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ai-7/34</w:t>
      </w:r>
    </w:p>
    <w:p>
      <w:pPr>
        <w:pStyle w:val="Title"/>
      </w:pPr>
      <w:r>
        <w:t>Final project manuscript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final project manuscript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r>
        <w:t>Two 45-minute sessions. A final manuscript integrates question, methods, results, limitations and reproducibility. Each table and claim should point to the correct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final project manuscript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Audit consistency across abstract, figures, raw results and artifact manifest. Remove unsupported universal claims; label exploratory analyses and unassessed outcomes.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Abstract says100% success; results table shows18/20, and two failures are omitted from the figure. Show the intermediate steps and give the conclusion with its scope.</w:t>
      </w:r>
    </w:p>
    <w:p>
      <w:r>
        <w:t>Teacher check: Teacher explanation: Correct to90% over20 with two failures; restore figure and align abstract/table/run. Do not hide failures to preserve the headline.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project manuscript. Proposed explanation: “The worked result establishes every future case”. Decide whether this explanation is supported. Point to the step or supplied fact that decides; explain your repair if needed.</w:t>
      </w:r>
    </w:p>
    <w:p>
      <w:r>
        <w:t>Expected correction: A manuscript is ready only when its claims and artifacts align; formatting alone cannot certify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Connect the manuscript’s 7/10 and 8/10 scores to the five-plant grouping. Which abstract claim must be corrected if it says ten independent plants?</w:t>
      </w:r>
    </w:p>
    <w:p>
      <w:pPr>
        <w:pStyle w:val="Heading3"/>
      </w:pPr>
      <w:r>
        <w:t>Reasoned teacher answer</w:t>
      </w:r>
    </w:p>
    <w:p>
      <w:r>
        <w:t>B adds one correct photo on this indoor set. Ten photos come from five plants; report the grouping. Show 70% and 80% with counts and case-level outcomes. Do not claim outdoor robustness or ten independent plants. Changed case: Correct it to five plants with two views each. The source-object count, not the photo count, defines the independent plants.</w:t>
      </w:r>
    </w:p>
    <w:p>
      <w:r>
        <w:t>Changed-case reasoning: Correct it to five plants with two views each. The source-object count, not the photo count, defines the independent plants.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manuscript is ready only when its claims and artifacts align; formatting alone cannot certify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W2 Trace the worked case</w:t>
      </w:r>
    </w:p>
    <w:p>
      <w:r>
        <w:t>Abstract says100% success; results table shows18/20, and two failures are omitted from the figure. Show the intermediate steps and give the conclusion with its scope.</w:t>
      </w:r>
    </w:p>
    <w:p>
      <w:r>
        <w:t>Teacher explanation: Correct to90% over20 with two failures; restore figure and align abstract/table/run. Do not hide failures to preserve the headline.</w:t>
      </w:r>
    </w:p>
    <w:p>
      <w:pPr>
        <w:pStyle w:val="Heading3"/>
      </w:pPr>
      <w:r>
        <w:t>W3 Audit the limit</w:t>
      </w:r>
    </w:p>
    <w:p>
      <w:r>
        <w:t>A report omits this qualification: A manuscript is ready only when its claims and artifacts align; formatting alone cannot certify evidence. Explain how omitting it could change a reader's interpretation, and write an accurate replacement.</w:t>
      </w:r>
    </w:p>
    <w:p>
      <w:r>
        <w:t>Teacher explanation: A manuscript is ready only when its claims and artifacts align; formatting alone cannot certify evidence. State the observed result separately from the unverified or out-of-scope claim; preserve the original evidence rather than inventing a missing fact.</w:t>
      </w:r>
    </w:p>
    <w:p>
      <w:pPr>
        <w:pStyle w:val="Heading3"/>
      </w:pPr>
      <w:r>
        <w:t>W4 Apply a new case independently</w:t>
      </w:r>
    </w:p>
    <w:p>
      <w:r>
        <w:t>Manuscript says12 evaluated cases, raw record has10 completed and2 missing with8 passes. Correct the summary.</w:t>
      </w:r>
    </w:p>
    <w:p>
      <w:r>
        <w:t>Teacher explanation: 8/10=80% completed pass, coverage10/12 and2 unassessed; state all denominators. Do not imply12 observed outcomes.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manuscript is ready only when its claims and artifacts align; formatting alone cannot certify evidence. The new case should test this particular mechanism rather than merely restate the original result.</w:t>
      </w:r>
    </w:p>
    <w:p>
      <w:pPr>
        <w:pStyle w:val="Heading3"/>
      </w:pPr>
      <w:r>
        <w:t>Independent assessment and fresh retry</w:t>
      </w:r>
    </w:p>
    <w:p>
      <w:r>
        <w:t>W4: 8/10=80% completed pass, coverage10/12 and2 unassessed; state all denominators. Do not imply12 observed outcomes. Require intermediate reasoning and the stated scope. Fresh retry: Figure labels old corpus version while methods uses new one. Expected reasoning: Trace which run generated it, correct the version linkage and rebuild mismatched figures if needed. If students need support, record it and reassess with another new case rather than awarding independence to a copied answer.</w:t>
      </w:r>
    </w:p>
    <w:p>
      <w:pPr>
        <w:pStyle w:val="Heading3"/>
      </w:pPr>
      <w:r>
        <w:t>Assess independent transfer</w:t>
      </w:r>
    </w:p>
    <w:p>
      <w:r>
        <w:t>Selected case: Manuscript says12 evaluated cases, raw record has10 completed and2 missing with8 passes. Correct the summary.</w:t>
      </w:r>
    </w:p>
    <w:p>
      <w:pPr>
        <w:pStyle w:val="Heading3"/>
      </w:pPr>
      <w:r>
        <w:t>Selected case answer</w:t>
      </w:r>
    </w:p>
    <w:p>
      <w:r>
        <w:t>Teacher explanation: 8/10=80% completed pass, coverage10/12 and2 unassessed; state all denominators. Do not imply12 observed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Presentation and challenge session.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final project manuscript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Abstract says100% success; results table shows18/20, and two failures are omitted from the figure. Show the intermediate steps and give the conclusion with its scope.</w:t>
      </w:r>
    </w:p>
    <w:p>
      <w:r>
        <w:t>Reasoned practice answer: Teacher explanation: Correct to90% over20 with two failures; restore figure and align abstract/table/run. Do not hide failures to preserve the headline.</w:t>
      </w:r>
    </w:p>
    <w:p>
      <w:r>
        <w:t>Check every learner before discussion: Use the worked case for Final project manuscript. Proposed explanation: “The worked result establishes every future case”. Decide whether this explanation is supported. Point to the step or supplied fact that decides; explain your repair if needed.</w:t>
      </w:r>
    </w:p>
    <w:p>
      <w:r>
        <w:t>Misconception repair: A manuscript is ready only when its claims and artifacts align; formatting alone cannot certify evidence.</w:t>
      </w:r>
    </w:p>
    <w:p>
      <w:r>
        <w:t>Support: read the exact case aloud, enlarge the labelled picture, supply input cards and model only the first deciding step. Accept a spoken explanation or drawing; retain the reasoning goal.</w:t>
      </w:r>
    </w:p>
    <w:p>
      <w:r>
        <w:t>Extension: The abstract calls the study a test on ten independent plants. Require a prediction and a reason before comparing. Expected result: Correct it to five plants with two views each. Reason: The source-object count, not the photo count, defines the independent plants.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