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ai-1/19</w:t>
      </w:r>
    </w:p>
    <w:p>
      <w:pPr>
        <w:pStyle w:val="Title"/>
      </w:pPr>
      <w:r>
        <w:t>Similarity</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Confidence Is Not Correctness</w:t>
      </w:r>
    </w:p>
    <w:p>
      <w:r>
        <w:t>Without opening the old lesson, explain one key idea from Confidence Is Not Correctness.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Boundaries and 'Not Sure'</w:t>
      </w:r>
    </w:p>
    <w:p>
      <w:r>
        <w:t>Without opening the old lesson, explain one key idea from Boundaries and 'Not Sure'.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from Examples</w:t>
      </w:r>
    </w:p>
    <w:p>
      <w:r>
        <w:t>Without opening the old lesson, explain one key idea from Learning from Examples.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a changed winner for Similarity and selected features.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Similarity and selected features. Proposed explanation: “Similar has one objective meaning for every task”.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comparison to books</w:t>
      </w:r>
    </w:p>
    <w:p>
      <w:r>
        <w:t>A target book has topic space, format comic and language English. Candidates are J: space, prose, English; K: animals, comic, English; L: space, comic, Spanish. Give 1 point per exact match and return all tied highest scorers. Then make topic worth 3 points while keeping the other weights at 1. Report both sets of totals and winners. Explain why a winner may still fail a requirement to read English.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reader wants mystery and short books. A has both traits, B only mystery, C only short. Score one point per matching trait. The reader now says short is essential. Explain how the decision should change.</w:t>
      </w:r>
    </w:p>
    <w:p>
      <w:pPr>
        <w:pStyle w:val="Heading1"/>
      </w:pPr>
      <w:r>
        <w:t>06. Solve the given case</w:t>
      </w:r>
    </w:p>
    <w:p>
      <w:r>
        <w:t>Book A has animals and adventure; B has animals only; C has neither. A reader wants both traits.</w:t>
      </w:r>
    </w:p>
    <w:p>
      <w:r>
        <w:t>Rank by number of matching traits.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Compare books using topic only. Book A is about space with a red cover; B is about space with a blue cover; C is about dogs with a red cover. Which matches A best?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Choose two useful item traits for similarity-based sorting and explain why each deserves its weight.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reader wants mystery and short books. A has both traits, B only mystery, C only short. Score one point per matching trait. The reader now says short is essential. Explain how the decision should change.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Show the contributions before the total</w:t>
      </w:r>
    </w:p>
    <w:p>
      <w:r>
        <w:t>For the red round smooth target and candidates A, B and C in the lesson, record the colour, shape and texture contributions under one point per match. Give each total and identify every highest scoring candidate.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Explain a changed winner</w:t>
      </w:r>
    </w:p>
    <w:p>
      <w:r>
        <w:t>Keep the same target and candidates but make texture worth 3 points, with colour and shape worth 1 each. Recalculate A, B and C. Explain what changed and what stayed the same.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Keep unknown separate from different</w:t>
      </w:r>
    </w:p>
    <w:p>
      <w:r>
        <w:t>Candidate E is red and round but its texture is missing. A learner assigns zero for texture and declares E fully scored. Apply our classroom policy. State the known contributions, the missing information and what must happen before a final ranking.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comparison to books</w:t>
      </w:r>
    </w:p>
    <w:p>
      <w:r>
        <w:t>A target book has topic space, format comic and language English. Candidates are J: space, prose, English; K: animals, comic, English; L: space, comic, Spanish. Give 1 point per exact match and return all tied highest scorers. Then make topic worth 3 points while keeping the other weights at 1. Report both sets of totals and winners. Explain why a winner may still fail a requirement to read English.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Notice an accidental extra weight</w:t>
      </w:r>
    </w:p>
    <w:p>
      <w:r>
        <w:t>A designer adds a second colour column that copies the first and gives both columns one point. They say no feature has been given extra importance because every column has equal weight. Explain the problem and propose a clearer rule.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Similarity</w:t>
      </w:r>
    </w:p>
    <w:p>
      <w:r>
        <w:t>A fictional craft-card matcher compares each candidate with a target.</w:t>
      </w:r>
    </w:p>
    <w:p>
      <w:r>
        <w:t>Target: red, round, smooth. A: red,square,smooth. B: blue,round,smooth. C: red,round,rough.</w:t>
      </w:r>
    </w:p>
    <w:p>
      <w:r>
        <w:t>Initially each exact feature match scores 1; return all highest scorers.</w:t>
      </w:r>
    </w:p>
    <w:p>
      <w:r>
        <w:t>For the second comparison only, colour and shape matches score 1 each and a texture match scores 3.</w:t>
      </w:r>
    </w:p>
    <w:p>
      <w:r>
        <w:drawing>
          <wp:inline xmlns:a="http://schemas.openxmlformats.org/drawingml/2006/main" xmlns:pic="http://schemas.openxmlformats.org/drawingml/2006/picture">
            <wp:extent cx="5486400" cy="3657600"/>
            <wp:docPr id="1" name="Picture 1" descr="Declared weights change similarity"/>
            <wp:cNvGraphicFramePr>
              <a:graphicFrameLocks noChangeAspect="1"/>
            </wp:cNvGraphicFramePr>
            <a:graphic>
              <a:graphicData uri="http://schemas.openxmlformats.org/drawingml/2006/picture">
                <pic:pic>
                  <pic:nvPicPr>
                    <pic:cNvPr id="0" name="academy-detail-ai-1-1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imilarity. Target features: Compare colour, shape and texture separately.. Equal weights: A matches colour+texture=2; B shape+texture=2; C colour+shape=2.. Initial result: All three tie at 2.. Texture weight 3: New scores A=4, B=4, C=2; A and B remain tied."/>
            <wp:cNvGraphicFramePr>
              <a:graphicFrameLocks noChangeAspect="1"/>
            </wp:cNvGraphicFramePr>
            <a:graphic>
              <a:graphicData uri="http://schemas.openxmlformats.org/drawingml/2006/picture">
                <pic:pic>
                  <pic:nvPicPr>
                    <pic:cNvPr id="0" name="academy-visual-ai-1-19.png"/>
                    <pic:cNvPicPr/>
                  </pic:nvPicPr>
                  <pic:blipFill>
                    <a:blip r:embed="rId10"/>
                    <a:stretch>
                      <a:fillRect/>
                    </a:stretch>
                  </pic:blipFill>
                  <pic:spPr>
                    <a:xfrm>
                      <a:off x="0" y="0"/>
                      <a:ext cx="5346057" cy="5943599"/>
                    </a:xfrm>
                    <a:prstGeom prst="rect"/>
                  </pic:spPr>
                </pic:pic>
              </a:graphicData>
            </a:graphic>
          </wp:inline>
        </w:drawing>
      </w:r>
    </w:p>
    <w:p>
      <w:r>
        <w:t>Point to the matches supporting C’s new score and explain why there is no tie.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Declare sorter similarity features, weights and tie behavior before using scores to explain recommendations.</w:t>
      </w:r>
    </w:p>
    <w:p>
      <w:pPr>
        <w:pStyle w:val="Heading1"/>
      </w:pPr>
      <w:r>
        <w:t>19. Project portfolio milestone</w:t>
      </w:r>
    </w:p>
    <w:p>
      <w:r>
        <w:t>Project: Helpful Classroom Sorter</w:t>
      </w:r>
    </w:p>
    <w:p>
      <w:r>
        <w:t>Current milestone: Evaluate and revise. Compare with your starting method, explain errors and record a justified revision.</w:t>
      </w:r>
    </w:p>
    <w:p>
      <w:r>
        <w:t>Declare sorter similarity features, weights and tie behavior before using scores to explain recommendations.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