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ai-1/36</w:t>
      </w:r>
    </w:p>
    <w:p>
      <w:pPr>
        <w:pStyle w:val="Title"/>
      </w:pPr>
      <w:r>
        <w:t>Expo and Defense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One Cause</w:t>
      </w:r>
    </w:p>
    <w:p>
      <w:r>
        <w:t>Without opening the old lesson, explain one key idea from Improve One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final evaluation record for Evaluating and explaining your project.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Defend a sorter with 10/12 routine successes and 2/4 mixed-material successes. Report overall and separate results, show one failure and propose a justified next step. What claim would overstate the evidence?</w:t>
      </w:r>
    </w:p>
    <w:p>
      <w:pPr>
        <w:pStyle w:val="Heading1"/>
      </w:pPr>
      <w:r>
        <w:t>06. Solve the given case</w:t>
      </w:r>
    </w:p>
    <w:p>
      <w:r>
        <w:t>The expo poster says always correct after six classroom passes.</w:t>
      </w:r>
    </w:p>
    <w:p>
      <w:r>
        <w:t>Write a defensible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At the expo, a team says our sorter never fails after testing four cards. Replace the claim with an evidence-based statement and name a next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Present the final Classroom Sorter portfolio and complete the AI-1 certification defense.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Expo and Defense</w:t>
      </w:r>
    </w:p>
    <w:p>
      <w:r>
        <w:t>A fictional paper sorter team prepares an exhibition evidence board.</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r>
        <w:t>Write one defensible success statement and one claim the evidence cannot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Present the Helpful Classroom Sorter’s versions, test records, baseline, failures and next investigation as an evidence portfolio.</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Present the Helpful Classroom Sorter’s versions, test records, baseline, failures and next investigation as an evidence portfolio.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