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ai-3/4</w:t>
      </w:r>
    </w:p>
    <w:p>
      <w:pPr>
        <w:pStyle w:val="Title"/>
      </w:pPr>
      <w:r>
        <w:t>Sampling and Variability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adjusted table for Sampling and temperature.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Sampling and temperature. Proposed explanation: “Sampling means equal chances”.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Sample a new table independently</w:t>
      </w:r>
    </w:p>
    <w:p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1"/>
      </w:pPr>
      <w:r>
        <w:t>06. Solve the given case</w:t>
      </w:r>
    </w:p>
    <w:p>
      <w:r>
        <w:t>One prompt produces three different valid quiz questions.</w:t>
      </w:r>
    </w:p>
    <w:p>
      <w:r>
        <w:t>Does variability mean failure?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is run three times and returns three different stories. Does this alone prove the prompt changed? Describe a fair comparison of two prompts.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low variability for structured study answers and allow more diversity only for labeled brainstorming.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boundaries</w:t>
      </w:r>
    </w:p>
    <w:p>
      <w:r>
        <w:t>At T=1 select tokens for u=0,0.6,0.9 and 0.999. Explain the handling of u=1.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adjusted table</w:t>
      </w:r>
    </w:p>
    <w:p>
      <w:r>
        <w:t>At T=0.5 compute squared weights, total and normalised probabilities. Check the sum.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a fixed draw</w:t>
      </w:r>
    </w:p>
    <w:p>
      <w:r>
        <w:t>Trace u=0.7 at T=1 and T=0.5. Does the different output demonstrate improved factual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Sample a new table independently</w:t>
      </w:r>
    </w:p>
    <w:p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valid experiment</w:t>
      </w:r>
    </w:p>
    <w:p>
      <w:r>
        <w:t>A student changes the prompt and model as well as temperature, then attributes a better answer to temperature. Propose a fair comparison and reject any unsupported universal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small attention calculation — W1 Compute scores and weights</w:t>
      </w:r>
    </w:p>
    <w:p>
      <w:r>
        <w:t>For q=[1], keys [0],[ln(3)] and d=1, compute scores and softmax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small attention calculation — W2 Combine and mask</w:t>
      </w:r>
    </w:p>
    <w:p>
      <w:r>
        <w:t>Use values [2],[6] for the preceding weights. Compute output and output when the second key is excluded.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small attention calculation — W3 Trace equal scores</w:t>
      </w:r>
    </w:p>
    <w:p>
      <w:r>
        <w:t>For q=[1,1], keys [1,0],[0,1], values [2,0],[0,4], compute scaled scores, weights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small attention calculation — W4 Calculate new attention independently</w:t>
      </w:r>
    </w:p>
    <w:p>
      <w:r>
        <w:t>q=[1], keys [0],[ln(2)],[ln(3)], values [0],[3],[8], width 1. Compute scores, weights and output. Then mask the third item and recompute. Explain whether output establishes a factual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small attention calculation — W5 Check stability and shape</w:t>
      </w:r>
    </w:p>
    <w:p>
      <w:r>
        <w:t>Scores are 1000 and 1000+ln(3); values 4 and 8. Compute stable shifted weights and output. What if one key has width two and the query width one?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Variability</w:t>
      </w:r>
    </w:p>
    <w:p>
      <w:r>
        <w:t>A fictional two-token distribution illustrates variability in generation.</w:t>
      </w:r>
    </w:p>
    <w:p>
      <w:r>
        <w:t>At T=1, A=0.8 and B=0.2. For positive T use p^(1/T), then normalise.</w:t>
      </w:r>
    </w:p>
    <w:p>
      <w:r>
        <w:t>Use token order A,B and cumulative intervals [0,boundary),[boundary,1). Draw u=0.85.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Temperature-scaled toy proba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ampling and Variability. Original distribution: A boundary 0.8; u=0.85 selects B.. T=0.5 weights: Square probabilities:0.64 and 0.04; total 0.68.. Normalise: A=16/17≈0.9412; B=1/17≈0.0588..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T=0.5 make B impossible, and does choosing A guarantee factual accuracy?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Keep Study Buddy generation settings fixed during prompt comparisons and check evidence regardless of variability.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Keep Study Buddy generation settings fixed during prompt comparisons and check evidence regardless of variability.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