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ai-4/23</w:t>
      </w:r>
    </w:p>
    <w:p>
      <w:pPr>
        <w:pStyle w:val="Title"/>
      </w:pPr>
      <w:r>
        <w:t>Hold Out Test Data</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Train a Regression Model</w:t>
      </w:r>
    </w:p>
    <w:p>
      <w:r>
        <w:t>Without opening the old lesson, explain one key idea from Train a Regression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Mean, Median, and Baselines</w:t>
      </w:r>
    </w:p>
    <w:p>
      <w:r>
        <w:t>Without opening the old lesson, explain one key idea from Mean, Median, and Baselines.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Precision and Recall</w:t>
      </w:r>
    </w:p>
    <w:p>
      <w:r>
        <w:t>Without opening the old lesson, explain one key idea from Precision and Recall.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Compare a baseline for Final testing and honest claims.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Final testing and honest claims.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A new frozen test has TN 7 FP 1 FN 2 TP 2. Calculate accuracy, precision and recall and state a bounded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After seeing test errors, a team adjusts its threshold and reports the improved score on that same test. Rename the set's role and describe an honest final report if no new data exists.</w:t>
      </w:r>
    </w:p>
    <w:p>
      <w:pPr>
        <w:pStyle w:val="Heading1"/>
      </w:pPr>
      <w:r>
        <w:t>06. Solve the given case</w:t>
      </w:r>
    </w:p>
    <w:p>
      <w:r>
        <w:t>A final-test folder has twenty leaves; its labels are opened weekly to choose models.</w:t>
      </w:r>
    </w:p>
    <w:p>
      <w:r>
        <w:t>Is it still untouched?</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 inspect final test failures, change features to fix them and report the new score on that same test set as untouched. What is wrong?</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Seal the Plant Classifier final test IDs and labels; record who may open them and at which release gate.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After seeing test errors, a team adjusts its threshold and reports the improved score on that same test. Rename the set's role and describe an honest final report if no new data exists.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Calculate a final report</w:t>
      </w:r>
    </w:p>
    <w:p>
      <w:r>
        <w:t>Calculate the worked accuracy, precision and recall with denominators.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Compare a baseline</w:t>
      </w:r>
    </w:p>
    <w:p>
      <w:r>
        <w:t>Why does 75 percent versus 70 percent not settle deployment?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Handle a revision</w:t>
      </w:r>
    </w:p>
    <w:p>
      <w:r>
        <w:t>The team changes a threshold after reading test errors. How should it label later results?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 new frozen test has TN 7 FP 1 FN 2 TP 2. Calculate accuracy, precision and recall and state a bounded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Report a failure</w:t>
      </w:r>
    </w:p>
    <w:p>
      <w:r>
        <w:t>One planned case returns no prediction. What must the report retain?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Hold Out Test Data</w:t>
      </w:r>
    </w:p>
    <w:p>
      <w:r>
        <w:t>Open the final hold-out only after recording the frozen model choice.</w:t>
      </w:r>
    </w:p>
    <w:p>
      <w:r>
        <w:t>Frozen plant classifier evaluates12 new grouped leaves: TP 3, FN 1, FP 2, TN 6. Positive means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Frozen final-test results"/>
            <wp:cNvGraphicFramePr>
              <a:graphicFrameLocks noChangeAspect="1"/>
            </wp:cNvGraphicFramePr>
            <a:graphic>
              <a:graphicData uri="http://schemas.openxmlformats.org/drawingml/2006/picture">
                <pic:pic>
                  <pic:nvPicPr>
                    <pic:cNvPr id="0" name="academy-detail-ai-4-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Hold Out Test Data. Record freeze: Record model version and choices before reading these final references.. Calculate metrics: Accuracy9/12=75%; precision3/5=60%; recall3/4=75%..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visual-ai-4-23.png"/>
                    <pic:cNvPicPr/>
                  </pic:nvPicPr>
                  <pic:blipFill>
                    <a:blip r:embed="rId10"/>
                    <a:stretch>
                      <a:fillRect/>
                    </a:stretch>
                  </pic:blipFill>
                  <pic:spPr>
                    <a:xfrm>
                      <a:off x="0" y="0"/>
                      <a:ext cx="5486400" cy="5225143"/>
                    </a:xfrm>
                    <a:prstGeom prst="rect"/>
                  </pic:spPr>
                </pic:pic>
              </a:graphicData>
            </a:graphic>
          </wp:inline>
        </w:drawing>
      </w:r>
    </w:p>
    <w:p>
      <w:r>
        <w:t>What is needed for an honest final claim about the revised version?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Evaluate and revise. Compare with your starting method, explain errors and record a justified revision.</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