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ai-5/19</w:t>
      </w:r>
    </w:p>
    <w:p>
      <w:pPr>
        <w:pStyle w:val="Title"/>
      </w:pPr>
      <w:r>
        <w:t>Learned representations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an information loss for Learned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Learned representations. Proposed explanation: “Two hidden values preserve both input measurements”.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new inputs</w:t>
      </w:r>
    </w:p>
    <w:p>
      <w:r>
        <w:t>Encode [8, 3], [3, 8] and [4, 4] with the lesson layer. Apply its prediction rule and explain the square boundary.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an information loss</w:t>
      </w:r>
    </w:p>
    <w:p>
      <w:r>
        <w:t>Give the hidden vectors and areas for [4, 2] and [5, 3]. Explain why increasing only the complexity of a deterministic area head cannot make both exact predictions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Compare another encoding</w:t>
      </w:r>
    </w:p>
    <w:p>
      <w:r>
        <w:t>The alternative representation is s = width + height. Use [4, 2] and [2, 4] to decide whether s alone always supports the wider-than-height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and qualify a claim</w:t>
      </w:r>
    </w:p>
    <w:p>
      <w:r>
        <w:t>For h = [2, 0] and s = 8, recover width, height and area. Does this algebra prove that a training program learned the representation or that it will work well on noisy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Learned representations</w:t>
      </w:r>
    </w:p>
    <w:p>
      <w:r>
        <w:t>See when a representation preserves a distinction and when it destroys it.</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r>
        <w:t>Why can no deterministic head using only the sum classify both correctly?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