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w:t>
      </w:r>
    </w:p>
    <w:p>
      <w:pPr>
        <w:pStyle w:val="Title"/>
      </w:pPr>
      <w:r>
        <w:t>Branching Logic</w:t>
      </w:r>
    </w:p>
    <w:p>
      <w:r>
        <w:t>Project: Transparent Book Recommender</w:t>
      </w:r>
    </w:p>
    <w:p>
      <w:pPr>
        <w:pStyle w:val="Heading1"/>
      </w:pPr>
      <w:r>
        <w:t>Before you start</w:t>
      </w:r>
    </w:p>
    <w:p>
      <w:r>
        <w:t>AI-1 Week 10: distinguish strict and inclusive conditions.</w:t>
      </w:r>
    </w:p>
    <w:p>
      <w:pPr>
        <w:pStyle w:val="Heading1"/>
      </w:pPr>
      <w:r>
        <w:t>01. Your mission</w:t>
      </w:r>
    </w:p>
    <w:p>
      <w:r>
        <w:t>Start with the target: Trace the selected branch in an if elif else chain. Try the recall before opening notes.</w:t>
      </w:r>
    </w:p>
    <w:p>
      <w:pPr>
        <w:pStyle w:val="Heading3"/>
      </w:pPr>
      <w:r>
        <w:t>Your learning target</w:t>
      </w:r>
    </w:p>
    <w:p>
      <w:pPr>
        <w:spacing w:line="336" w:lineRule="auto" w:after="180"/>
      </w:pPr>
      <w:r>
        <w:rPr>
          <w:b w:val="0"/>
        </w:rPr>
        <w:t xml:space="preserve">I can trace the selected </w:t>
      </w:r>
      <w:r>
        <w:rPr>
          <w:b/>
        </w:rPr>
        <w:t>branch</w:t>
      </w:r>
      <w:r>
        <w:rPr>
          <w:b w:val="0"/>
        </w:rPr>
        <w:t xml:space="preserve"> in an if elif else chain.</w:t>
      </w:r>
    </w:p>
    <w:p>
      <w:pPr>
        <w:spacing w:line="336" w:lineRule="auto" w:after="180"/>
      </w:pPr>
      <w:r>
        <w:rPr>
          <w:b w:val="0"/>
        </w:rPr>
        <w:t xml:space="preserve">I can use </w:t>
      </w:r>
      <w:r>
        <w:rPr>
          <w:b/>
        </w:rPr>
        <w:t>indentation</w:t>
      </w:r>
      <w:r>
        <w:rPr>
          <w:b w:val="0"/>
        </w:rPr>
        <w:t xml:space="preserve"> to identify which statements belong to a </w:t>
      </w:r>
      <w:r>
        <w:rPr>
          <w:b/>
        </w:rPr>
        <w:t>branch</w:t>
      </w:r>
      <w:r>
        <w:rPr>
          <w:b w:val="0"/>
        </w:rPr>
        <w:t>.</w:t>
      </w:r>
    </w:p>
    <w:p>
      <w:pPr>
        <w:spacing w:line="336" w:lineRule="auto" w:after="180"/>
      </w:pPr>
      <w:r>
        <w:rPr>
          <w:b w:val="0"/>
        </w:rPr>
        <w:t xml:space="preserve">I can test values at and around a decision </w:t>
      </w:r>
      <w:r>
        <w:rPr>
          <w:b/>
        </w:rPr>
        <w:t>boundary</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3: </w:t>
      </w:r>
      <w:r>
        <w:rPr>
          <w:b/>
        </w:rPr>
        <w:t>Branch</w:t>
      </w:r>
      <w:r>
        <w:rPr>
          <w:b w:val="0"/>
        </w:rPr>
        <w:t>ing Logic</w:t>
      </w:r>
    </w:p>
    <w:p>
      <w:pPr>
        <w:spacing w:line="336" w:lineRule="auto" w:after="180"/>
      </w:pPr>
      <w:r>
        <w:rPr>
          <w:b/>
        </w:rPr>
        <w:t>Order</w:t>
      </w:r>
      <w:r>
        <w:rPr>
          <w:b w:val="0"/>
        </w:rPr>
        <w:t xml:space="preserve">ed </w:t>
      </w:r>
      <w:r>
        <w:rPr>
          <w:b/>
        </w:rPr>
        <w:t>condition</w:t>
      </w:r>
      <w:r>
        <w:rPr>
          <w:b w:val="0"/>
        </w:rPr>
        <w:t>s determine which path a system takes.</w:t>
      </w:r>
    </w:p>
    <w:p>
      <w:r>
        <w:drawing>
          <wp:inline xmlns:a="http://schemas.openxmlformats.org/drawingml/2006/main" xmlns:pic="http://schemas.openxmlformats.org/drawingml/2006/picture">
            <wp:extent cx="2942705" cy="2942705"/>
            <wp:docPr id="1" name="Picture 1" descr="Week 3 illustration: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Build and trace a three-</w:t>
      </w:r>
      <w:r>
        <w:rPr>
          <w:b/>
        </w:rPr>
        <w:t>branch</w:t>
      </w:r>
      <w:r>
        <w:rPr>
          <w:b w:val="0"/>
        </w:rPr>
        <w:t xml:space="preserve"> pet-care algorithm.</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Does minutes &lt;= 12 accept exactly 12? How does &lt; differ?</w:t>
      </w:r>
    </w:p>
    <w:p>
      <w:pPr>
        <w:pStyle w:val="Heading3"/>
      </w:pPr>
      <w:r>
        <w:t>This week’s end goal</w:t>
      </w:r>
    </w:p>
    <w:p>
      <w:pPr>
        <w:spacing w:line="336" w:lineRule="auto" w:after="180"/>
      </w:pPr>
      <w:r>
        <w:rPr>
          <w:b w:val="0"/>
        </w:rPr>
        <w:t xml:space="preserve">By the end, I can </w:t>
      </w:r>
      <w:r>
        <w:rPr>
          <w:b/>
        </w:rPr>
        <w:t>order</w:t>
      </w:r>
      <w:r>
        <w:rPr>
          <w:b w:val="0"/>
        </w:rPr>
        <w:t xml:space="preserve"> </w:t>
      </w:r>
      <w:r>
        <w:rPr>
          <w:b/>
        </w:rPr>
        <w:t>branch</w:t>
      </w:r>
      <w:r>
        <w:rPr>
          <w:b w:val="0"/>
        </w:rPr>
        <w:t xml:space="preserve">es so each </w:t>
      </w:r>
      <w:r>
        <w:rPr>
          <w:b/>
        </w:rPr>
        <w:t>input</w:t>
      </w:r>
      <w:r>
        <w:rPr>
          <w:b w:val="0"/>
        </w:rPr>
        <w:t xml:space="preserve"> receives exactly its intended category.</w:t>
      </w:r>
    </w:p>
    <w:p>
      <w:pPr>
        <w:pStyle w:val="Heading1"/>
      </w:pPr>
      <w:r>
        <w:t>02. Notice the evidence</w:t>
      </w:r>
    </w:p>
    <w:p>
      <w:r>
        <w:t>Investigate the supplied Branching Logic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branch</w:t>
      </w:r>
      <w:r>
        <w:rPr>
          <w:b w:val="0"/>
        </w:rPr>
        <w:t xml:space="preserve">ing logic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pStyle w:val="Heading1"/>
      </w:pPr>
      <w:r>
        <w:t>03. See how it works</w:t>
      </w:r>
    </w:p>
    <w:p>
      <w:r>
        <w:t>Follow the mechanism for Branching Logic.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ranching Logic"/>
            <wp:cNvGraphicFramePr>
              <a:graphicFrameLocks noChangeAspect="1"/>
            </wp:cNvGraphicFramePr>
            <a:graphic>
              <a:graphicData uri="http://schemas.openxmlformats.org/drawingml/2006/picture">
                <pic:pic>
                  <pic:nvPicPr>
                    <pic:cNvPr id="0" name="96281db957c2fc7f7582c78ba7627c65fdb4a807236ce5ecf743748f808e9b4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Branching Logic"/>
            <wp:cNvGraphicFramePr>
              <a:graphicFrameLocks noChangeAspect="1"/>
            </wp:cNvGraphicFramePr>
            <a:graphic>
              <a:graphicData uri="http://schemas.openxmlformats.org/drawingml/2006/picture">
                <pic:pic>
                  <pic:nvPicPr>
                    <pic:cNvPr id="0" name="e88ea103cd3ff518434282c3d671a5baf9acfbead3e4e070e7cd05a6ed23784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Branching Logic"/>
            <wp:cNvGraphicFramePr>
              <a:graphicFrameLocks noChangeAspect="1"/>
            </wp:cNvGraphicFramePr>
            <a:graphic>
              <a:graphicData uri="http://schemas.openxmlformats.org/drawingml/2006/picture">
                <pic:pic>
                  <pic:nvPicPr>
                    <pic:cNvPr id="0" name="677078f80d3d4726f38eee77b6b009353680ff322133a0803c742ea580631d9b.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Branching Logic.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w:t>
      </w:r>
      <w:r>
        <w:rPr>
          <w:b/>
        </w:rPr>
        <w:t>BOUNDARY</w:t>
      </w:r>
      <w:r>
        <w:rPr>
          <w:b w:val="0"/>
        </w:rPr>
        <w:t xml:space="preserve">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minutes&lt;=10 to the first </w:t>
      </w:r>
      <w:r>
        <w:rPr>
          <w:b/>
        </w:rPr>
        <w:t>branch</w:t>
      </w:r>
      <w:r>
        <w:rPr>
          <w:b w:val="0"/>
        </w:rPr>
        <w:t>.</w:t>
      </w:r>
    </w:p>
    <w:p>
      <w:pPr>
        <w:pStyle w:val="Heading3"/>
      </w:pPr>
      <w:r>
        <w:t>Predicted result</w:t>
      </w:r>
    </w:p>
    <w:p>
      <w:pPr>
        <w:spacing w:line="336" w:lineRule="auto" w:after="180"/>
        <w:shd w:fill="F1F6FC"/>
      </w:pPr>
      <w:r>
        <w:rPr>
          <w:b/>
        </w:rPr>
        <w:t>Prediction</w:t>
      </w:r>
      <w:r>
        <w:rPr>
          <w:b w:val="0"/>
        </w:rPr>
        <w:t>: −1 and 0 wrongly receive Short.</w:t>
      </w:r>
    </w:p>
    <w:p>
      <w:pPr>
        <w:pStyle w:val="Heading3"/>
      </w:pPr>
      <w:r>
        <w:t>Why the result follows</w:t>
      </w:r>
    </w:p>
    <w:p>
      <w:pPr>
        <w:spacing w:line="336" w:lineRule="auto" w:after="180"/>
        <w:shd w:fill="F1F6FC"/>
      </w:pPr>
      <w:r>
        <w:rPr>
          <w:b w:val="0"/>
        </w:rPr>
        <w:t>Reason: Both satisfy the earlier comparison before their intended checks are reached.</w:t>
      </w:r>
    </w:p>
    <w:p>
      <w:pPr>
        <w:pStyle w:val="Heading1"/>
      </w:pPr>
      <w:r>
        <w:t>05. Words that unlock the idea</w:t>
      </w:r>
    </w:p>
    <w:p>
      <w:r>
        <w:t>Use the vocabulary of Branching Logic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dition"/>
            <wp:cNvGraphicFramePr>
              <a:graphicFrameLocks noChangeAspect="1"/>
            </wp:cNvGraphicFramePr>
            <a:graphic>
              <a:graphicData uri="http://schemas.openxmlformats.org/drawingml/2006/picture">
                <pic:pic>
                  <pic:nvPicPr>
                    <pic:cNvPr id="0" name="7255db8910663a97ac22566031c0f20d0fe31e1d43fd9b4b0bc8883a07ec4b4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ranch"/>
            <wp:cNvGraphicFramePr>
              <a:graphicFrameLocks noChangeAspect="1"/>
            </wp:cNvGraphicFramePr>
            <a:graphic>
              <a:graphicData uri="http://schemas.openxmlformats.org/drawingml/2006/picture">
                <pic:pic>
                  <pic:nvPicPr>
                    <pic:cNvPr id="0" name="0e2a88760dc9a1f09fd49dd08502ea1dda1c7af454cd4acd8db69c89ad57f2b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f/else"/>
            <wp:cNvGraphicFramePr>
              <a:graphicFrameLocks noChangeAspect="1"/>
            </wp:cNvGraphicFramePr>
            <a:graphic>
              <a:graphicData uri="http://schemas.openxmlformats.org/drawingml/2006/picture">
                <pic:pic>
                  <pic:nvPicPr>
                    <pic:cNvPr id="0" name="e54a09c869df056b7367540f6871d45faf0922cddb3a98f1b2a5151b8494836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order"/>
            <wp:cNvGraphicFramePr>
              <a:graphicFrameLocks noChangeAspect="1"/>
            </wp:cNvGraphicFramePr>
            <a:graphic>
              <a:graphicData uri="http://schemas.openxmlformats.org/drawingml/2006/picture">
                <pic:pic>
                  <pic:nvPicPr>
                    <pic:cNvPr id="0" name="2f418a2c33d2377de1f3a8e5957515f3564590483710fe3624f22d5d6e8a496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condition</w:t>
            </w:r>
          </w:p>
        </w:tc>
        <w:tc>
          <w:tcPr>
            <w:tcW w:type="dxa" w:w="3408"/>
          </w:tcPr>
          <w:p>
            <w:r>
              <w:t>A statement evaluated as true or false to help select an action.</w:t>
            </w:r>
          </w:p>
        </w:tc>
        <w:tc>
          <w:tcPr>
            <w:tcW w:type="dxa" w:w="3408"/>
          </w:tcPr>
          <w:p>
            <w:r/>
          </w:p>
        </w:tc>
      </w:tr>
      <w:tr>
        <w:tc>
          <w:tcPr>
            <w:tcW w:type="dxa" w:w="3408"/>
          </w:tcPr>
          <w:p>
            <w:r>
              <w:t>branch</w:t>
            </w:r>
          </w:p>
        </w:tc>
        <w:tc>
          <w:tcPr>
            <w:tcW w:type="dxa" w:w="3408"/>
          </w:tcPr>
          <w:p>
            <w:r>
              <w:t>One path taken when a condition selects among alternatives.</w:t>
            </w:r>
          </w:p>
        </w:tc>
        <w:tc>
          <w:tcPr>
            <w:tcW w:type="dxa" w:w="3408"/>
          </w:tcPr>
          <w:p>
            <w:r/>
          </w:p>
        </w:tc>
      </w:tr>
      <w:tr>
        <w:tc>
          <w:tcPr>
            <w:tcW w:type="dxa" w:w="3408"/>
          </w:tcPr>
          <w:p>
            <w:r>
              <w:t>if/else</w:t>
            </w:r>
          </w:p>
        </w:tc>
        <w:tc>
          <w:tcPr>
            <w:tcW w:type="dxa" w:w="3408"/>
          </w:tcPr>
          <w:p>
            <w:r>
              <w:t>A programming structure that chooses a path according to whether a condition is true or false.</w:t>
            </w:r>
          </w:p>
        </w:tc>
        <w:tc>
          <w:tcPr>
            <w:tcW w:type="dxa" w:w="3408"/>
          </w:tcPr>
          <w:p>
            <w:r/>
          </w:p>
        </w:tc>
      </w:tr>
      <w:tr>
        <w:tc>
          <w:tcPr>
            <w:tcW w:type="dxa" w:w="3408"/>
          </w:tcPr>
          <w:p>
            <w:r>
              <w:t>order</w:t>
            </w:r>
          </w:p>
        </w:tc>
        <w:tc>
          <w:tcPr>
            <w:tcW w:type="dxa" w:w="3408"/>
          </w:tcPr>
          <w:p>
            <w:r>
              <w:t>The sequence in which steps are performed or items are read.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1"/>
      </w:pPr>
      <w:r>
        <w:t>06. Follow a worked example</w:t>
      </w:r>
    </w:p>
    <w:p>
      <w:r>
        <w:t>Follow the worked trace for Branching Logic,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Branching Logic"/>
            <wp:cNvGraphicFramePr>
              <a:graphicFrameLocks noChangeAspect="1"/>
            </wp:cNvGraphicFramePr>
            <a:graphic>
              <a:graphicData uri="http://schemas.openxmlformats.org/drawingml/2006/picture">
                <pic:pic>
                  <pic:nvPicPr>
                    <pic:cNvPr id="0" name="2ec143a65f0aca6c3203ee40757c1cb5e5d4a8b77c3d785518afda50dd6b554b.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IF pet is hungry → feed.</w:t>
      </w:r>
    </w:p>
    <w:p>
      <w:pPr>
        <w:spacing w:line="336" w:lineRule="auto" w:after="180"/>
        <w:shd w:fill="F4F9FC"/>
      </w:pPr>
      <w:r>
        <w:rPr>
          <w:b w:val="0"/>
        </w:rPr>
        <w:t>2. ELSE IF pet needs exercise → walk or play.</w:t>
      </w:r>
    </w:p>
    <w:p>
      <w:pPr>
        <w:spacing w:line="336" w:lineRule="auto" w:after="180"/>
        <w:shd w:fill="F4F9FC"/>
      </w:pPr>
      <w:r>
        <w:rPr>
          <w:b w:val="0"/>
        </w:rPr>
        <w:t>3. ELSE → provide a quiet rest space.</w:t>
      </w:r>
    </w:p>
    <w:p>
      <w:pPr>
        <w:spacing w:line="336" w:lineRule="auto" w:after="180"/>
        <w:shd w:fill="F4F9FC"/>
      </w:pPr>
      <w:r>
        <w:rPr>
          <w:b w:val="0"/>
        </w:rPr>
        <w:t xml:space="preserve">4. </w:t>
      </w:r>
      <w:r>
        <w:rPr>
          <w:b/>
        </w:rPr>
        <w:t>Boundary</w:t>
      </w:r>
      <w:r>
        <w:rPr>
          <w:b w:val="0"/>
        </w:rPr>
        <w:t xml:space="preserve"> test: what if hungry and needs exercise? The first true </w:t>
      </w:r>
      <w:r>
        <w:rPr>
          <w:b/>
        </w:rPr>
        <w:t>branch</w:t>
      </w:r>
      <w:r>
        <w:rPr>
          <w:b w:val="0"/>
        </w:rPr>
        <w:t xml:space="preserve"> wins.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Logic</w:t>
      </w:r>
    </w:p>
    <w:p>
      <w:pPr>
        <w:spacing w:line="336" w:lineRule="auto" w:after="180"/>
      </w:pPr>
      <w:r>
        <w:rPr>
          <w:b w:val="0"/>
        </w:rPr>
        <w:t>A fictional reading-time labeler uses one Python if/el</w:t>
      </w:r>
      <w:r>
        <w:rPr>
          <w:b/>
        </w:rPr>
        <w:t>if/else</w:t>
      </w:r>
      <w:r>
        <w:rPr>
          <w:b w:val="0"/>
        </w:rPr>
        <w:t xml:space="preserve"> chain.</w:t>
      </w:r>
    </w:p>
    <w:p>
      <w:pPr>
        <w:pStyle w:val="Heading3"/>
      </w:pPr>
      <w:r>
        <w:t>The facts we will use</w:t>
      </w:r>
    </w:p>
    <w:p>
      <w:pPr>
        <w:pStyle w:val="Heading3"/>
      </w:pPr>
      <w:r>
        <w:t>Supplied facts</w:t>
      </w:r>
    </w:p>
    <w:p>
      <w:pPr>
        <w:spacing w:line="336" w:lineRule="auto" w:after="180"/>
        <w:shd w:fill="F1F6FC"/>
      </w:pPr>
      <w:r>
        <w:rPr>
          <w:b w:val="0"/>
        </w:rPr>
        <w:t>Whole minutes below 0: Invalid; 0: Empty; 1–10: Short; above 10: Long.</w:t>
      </w:r>
    </w:p>
    <w:p>
      <w:pPr>
        <w:pStyle w:val="Heading3"/>
      </w:pPr>
      <w:r>
        <w:t>Supplied facts</w:t>
      </w:r>
    </w:p>
    <w:p>
      <w:pPr>
        <w:spacing w:line="336" w:lineRule="auto" w:after="180"/>
        <w:shd w:fill="F1F6FC"/>
      </w:pPr>
      <w:r>
        <w:rPr>
          <w:b/>
        </w:rPr>
        <w:t>Order</w:t>
      </w:r>
      <w:r>
        <w:rPr>
          <w:b w:val="0"/>
        </w:rPr>
        <w:t xml:space="preserve"> checks as minutes&lt;0, minutes==0, minutes&lt;=10, otherwise. Print the assigned label once.</w:t>
      </w:r>
    </w:p>
    <w:p>
      <w:r>
        <w:drawing>
          <wp:inline xmlns:a="http://schemas.openxmlformats.org/drawingml/2006/main" xmlns:pic="http://schemas.openxmlformats.org/drawingml/2006/picture">
            <wp:extent cx="5381271" cy="5943599"/>
            <wp:docPr id="15" name="Picture 15"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shd w:fill="F1F6FC"/>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The example assumes whole numeric minutes; strings, missing values and fractional values need a separate declared </w:t>
      </w:r>
      <w:r>
        <w:rPr>
          <w:b/>
        </w:rPr>
        <w:t>input</w:t>
      </w:r>
      <w:r>
        <w:rPr>
          <w:b w:val="0"/>
        </w:rPr>
        <w:t xml:space="preserve"> contract.</w:t>
      </w:r>
    </w:p>
    <w:p>
      <w:pPr>
        <w:pStyle w:val="Heading3"/>
      </w:pPr>
      <w:r>
        <w:t>Keep the stated limit</w:t>
      </w:r>
    </w:p>
    <w:p>
      <w:pPr>
        <w:spacing w:line="336" w:lineRule="auto" w:after="180"/>
        <w:shd w:fill="FFF5E6"/>
      </w:pPr>
      <w:r>
        <w:rPr>
          <w:b w:val="0"/>
        </w:rPr>
        <w:t xml:space="preserve">Read the labelled picture: Give expected labels for −1,0,10,11 and identify the equality </w:t>
      </w:r>
      <w:r>
        <w:rPr>
          <w:b/>
        </w:rPr>
        <w:t>boundary</w:t>
      </w:r>
      <w:r>
        <w:rPr>
          <w:b w:val="0"/>
        </w:rPr>
        <w:t xml:space="preserve"> for Short.</w:t>
      </w:r>
    </w:p>
    <w:p>
      <w:pPr>
        <w:pStyle w:val="Heading3"/>
      </w:pPr>
      <w:r>
        <w:t>Keep the stated limit</w:t>
      </w:r>
    </w:p>
    <w:p>
      <w:pPr>
        <w:spacing w:line="336" w:lineRule="auto" w:after="180"/>
        <w:shd w:fill="FFF5E6"/>
      </w:pPr>
      <w:r>
        <w:rPr>
          <w:b w:val="0"/>
        </w:rPr>
        <w:t xml:space="preserve">Change one thing: Move minutes&lt;=10 to the first </w:t>
      </w:r>
      <w:r>
        <w:rPr>
          <w:b/>
        </w:rPr>
        <w:t>branch</w:t>
      </w:r>
      <w:r>
        <w:rPr>
          <w:b w:val="0"/>
        </w:rPr>
        <w:t>. Predict the result before checking the explanation. What remains the same?</w:t>
      </w:r>
    </w:p>
    <w:p>
      <w:pPr>
        <w:pStyle w:val="Heading1"/>
      </w:pPr>
      <w:r>
        <w:t>07. Find and repair a mistake</w:t>
      </w:r>
    </w:p>
    <w:p>
      <w:r>
        <w:t>Find the unsupported step in the Branching Logic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Branching Logic"/>
            <wp:cNvGraphicFramePr>
              <a:graphicFrameLocks noChangeAspect="1"/>
            </wp:cNvGraphicFramePr>
            <a:graphic>
              <a:graphicData uri="http://schemas.openxmlformats.org/drawingml/2006/picture">
                <pic:pic>
                  <pic:nvPicPr>
                    <pic:cNvPr id="0" name="fca65f8ca8b80e8cda921c538728ba008ea0c1f2ae95243f3b0d5a609e2943b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For each run, record </w:t>
      </w:r>
      <w:r>
        <w:rPr>
          <w:b/>
        </w:rPr>
        <w:t>input</w:t>
      </w:r>
      <w:r>
        <w:rPr>
          <w:b w:val="0"/>
        </w:rPr>
        <w:t xml:space="preserve">, expected label, </w:t>
      </w:r>
      <w:r>
        <w:rPr>
          <w:b/>
        </w:rPr>
        <w:t>condition</w:t>
      </w:r>
      <w:r>
        <w:rPr>
          <w:b w:val="0"/>
        </w:rPr>
        <w:t xml:space="preserve">s actually checked and observed label. Mark skipped </w:t>
      </w:r>
      <w:r>
        <w:rPr>
          <w:b/>
        </w:rPr>
        <w:t>condition</w:t>
      </w:r>
      <w:r>
        <w:rPr>
          <w:b w:val="0"/>
        </w:rPr>
        <w:t>s as skipped rather than pretending the program evaluated them.</w:t>
      </w:r>
    </w:p>
    <w:p>
      <w:pPr>
        <w:spacing w:line="336" w:lineRule="auto" w:after="180"/>
        <w:shd w:fill="FFF5E6"/>
      </w:pPr>
      <w:r>
        <w:rPr>
          <w:b w:val="0"/>
        </w:rPr>
        <w:t>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Branching Logic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Branching Logic"/>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 xml:space="preserve">RUN one normal case and one </w:t>
      </w:r>
      <w:r>
        <w:rPr>
          <w:b/>
        </w:rPr>
        <w:t>boundary</w:t>
      </w:r>
      <w:r>
        <w:rPr>
          <w:b w:val="0"/>
        </w:rPr>
        <w:t xml:space="preserve">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pPr>
        <w:spacing w:line="336" w:lineRule="auto" w:after="180"/>
      </w:pPr>
      <w:r>
        <w:rPr>
          <w:b w:val="0"/>
        </w:rPr>
        <w:t>This faulty version prints Short. The second if starts a separate decision and overwrites Invalid. Its else belongs to that second if. Restoring elif makes the second test depend on the first test failing.</w:t>
      </w:r>
    </w:p>
    <w:p>
      <w:pPr>
        <w:spacing w:line="336" w:lineRule="auto" w:after="180"/>
      </w:pPr>
      <w:r>
        <w:rPr>
          <w:b w:val="0"/>
        </w:rPr>
        <w:t xml:space="preserve">Moving print inside one </w:t>
      </w:r>
      <w:r>
        <w:rPr>
          <w:b/>
        </w:rPr>
        <w:t>branch</w:t>
      </w:r>
      <w:r>
        <w:rPr>
          <w:b w:val="0"/>
        </w:rPr>
        <w:t xml:space="preserve"> can also hide </w:t>
      </w:r>
      <w:r>
        <w:rPr>
          <w:b/>
        </w:rPr>
        <w:t>output</w:t>
      </w:r>
      <w:r>
        <w:rPr>
          <w:b w:val="0"/>
        </w:rPr>
        <w:t xml:space="preserve"> on other paths; </w:t>
      </w:r>
      <w:r>
        <w:rPr>
          <w:b/>
        </w:rPr>
        <w:t>indentation</w:t>
      </w:r>
      <w:r>
        <w:rPr>
          <w:b w:val="0"/>
        </w:rPr>
        <w:t xml:space="preserve"> affects behavior, not just appearance.</w:t>
      </w:r>
    </w:p>
    <w:p>
      <w:pPr>
        <w:spacing w:line="336" w:lineRule="auto" w:after="180"/>
      </w:pPr>
      <w:r>
        <w:rPr>
          <w:b w:val="0"/>
        </w:rPr>
        <w:t>The script rejects negative integers, but it does not validate arbitrary types or check a measured duration. A supplied text value can raise an error during comparison.</w:t>
      </w:r>
    </w:p>
    <w:p>
      <w:pPr>
        <w:spacing w:line="336" w:lineRule="auto" w:after="180"/>
      </w:pPr>
      <w:r>
        <w:rPr>
          <w:b w:val="0"/>
        </w:rPr>
        <w:t xml:space="preserve">Keep the stated integer </w:t>
      </w:r>
      <w:r>
        <w:rPr>
          <w:b/>
        </w:rPr>
        <w:t>input</w:t>
      </w:r>
      <w:r>
        <w:rPr>
          <w:b w:val="0"/>
        </w:rPr>
        <w:t xml:space="preserve"> contract and report the limitation honestly.</w:t>
      </w:r>
    </w:p>
    <w:p>
      <w:pPr>
        <w:pStyle w:val="Heading3"/>
      </w:pPr>
      <w:r>
        <w:t>Practise with less help: Trace the tested path</w:t>
      </w:r>
    </w:p>
    <w:p>
      <w:pPr>
        <w:spacing w:line="336" w:lineRule="auto" w:after="180"/>
      </w:pPr>
      <w:r>
        <w:rPr>
          <w:b w:val="0"/>
        </w:rPr>
        <w:t>Use workbook W2 for the connected example “</w:t>
      </w:r>
      <w:r>
        <w:rPr>
          <w:b/>
        </w:rPr>
        <w:t>Branch</w:t>
      </w:r>
      <w:r>
        <w:rPr>
          <w:b w:val="0"/>
        </w:rPr>
        <w:t xml:space="preserve">ing and </w:t>
      </w:r>
      <w:r>
        <w:rPr>
          <w:b/>
        </w:rPr>
        <w:t>boundary</w:t>
      </w:r>
      <w:r>
        <w:rPr>
          <w:b w:val="0"/>
        </w:rPr>
        <w:t xml:space="preserve"> tests”.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Give expected labels for −1,0,10,11 and identify the equality </w:t>
      </w:r>
      <w:r>
        <w:rPr>
          <w:b/>
        </w:rPr>
        <w:t>boundary</w:t>
      </w:r>
      <w:r>
        <w:rPr>
          <w:b w:val="0"/>
        </w:rPr>
        <w:t xml:space="preserve"> for Short.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Branching Logic.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ranching Logic"/>
            <wp:cNvGraphicFramePr>
              <a:graphicFrameLocks noChangeAspect="1"/>
            </wp:cNvGraphicFramePr>
            <a:graphic>
              <a:graphicData uri="http://schemas.openxmlformats.org/drawingml/2006/picture">
                <pic:pic>
                  <pic:nvPicPr>
                    <pic:cNvPr id="0" name="9b205fabbfe0cae71b8b7bb00a4fc58a2e61c2a8dece50a6491ab335e5a64a5b.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Trace six pet cards through the same </w:t>
      </w:r>
      <w:r>
        <w:rPr>
          <w:b/>
        </w:rPr>
        <w:t>order</w:t>
      </w:r>
      <w:r>
        <w:rPr>
          <w:b w:val="0"/>
        </w:rPr>
        <w:t xml:space="preserve">ed rules. Change only the rule </w:t>
      </w:r>
      <w:r>
        <w:rPr>
          <w:b/>
        </w:rPr>
        <w:t>order</w:t>
      </w:r>
      <w:r>
        <w:rPr>
          <w:b w:val="0"/>
        </w:rPr>
        <w:t xml:space="preserve"> and compare </w:t>
      </w:r>
      <w:r>
        <w:rPr>
          <w:b/>
        </w:rPr>
        <w:t>output</w:t>
      </w:r>
      <w:r>
        <w:rPr>
          <w:b w:val="0"/>
        </w:rPr>
        <w: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Branching Logic.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Branching Logic"/>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w:t>
      </w:r>
      <w:r>
        <w:rPr>
          <w:b/>
        </w:rPr>
        <w:t>branch</w:t>
      </w:r>
      <w:r>
        <w:rPr>
          <w:b w:val="0"/>
        </w:rPr>
        <w:t xml:space="preserve">,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 xml:space="preserve">4 • CHALLENGE: Find a </w:t>
      </w:r>
      <w:r>
        <w:rPr>
          <w:b/>
        </w:rPr>
        <w:t>boundary</w:t>
      </w:r>
      <w:r>
        <w:rPr>
          <w:b w:val="0"/>
        </w:rPr>
        <w:t xml:space="preserve">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ranching Logic"/>
            <wp:cNvGraphicFramePr>
              <a:graphicFrameLocks noChangeAspect="1"/>
            </wp:cNvGraphicFramePr>
            <a:graphic>
              <a:graphicData uri="http://schemas.openxmlformats.org/drawingml/2006/picture">
                <pic:pic>
                  <pic:nvPicPr>
                    <pic:cNvPr id="0" name="b8b0f60c9bad04065b3a45c445faadc298c75f347e132fb3235bba1a88e088a4.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w:t>
      </w:r>
      <w:r>
        <w:rPr>
          <w:b/>
        </w:rPr>
        <w:t>Branch</w:t>
      </w:r>
      <w:r>
        <w:rPr>
          <w:b w:val="0"/>
        </w:rPr>
        <w:t xml:space="preserve"> when a reader has a hard constraint such as language, format, or maximum length.</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Validate recommender requests before ranking items, retaining explicit labels for missing or invalid cases.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ranching Logic"/>
            <wp:cNvGraphicFramePr>
              <a:graphicFrameLocks noChangeAspect="1"/>
            </wp:cNvGraphicFramePr>
            <a:graphic>
              <a:graphicData uri="http://schemas.openxmlformats.org/drawingml/2006/picture">
                <pic:pic>
                  <pic:nvPicPr>
                    <pic:cNvPr id="0" name="4c687ddb6ae8a4951b3ecb95a777087047e2a85297dc6575a4ce35e0297b1f91.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Build and trace a three-</w:t>
      </w:r>
      <w:r>
        <w:rPr>
          <w:b/>
        </w:rPr>
        <w:t>branch</w:t>
      </w:r>
      <w:r>
        <w:rPr>
          <w:b w:val="0"/>
        </w:rPr>
        <w:t xml:space="preserve"> pet-care algorithm.</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w:t>
      </w:r>
      <w:r>
        <w:rPr>
          <w:b/>
        </w:rPr>
        <w:t>boundary</w:t>
      </w:r>
      <w:r>
        <w:rPr>
          <w:b w:val="0"/>
        </w:rPr>
        <w:t xml:space="preserve">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Branching Logic case for supported practice. Repeated examples do not become fresh assessments.</w:t>
      </w:r>
    </w:p>
    <w:p>
      <w:pPr>
        <w:pStyle w:val="Heading3"/>
      </w:pPr>
      <w:r>
        <w:t>Week 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If pages&lt;100 choose Short; otherwise if pages&lt;=200 choose Medium; otherwise Long.</w:t>
      </w:r>
    </w:p>
    <w:p>
      <w:pPr>
        <w:pStyle w:val="Heading3"/>
      </w:pPr>
      <w:r>
        <w:t>The question</w:t>
      </w:r>
    </w:p>
    <w:p>
      <w:pPr>
        <w:spacing w:line="336" w:lineRule="auto" w:after="180"/>
      </w:pPr>
      <w:r>
        <w:rPr>
          <w:b w:val="0"/>
        </w:rPr>
        <w:t>Classify 99,100,200,201 pages.</w:t>
      </w:r>
    </w:p>
    <w:p>
      <w:pPr>
        <w:pStyle w:val="Heading3"/>
      </w:pPr>
      <w:r>
        <w:t>Worked explanation</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strict and inclusive page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Less than 100 → Short</w:t>
            </w:r>
          </w:p>
        </w:tc>
      </w:tr>
      <w:tr>
        <w:tc>
          <w:tcPr>
            <w:tcW w:type="dxa" w:w="5112"/>
          </w:tcPr>
          <w:p>
            <w:r>
              <w:t>100 pages</w:t>
            </w:r>
          </w:p>
        </w:tc>
        <w:tc>
          <w:tcPr>
            <w:tcW w:type="dxa" w:w="5112"/>
          </w:tcPr>
          <w:p>
            <w:r>
              <w:t>100 to 200 inclusive → Medium</w:t>
            </w:r>
          </w:p>
        </w:tc>
      </w:tr>
      <w:tr>
        <w:tc>
          <w:tcPr>
            <w:tcW w:type="dxa" w:w="5112"/>
          </w:tcPr>
          <w:p>
            <w:r>
              <w:t>200 pages</w:t>
            </w:r>
          </w:p>
        </w:tc>
        <w:tc>
          <w:tcPr>
            <w:tcW w:type="dxa" w:w="5112"/>
          </w:tcPr>
          <w:p>
            <w:r>
              <w:t>100 to 200 inclusive → Medium</w:t>
            </w:r>
          </w:p>
        </w:tc>
      </w:tr>
      <w:tr>
        <w:tc>
          <w:tcPr>
            <w:tcW w:type="dxa" w:w="5112"/>
          </w:tcPr>
          <w:p>
            <w:r>
              <w:t>201 pages</w:t>
            </w:r>
          </w:p>
        </w:tc>
        <w:tc>
          <w:tcPr>
            <w:tcW w:type="dxa" w:w="5112"/>
          </w:tcPr>
          <w:p>
            <w:r>
              <w:t>Greater than 200 → Long</w:t>
            </w:r>
          </w:p>
        </w:tc>
      </w:tr>
    </w:tbl>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spacing w:line="336" w:lineRule="auto" w:after="180"/>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1"/>
      </w:pPr>
      <w:r>
        <w:t>14. Try a new case independently</w:t>
      </w:r>
    </w:p>
    <w:p>
      <w:r>
        <w:t>Attempt the reserved new case before feedback. Record support; the earlier examples below remain additional practice.</w:t>
      </w:r>
    </w:p>
    <w:p>
      <w:pPr>
        <w:pStyle w:val="Heading3"/>
      </w:pPr>
      <w:r>
        <w:t>Independent case: Build a new sorter independently</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If pages are at most 80, choose short; otherwise choose long. Classify books with 79, 80 and 81 pages and explain the </w:t>
      </w:r>
      <w:r>
        <w:rPr>
          <w:b/>
        </w:rPr>
        <w:t>boundary</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Branching Logic, connect the goals to tasks and keep one evidence record for each attempt.</w:t>
      </w:r>
    </w:p>
    <w:p>
      <w:pPr>
        <w:spacing w:line="336" w:lineRule="auto" w:after="180"/>
      </w:pPr>
      <w:r>
        <w:rPr>
          <w:b w:val="0"/>
        </w:rPr>
        <w:t>Start with this question: A fictional reading-time labeler uses one Python if/el</w:t>
      </w:r>
      <w:r>
        <w:rPr>
          <w:b/>
        </w:rPr>
        <w:t>if/else</w:t>
      </w:r>
      <w:r>
        <w:rPr>
          <w:b w:val="0"/>
        </w:rPr>
        <w:t xml:space="preserve"> chain.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Branching Logic without notes, identify a remaining question and plan a later check with a changed case.</w:t>
      </w:r>
    </w:p>
    <w:p>
      <w:pPr>
        <w:spacing w:line="336" w:lineRule="auto" w:after="180"/>
      </w:pPr>
      <w:r>
        <w:rPr>
          <w:b w:val="0"/>
        </w:rPr>
        <w:t xml:space="preserve">Close your notes. Explain this goal in your own words: Trace the selected </w:t>
      </w:r>
      <w:r>
        <w:rPr>
          <w:b/>
        </w:rPr>
        <w:t>branch</w:t>
      </w:r>
      <w:r>
        <w:rPr>
          <w:b w:val="0"/>
        </w:rPr>
        <w:t xml:space="preserve">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reading-time labeler uses one Python if/el</w:t>
      </w:r>
      <w:r>
        <w:rPr>
          <w:b/>
        </w:rPr>
        <w:t>if/else</w:t>
      </w:r>
      <w:r>
        <w:rPr>
          <w:b w:val="0"/>
        </w:rPr>
        <w:t xml:space="preserve"> chain.</w:t>
      </w:r>
    </w:p>
    <w:p>
      <w:pPr>
        <w:pStyle w:val="Heading3"/>
      </w:pPr>
      <w:r>
        <w:t>Practice 1: explain the deciding evidence</w:t>
      </w:r>
    </w:p>
    <w:p>
      <w:pPr>
        <w:spacing w:line="336" w:lineRule="auto" w:after="180"/>
      </w:pPr>
      <w:r>
        <w:rPr>
          <w:b w:val="0"/>
        </w:rPr>
        <w:t xml:space="preserve">Which labelled step matches this detail? 11 takes Long; only the selected </w:t>
      </w:r>
      <w:r>
        <w:rPr>
          <w:b/>
        </w:rPr>
        <w:t>branch</w:t>
      </w:r>
      <w:r>
        <w:rPr>
          <w:b w:val="0"/>
        </w:rPr>
        <w:t xml:space="preserve"> assigns the label.</w:t>
      </w:r>
    </w:p>
    <w:p>
      <w:pPr>
        <w:spacing w:line="336" w:lineRule="auto" w:after="180"/>
        <w:shd w:fill="F4F9FC"/>
      </w:pPr>
      <w:r>
        <w:rPr>
          <w:b w:val="0"/>
        </w:rPr>
        <w:t>1. Negative check</w:t>
      </w:r>
    </w:p>
    <w:p>
      <w:pPr>
        <w:spacing w:line="336" w:lineRule="auto" w:after="180"/>
        <w:shd w:fill="F4F9FC"/>
      </w:pPr>
      <w:r>
        <w:rPr>
          <w:b w:val="0"/>
        </w:rPr>
        <w:t>2. Zero check</w:t>
      </w:r>
    </w:p>
    <w:p>
      <w:pPr>
        <w:spacing w:line="336" w:lineRule="auto" w:after="180"/>
        <w:shd w:fill="F4F9FC"/>
      </w:pPr>
      <w:r>
        <w:rPr>
          <w:b w:val="0"/>
        </w:rPr>
        <w:t>3. Inclusive short range</w:t>
      </w:r>
    </w:p>
    <w:p>
      <w:pPr>
        <w:spacing w:line="336" w:lineRule="auto" w:after="180"/>
        <w:shd w:fill="F4F9FC"/>
      </w:pPr>
      <w:r>
        <w:rPr>
          <w:b w:val="0"/>
        </w:rPr>
        <w:t xml:space="preserve">4. Remaining </w:t>
      </w:r>
      <w:r>
        <w:rPr>
          <w:b/>
        </w:rPr>
        <w:t>input</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Remaining </w:t>
      </w:r>
      <w:r>
        <w:rPr>
          <w:b/>
        </w:rPr>
        <w:t>input</w:t>
      </w:r>
      <w:r>
        <w:rPr>
          <w:b w:val="0"/>
        </w:rPr>
        <w:t xml:space="preserve">s 11 takes Long; only the selected </w:t>
      </w:r>
      <w:r>
        <w:rPr>
          <w:b/>
        </w:rPr>
        <w:t>branch</w:t>
      </w:r>
      <w:r>
        <w:rPr>
          <w:b w:val="0"/>
        </w:rPr>
        <w:t xml:space="preserve"> assigns the label.</w:t>
      </w:r>
    </w:p>
    <w:p>
      <w:pPr>
        <w:spacing w:line="336" w:lineRule="auto" w:after="180"/>
        <w:shd w:fill="F1F6FC"/>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shd w:fill="F1F6FC"/>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minutes&lt;=10 to the first </w:t>
      </w:r>
      <w:r>
        <w:rPr>
          <w:b/>
        </w:rPr>
        <w:t>branch</w:t>
      </w:r>
      <w:r>
        <w:rPr>
          <w:b w:val="0"/>
        </w:rPr>
        <w: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−1 and 0 wrongly receive Short.</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w:t>
      </w:r>
      <w:r>
        <w:rPr>
          <w:b/>
        </w:rPr>
        <w:t>condition</w:t>
      </w:r>
      <w:r>
        <w:rPr>
          <w:b w:val="0"/>
        </w:rPr>
        <w:t xml:space="preserve">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−1 and 0 wrongly receive Short. Both satisfy the earlier comparison before their intended checks are reached.</w:t>
      </w:r>
    </w:p>
    <w:p>
      <w:pPr>
        <w:pStyle w:val="Heading3"/>
      </w:pPr>
      <w:r>
        <w:t>Repair a missing building block</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Branching Logic graphic using its labels, deciding evidence and relevant limitation.</w:t>
      </w:r>
    </w:p>
    <w:p>
      <w:pPr>
        <w:pStyle w:val="Heading3"/>
      </w:pPr>
      <w:r>
        <w:t>01. Branching Logic: the case</w:t>
      </w:r>
    </w:p>
    <w:p>
      <w:r>
        <w:drawing>
          <wp:inline xmlns:a="http://schemas.openxmlformats.org/drawingml/2006/main" xmlns:pic="http://schemas.openxmlformats.org/drawingml/2006/picture">
            <wp:extent cx="5486400" cy="2840736"/>
            <wp:docPr id="22" name="Picture 22"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29"/>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One chain chooses one label</w:t>
      </w:r>
    </w:p>
    <w:p>
      <w:r>
        <w:drawing>
          <wp:inline xmlns:a="http://schemas.openxmlformats.org/drawingml/2006/main" xmlns:pic="http://schemas.openxmlformats.org/drawingml/2006/picture">
            <wp:extent cx="5486400" cy="2834640"/>
            <wp:docPr id="24" name="Picture 24"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