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ai-2/28</w:t>
      </w:r>
    </w:p>
    <w:p>
      <w:pPr>
        <w:pStyle w:val="Title"/>
      </w:pPr>
      <w:r>
        <w:t>Prompt Experiments</w:t>
      </w:r>
    </w:p>
    <w:p>
      <w:r>
        <w:t>Project: Transparent Book Recommender</w:t>
      </w:r>
    </w:p>
    <w:p>
      <w:pPr>
        <w:pStyle w:val="Heading1"/>
      </w:pPr>
      <w:r>
        <w:t>Before you start</w:t>
      </w:r>
    </w:p>
    <w:p>
      <w:r>
        <w:t>Week 12: use the same scoring rules for comparisons.</w:t>
      </w:r>
    </w:p>
    <w:p>
      <w:pPr>
        <w:pStyle w:val="Heading1"/>
      </w:pPr>
      <w:r>
        <w:t>01. Your mission</w:t>
      </w:r>
    </w:p>
    <w:p>
      <w:r>
        <w:t>Start with the target: Explain the mechanism and terminology of controlled prompt experiments. Try the recall before opening notes.</w:t>
      </w:r>
    </w:p>
    <w:p>
      <w:pPr>
        <w:pStyle w:val="Heading3"/>
      </w:pPr>
      <w:r>
        <w:t>Your learning target</w:t>
      </w:r>
    </w:p>
    <w:p>
      <w:pPr>
        <w:spacing w:line="336" w:lineRule="auto" w:after="180"/>
      </w:pPr>
      <w:r>
        <w:rPr>
          <w:b w:val="0"/>
        </w:rPr>
        <w:t xml:space="preserve">I can explain the </w:t>
      </w:r>
      <w:r>
        <w:rPr>
          <w:b/>
        </w:rPr>
        <w:t>mechanism</w:t>
      </w:r>
      <w:r>
        <w:rPr>
          <w:b w:val="0"/>
        </w:rPr>
        <w:t xml:space="preserve"> and terminology of controlled </w:t>
      </w:r>
      <w:r>
        <w:rPr>
          <w:b/>
        </w:rPr>
        <w:t>prompt</w:t>
      </w:r>
      <w:r>
        <w:rPr>
          <w:b w:val="0"/>
        </w:rPr>
        <w:t xml:space="preserve"> experiments.</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Predictive vs Generative. Give an example and a mistake that the idea helps you avoid.</w:t>
      </w:r>
    </w:p>
    <w:p>
      <w:pPr>
        <w:spacing w:line="336" w:lineRule="auto" w:after="180"/>
      </w:pPr>
      <w:r>
        <w:rPr>
          <w:b w:val="0"/>
        </w:rPr>
        <w:t>Without opening the old lesson, explain one key idea from Text as Pieces. Give an example and a mistake that the idea helps you avoid.</w:t>
      </w:r>
    </w:p>
    <w:p>
      <w:pPr>
        <w:spacing w:line="336" w:lineRule="auto" w:after="180"/>
      </w:pPr>
      <w:r>
        <w:rPr>
          <w:b w:val="0"/>
        </w:rPr>
        <w:t>Without opening the old lesson, explain one key idea from Nearest Neighbor Reasoning.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28: </w:t>
      </w:r>
      <w:r>
        <w:rPr>
          <w:b/>
        </w:rPr>
        <w:t>Prompt</w:t>
      </w:r>
      <w:r>
        <w:rPr>
          <w:b w:val="0"/>
        </w:rPr>
        <w:t xml:space="preserve"> Experiments</w:t>
      </w:r>
    </w:p>
    <w:p>
      <w:pPr>
        <w:spacing w:line="336" w:lineRule="auto" w:after="180"/>
      </w:pPr>
      <w:r>
        <w:rPr>
          <w:b/>
        </w:rPr>
        <w:t>Prompt</w:t>
      </w:r>
      <w:r>
        <w:rPr>
          <w:b w:val="0"/>
        </w:rPr>
        <w:t xml:space="preserve"> quality is evaluated by </w:t>
      </w:r>
      <w:r>
        <w:rPr>
          <w:b/>
        </w:rPr>
        <w:t>controlled comparison</w:t>
      </w:r>
      <w:r>
        <w:rPr>
          <w:b w:val="0"/>
        </w:rPr>
        <w:t>s and success criteria.</w:t>
      </w:r>
    </w:p>
    <w:p>
      <w:r>
        <w:drawing>
          <wp:inline xmlns:a="http://schemas.openxmlformats.org/drawingml/2006/main" xmlns:pic="http://schemas.openxmlformats.org/drawingml/2006/picture">
            <wp:extent cx="2942705" cy="2942705"/>
            <wp:docPr id="1" name="Picture 1" descr="Week 28 illustration: Prompt Experiments"/>
            <wp:cNvGraphicFramePr>
              <a:graphicFrameLocks noChangeAspect="1"/>
            </wp:cNvGraphicFramePr>
            <a:graphic>
              <a:graphicData uri="http://schemas.openxmlformats.org/drawingml/2006/picture">
                <pic:pic>
                  <pic:nvPicPr>
                    <pic:cNvPr id="0" name="ff20a82c3ac84a67df4ce769d3c8ebbfd68135f8d19d36ca6ca3d04348e61319.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THINKER MISSION</w:t>
      </w:r>
    </w:p>
    <w:p>
      <w:pPr>
        <w:spacing w:line="336" w:lineRule="auto" w:after="180"/>
      </w:pPr>
      <w:r>
        <w:rPr>
          <w:b w:val="0"/>
        </w:rPr>
        <w:t xml:space="preserve">Change one </w:t>
      </w:r>
      <w:r>
        <w:rPr>
          <w:b/>
        </w:rPr>
        <w:t>prompt</w:t>
      </w:r>
      <w:r>
        <w:rPr>
          <w:b w:val="0"/>
        </w:rPr>
        <w:t xml:space="preserve"> variable at a time and score results.</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pPr>
      <w:r>
        <w:rPr>
          <w:b w:val="0"/>
        </w:rPr>
        <w:t xml:space="preserve">Recall Structured </w:t>
      </w:r>
      <w:r>
        <w:rPr>
          <w:b/>
        </w:rPr>
        <w:t>output</w:t>
      </w:r>
      <w:r>
        <w:rPr>
          <w:b w:val="0"/>
        </w:rPr>
        <w:t xml:space="preserve">s and validation. Explain why a recorded result needs its </w:t>
      </w:r>
      <w:r>
        <w:rPr>
          <w:b/>
        </w:rPr>
        <w:t>input</w:t>
      </w:r>
      <w:r>
        <w:rPr>
          <w:b w:val="0"/>
        </w:rPr>
        <w:t xml:space="preserve"> conditions and </w:t>
      </w:r>
      <w:r>
        <w:rPr>
          <w:b/>
        </w:rPr>
        <w:t>evidence</w:t>
      </w:r>
      <w:r>
        <w:rPr>
          <w:b w:val="0"/>
        </w:rPr>
        <w:t xml:space="preserve"> source before it can support a claim.</w:t>
      </w:r>
    </w:p>
    <w:p>
      <w:pPr>
        <w:pStyle w:val="Heading3"/>
      </w:pPr>
      <w:r>
        <w:t>This week’s end goal</w:t>
      </w:r>
    </w:p>
    <w:p>
      <w:pPr>
        <w:spacing w:line="336" w:lineRule="auto" w:after="180"/>
      </w:pPr>
      <w:r>
        <w:rPr>
          <w:b w:val="0"/>
        </w:rPr>
        <w:t xml:space="preserve">By the end, I can compare </w:t>
      </w:r>
      <w:r>
        <w:rPr>
          <w:b/>
        </w:rPr>
        <w:t>prompt</w:t>
      </w:r>
      <w:r>
        <w:rPr>
          <w:b w:val="0"/>
        </w:rPr>
        <w:t xml:space="preserve">s on </w:t>
      </w:r>
      <w:r>
        <w:rPr>
          <w:b/>
        </w:rPr>
        <w:t>paired case</w:t>
      </w:r>
      <w:r>
        <w:rPr>
          <w:b w:val="0"/>
        </w:rPr>
        <w:t>s and inspect a subgroup before choosing.</w:t>
      </w:r>
    </w:p>
    <w:p>
      <w:pPr>
        <w:pStyle w:val="Heading1"/>
      </w:pPr>
      <w:r>
        <w:t>02. Notice the evidence</w:t>
      </w:r>
    </w:p>
    <w:p>
      <w:r>
        <w:t>Investigate the supplied Prompt Experiments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Prompt Experiments"/>
            <wp:cNvGraphicFramePr>
              <a:graphicFrameLocks noChangeAspect="1"/>
            </wp:cNvGraphicFramePr>
            <a:graphic>
              <a:graphicData uri="http://schemas.openxmlformats.org/drawingml/2006/picture">
                <pic:pic>
                  <pic:nvPicPr>
                    <pic:cNvPr id="0" name="ff20a82c3ac84a67df4ce769d3c8ebbfd68135f8d19d36ca6ca3d04348e61319.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w:t>
      </w:r>
      <w:r>
        <w:rPr>
          <w:b/>
        </w:rPr>
        <w:t>prompt</w:t>
      </w:r>
      <w:r>
        <w:rPr>
          <w:b w:val="0"/>
        </w:rPr>
        <w:t xml:space="preserve"> experiments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A </w:t>
      </w:r>
      <w:r>
        <w:rPr>
          <w:b/>
        </w:rPr>
        <w:t>prompt</w:t>
      </w:r>
      <w:r>
        <w:rPr>
          <w:b w:val="0"/>
        </w:rPr>
        <w:t xml:space="preserve"> experiment compares complete specifications using the same task cases. Define success before inspecting </w:t>
      </w:r>
      <w:r>
        <w:rPr>
          <w:b/>
        </w:rPr>
        <w:t>output</w:t>
      </w:r>
      <w:r>
        <w:rPr>
          <w:b w:val="0"/>
        </w:rPr>
        <w:t>s; change one intended instruction and preserve other settings.</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See how it works</w:t>
      </w:r>
    </w:p>
    <w:p>
      <w:r>
        <w:t>Follow the mechanism for Prompt Experiments.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rompt Experiments"/>
            <wp:cNvGraphicFramePr>
              <a:graphicFrameLocks noChangeAspect="1"/>
            </wp:cNvGraphicFramePr>
            <a:graphic>
              <a:graphicData uri="http://schemas.openxmlformats.org/drawingml/2006/picture">
                <pic:pic>
                  <pic:nvPicPr>
                    <pic:cNvPr id="0" name="8cfec496d3bab832b9494d4d43e9bdbe3100885b855cbe5d34780eadc90b55fe.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Prompt Experiments"/>
            <wp:cNvGraphicFramePr>
              <a:graphicFrameLocks noChangeAspect="1"/>
            </wp:cNvGraphicFramePr>
            <a:graphic>
              <a:graphicData uri="http://schemas.openxmlformats.org/drawingml/2006/picture">
                <pic:pic>
                  <pic:nvPicPr>
                    <pic:cNvPr id="0" name="d751e4b8050226fdbc59183d1332f3274dbfc150c05ae3b76f0496bddca655d7.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Prompt Experiments"/>
            <wp:cNvGraphicFramePr>
              <a:graphicFrameLocks noChangeAspect="1"/>
            </wp:cNvGraphicFramePr>
            <a:graphic>
              <a:graphicData uri="http://schemas.openxmlformats.org/drawingml/2006/picture">
                <pic:pic>
                  <pic:nvPicPr>
                    <pic:cNvPr id="0" name="4674890b38c5f891afa99d55e5d3cfc5bbf5533216297d1e1984de78e585e8c0.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Evaluate both </w:t>
      </w:r>
      <w:r>
        <w:rPr>
          <w:b/>
        </w:rPr>
        <w:t>prompt</w:t>
      </w:r>
      <w:r>
        <w:rPr>
          <w:b w:val="0"/>
        </w:rPr>
        <w:t xml:space="preserve">s on </w:t>
      </w:r>
      <w:r>
        <w:rPr>
          <w:b/>
        </w:rPr>
        <w:t>paired case</w:t>
      </w:r>
      <w:r>
        <w:rPr>
          <w:b w:val="0"/>
        </w:rPr>
        <w:t xml:space="preserve">s with fixed model/version, source records, </w:t>
      </w:r>
      <w:r>
        <w:rPr>
          <w:b/>
        </w:rPr>
        <w:t>output</w:t>
      </w:r>
      <w:r>
        <w:rPr>
          <w:b w:val="0"/>
        </w:rPr>
        <w:t xml:space="preserve"> contract and scoring </w:t>
      </w:r>
      <w:r>
        <w:rPr>
          <w:b/>
        </w:rPr>
        <w:t>rubric</w:t>
      </w:r>
      <w:r>
        <w:rPr>
          <w:b w:val="0"/>
        </w:rPr>
        <w:t>. Use development results for selection, then reserve new final cases.</w:t>
      </w:r>
    </w:p>
    <w:p>
      <w:pPr>
        <w:spacing w:line="336" w:lineRule="auto" w:after="180"/>
      </w:pPr>
      <w:r>
        <w:rPr>
          <w:b w:val="0"/>
        </w:rPr>
        <w:t>Score each case rather than counting attractive sentences.</w:t>
      </w:r>
    </w:p>
    <w:p>
      <w:pPr>
        <w:pStyle w:val="Heading3"/>
      </w:pPr>
      <w:r>
        <w:t>Controlled prompt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On six development cases P passes cases 1, 2, 3, 4; Q passes 1, 2, 3, 5, 6. Missing-approval cases are 4 and 6. Compare totals and condition results.</w:t>
            </w:r>
          </w:p>
        </w:tc>
        <w:tc>
          <w:tcPr>
            <w:tcW w:type="dxa" w:w="3408"/>
          </w:tcPr>
          <w:p>
            <w:r>
              <w:t>Evaluate both prompts on paired cases with fixed model/version, source records, output contract and scoring rubric.</w:t>
            </w:r>
          </w:p>
        </w:tc>
        <w:tc>
          <w:tcPr>
            <w:tcW w:type="dxa" w:w="3408"/>
          </w:tcPr>
          <w:p>
            <w:r>
              <w:t>P passes 4/6 and Q 5/6. P passes one of two missing-approval cases, Q also one of two.</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Prompt Experiments.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Make missing-source correctness a required selection gate.</w:t>
      </w:r>
    </w:p>
    <w:p>
      <w:pPr>
        <w:pStyle w:val="Heading3"/>
      </w:pPr>
      <w:r>
        <w:t>Predicted result</w:t>
      </w:r>
    </w:p>
    <w:p>
      <w:pPr>
        <w:spacing w:line="336" w:lineRule="auto" w:after="180"/>
        <w:shd w:fill="F1F6FC"/>
      </w:pPr>
      <w:r>
        <w:rPr>
          <w:b/>
        </w:rPr>
        <w:t>Prediction</w:t>
      </w:r>
      <w:r>
        <w:rPr>
          <w:b w:val="0"/>
        </w:rPr>
        <w:t xml:space="preserve">: Neither </w:t>
      </w:r>
      <w:r>
        <w:rPr>
          <w:b/>
        </w:rPr>
        <w:t>prompt</w:t>
      </w:r>
      <w:r>
        <w:rPr>
          <w:b w:val="0"/>
        </w:rPr>
        <w:t xml:space="preserve"> clears a 2/2 gate on these records.</w:t>
      </w:r>
    </w:p>
    <w:p>
      <w:pPr>
        <w:pStyle w:val="Heading3"/>
      </w:pPr>
      <w:r>
        <w:t>Why the result follows</w:t>
      </w:r>
    </w:p>
    <w:p>
      <w:pPr>
        <w:spacing w:line="336" w:lineRule="auto" w:after="180"/>
        <w:shd w:fill="F1F6FC"/>
      </w:pPr>
      <w:r>
        <w:rPr>
          <w:b w:val="0"/>
        </w:rPr>
        <w:t>Reason: P fails 7 and Q fails both 4 and 7; both need revision.</w:t>
      </w:r>
    </w:p>
    <w:p>
      <w:pPr>
        <w:pStyle w:val="Heading1"/>
      </w:pPr>
      <w:r>
        <w:t>05. Words that unlock the idea</w:t>
      </w:r>
    </w:p>
    <w:p>
      <w:r>
        <w:t>Use the vocabulary of Prompt Experiments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prompt"/>
            <wp:cNvGraphicFramePr>
              <a:graphicFrameLocks noChangeAspect="1"/>
            </wp:cNvGraphicFramePr>
            <a:graphic>
              <a:graphicData uri="http://schemas.openxmlformats.org/drawingml/2006/picture">
                <pic:pic>
                  <pic:nvPicPr>
                    <pic:cNvPr id="0" name="31135f55e6dd6ddabced7871bb05bd498e4fc9b64f369c955bac6e2000c262ce.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constraint"/>
            <wp:cNvGraphicFramePr>
              <a:graphicFrameLocks noChangeAspect="1"/>
            </wp:cNvGraphicFramePr>
            <a:graphic>
              <a:graphicData uri="http://schemas.openxmlformats.org/drawingml/2006/picture">
                <pic:pic>
                  <pic:nvPicPr>
                    <pic:cNvPr id="0" name="eaf54c8892810dfbfcc6d71a79fd64eb244030af0832b4322654d6a5f2d4bf8b.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riterion"/>
            <wp:cNvGraphicFramePr>
              <a:graphicFrameLocks noChangeAspect="1"/>
            </wp:cNvGraphicFramePr>
            <a:graphic>
              <a:graphicData uri="http://schemas.openxmlformats.org/drawingml/2006/picture">
                <pic:pic>
                  <pic:nvPicPr>
                    <pic:cNvPr id="0" name="bbd43341381274a07bc0f3fdb3cbe4a7f944b26a4f436a26d12732d3ef88a583.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ontrolled comparison"/>
            <wp:cNvGraphicFramePr>
              <a:graphicFrameLocks noChangeAspect="1"/>
            </wp:cNvGraphicFramePr>
            <a:graphic>
              <a:graphicData uri="http://schemas.openxmlformats.org/drawingml/2006/picture">
                <pic:pic>
                  <pic:nvPicPr>
                    <pic:cNvPr id="0" name="ce49abb4bebcb3eac9922494097e60701ed23db048dc203368c4acefb82bd1da.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prompt</w:t>
            </w:r>
          </w:p>
        </w:tc>
        <w:tc>
          <w:tcPr>
            <w:tcW w:type="dxa" w:w="3408"/>
          </w:tcPr>
          <w:p>
            <w:r>
              <w:t>Input instructions and context supplied to a generative system.</w:t>
            </w:r>
          </w:p>
        </w:tc>
        <w:tc>
          <w:tcPr>
            <w:tcW w:type="dxa" w:w="3408"/>
          </w:tcPr>
          <w:p>
            <w:r/>
          </w:p>
        </w:tc>
      </w:tr>
      <w:tr>
        <w:tc>
          <w:tcPr>
            <w:tcW w:type="dxa" w:w="3408"/>
          </w:tcPr>
          <w:p>
            <w:r>
              <w:t>constraint</w:t>
            </w:r>
          </w:p>
        </w:tc>
        <w:tc>
          <w:tcPr>
            <w:tcW w:type="dxa" w:w="3408"/>
          </w:tcPr>
          <w:p>
            <w:r>
              <w:t>A condition that a valid solution must satisfy.</w:t>
            </w:r>
          </w:p>
        </w:tc>
        <w:tc>
          <w:tcPr>
            <w:tcW w:type="dxa" w:w="3408"/>
          </w:tcPr>
          <w:p>
            <w:r/>
          </w:p>
        </w:tc>
      </w:tr>
      <w:tr>
        <w:tc>
          <w:tcPr>
            <w:tcW w:type="dxa" w:w="3408"/>
          </w:tcPr>
          <w:p>
            <w:r>
              <w:t>criterion</w:t>
            </w:r>
          </w:p>
        </w:tc>
        <w:tc>
          <w:tcPr>
            <w:tcW w:type="dxa" w:w="3408"/>
          </w:tcPr>
          <w:p>
            <w:r>
              <w:t>One stated standard used to judge a result.</w:t>
            </w:r>
          </w:p>
        </w:tc>
        <w:tc>
          <w:tcPr>
            <w:tcW w:type="dxa" w:w="3408"/>
          </w:tcPr>
          <w:p>
            <w:r/>
          </w:p>
        </w:tc>
      </w:tr>
      <w:tr>
        <w:tc>
          <w:tcPr>
            <w:tcW w:type="dxa" w:w="3408"/>
          </w:tcPr>
          <w:p>
            <w:r>
              <w:t>controlled comparison</w:t>
            </w:r>
          </w:p>
        </w:tc>
        <w:tc>
          <w:tcPr>
            <w:tcW w:type="dxa" w:w="3408"/>
          </w:tcPr>
          <w:p>
            <w:r>
              <w:t>A comparison designed to keep relevant conditions alike except for the factor being studied.</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Paired case</w:t>
            </w:r>
          </w:p>
        </w:tc>
        <w:tc>
          <w:tcPr>
            <w:tcW w:type="dxa" w:w="5112"/>
          </w:tcPr>
          <w:p>
            <w:r>
              <w:t>The same case evaluated under each compared procedure</w:t>
            </w:r>
          </w:p>
        </w:tc>
      </w:tr>
      <w:tr>
        <w:tc>
          <w:tcPr>
            <w:tcW w:type="dxa" w:w="5112"/>
          </w:tcPr>
          <w:p>
            <w:r>
              <w:t>Rubric</w:t>
            </w:r>
          </w:p>
        </w:tc>
        <w:tc>
          <w:tcPr>
            <w:tcW w:type="dxa" w:w="5112"/>
          </w:tcPr>
          <w:p>
            <w:r>
              <w:t>Prespecified criteria for judging an output</w:t>
            </w:r>
          </w:p>
        </w:tc>
      </w:tr>
      <w:tr>
        <w:tc>
          <w:tcPr>
            <w:tcW w:type="dxa" w:w="5112"/>
          </w:tcPr>
          <w:p>
            <w:r>
              <w:t>Regression</w:t>
            </w:r>
          </w:p>
        </w:tc>
        <w:tc>
          <w:tcPr>
            <w:tcW w:type="dxa" w:w="5112"/>
          </w:tcPr>
          <w:p>
            <w:r>
              <w:t>A previously passing condition that fails after a change</w:t>
            </w:r>
          </w:p>
        </w:tc>
      </w:tr>
    </w:tbl>
    <w:p>
      <w:pPr>
        <w:pStyle w:val="Heading1"/>
      </w:pPr>
      <w:r>
        <w:t>06. Follow a worked example</w:t>
      </w:r>
    </w:p>
    <w:p>
      <w:r>
        <w:t>Follow the worked trace for Prompt Experiments,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Prompt Experiments"/>
            <wp:cNvGraphicFramePr>
              <a:graphicFrameLocks noChangeAspect="1"/>
            </wp:cNvGraphicFramePr>
            <a:graphic>
              <a:graphicData uri="http://schemas.openxmlformats.org/drawingml/2006/picture">
                <pic:pic>
                  <pic:nvPicPr>
                    <pic:cNvPr id="0" name="87fc964b7b51ac8fa76e3c5152bc20bc7afaf9351c33b97fc072d7fb105789eb.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 xml:space="preserve">1. </w:t>
      </w:r>
      <w:r>
        <w:rPr>
          <w:b/>
        </w:rPr>
        <w:t>Prompt</w:t>
      </w:r>
      <w:r>
        <w:rPr>
          <w:b w:val="0"/>
        </w:rPr>
        <w:t xml:space="preserve"> A meets 3 of 6 </w:t>
      </w:r>
      <w:r>
        <w:rPr>
          <w:b/>
        </w:rPr>
        <w:t>rubric</w:t>
      </w:r>
      <w:r>
        <w:rPr>
          <w:b w:val="0"/>
        </w:rPr>
        <w:t xml:space="preserve"> checks.</w:t>
      </w:r>
    </w:p>
    <w:p>
      <w:pPr>
        <w:spacing w:line="336" w:lineRule="auto" w:after="180"/>
        <w:shd w:fill="F4F9FC"/>
      </w:pPr>
      <w:r>
        <w:rPr>
          <w:b w:val="0"/>
        </w:rPr>
        <w:t xml:space="preserve">2. Add one </w:t>
      </w:r>
      <w:r>
        <w:rPr>
          <w:b/>
        </w:rPr>
        <w:t>constraint</w:t>
      </w:r>
      <w:r>
        <w:rPr>
          <w:b w:val="0"/>
        </w:rPr>
        <w:t>: ‘Use 3 sentences and name no ending.’</w:t>
      </w:r>
    </w:p>
    <w:p>
      <w:pPr>
        <w:spacing w:line="336" w:lineRule="auto" w:after="180"/>
        <w:shd w:fill="F4F9FC"/>
      </w:pPr>
      <w:r>
        <w:rPr>
          <w:b w:val="0"/>
        </w:rPr>
        <w:t xml:space="preserve">3. </w:t>
      </w:r>
      <w:r>
        <w:rPr>
          <w:b/>
        </w:rPr>
        <w:t>Prompt</w:t>
      </w:r>
      <w:r>
        <w:rPr>
          <w:b w:val="0"/>
        </w:rPr>
        <w:t xml:space="preserve"> B meets 5 of 6 checks.</w:t>
      </w:r>
    </w:p>
    <w:p>
      <w:pPr>
        <w:spacing w:line="336" w:lineRule="auto" w:after="180"/>
        <w:shd w:fill="F4F9FC"/>
      </w:pPr>
      <w:r>
        <w:rPr>
          <w:b w:val="0"/>
        </w:rPr>
        <w:t>4. Improvement = +2 checks; repeat on more books before claiming it generalizes.</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On six development cases P passes cases 1, 2, 3, 4; Q passes 1, 2, 3, 5, 6. Missing-approval cases are 4 and 6. Compare totals and condition results.</w:t>
      </w:r>
    </w:p>
    <w:p>
      <w:pPr>
        <w:spacing w:line="336" w:lineRule="auto" w:after="180"/>
      </w:pPr>
      <w:r>
        <w:rPr>
          <w:b w:val="0"/>
        </w:rPr>
        <w:t>P passes 4/6 and Q 5/6. P passes one of two missing-approval cases, Q also one of two. Q improves the aggregate while leaving this condition unchanged.</w:t>
      </w:r>
    </w:p>
    <w:p>
      <w:pPr>
        <w:pStyle w:val="Heading3"/>
      </w:pPr>
      <w:r>
        <w:t>Worked explanation · Prompt Experiments</w:t>
      </w:r>
    </w:p>
    <w:p>
      <w:pPr>
        <w:spacing w:line="336" w:lineRule="auto" w:after="180"/>
        <w:shd w:fill="F1F6FC"/>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shd w:fill="F1F6FC"/>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Prompt Experiments</w:t>
      </w:r>
    </w:p>
    <w:p>
      <w:pPr>
        <w:spacing w:line="336" w:lineRule="auto" w:after="180"/>
      </w:pPr>
      <w:r>
        <w:rPr>
          <w:b w:val="0"/>
        </w:rPr>
        <w:t xml:space="preserve">A fictional book-help project tests two </w:t>
      </w:r>
      <w:r>
        <w:rPr>
          <w:b/>
        </w:rPr>
        <w:t>prompt</w:t>
      </w:r>
      <w:r>
        <w:rPr>
          <w:b w:val="0"/>
        </w:rPr>
        <w:t xml:space="preserve"> versions on seven shared development cases.</w:t>
      </w:r>
    </w:p>
    <w:p>
      <w:pPr>
        <w:pStyle w:val="Heading3"/>
      </w:pPr>
      <w:r>
        <w:t>The facts we will use</w:t>
      </w:r>
    </w:p>
    <w:p>
      <w:pPr>
        <w:pStyle w:val="Heading3"/>
      </w:pPr>
      <w:r>
        <w:t>Supplied facts</w:t>
      </w:r>
    </w:p>
    <w:p>
      <w:pPr>
        <w:spacing w:line="336" w:lineRule="auto" w:after="180"/>
        <w:shd w:fill="F1F6FC"/>
      </w:pPr>
      <w:r>
        <w:rPr>
          <w:b w:val="0"/>
        </w:rPr>
        <w:t>P passes cases 1,2,3,4. Q passes 1,2,3,5,6. Cases 4 and 7 involve missing sources.</w:t>
      </w:r>
    </w:p>
    <w:p>
      <w:pPr>
        <w:pStyle w:val="Heading3"/>
      </w:pPr>
      <w:r>
        <w:t>Supplied facts</w:t>
      </w:r>
    </w:p>
    <w:p>
      <w:pPr>
        <w:spacing w:line="336" w:lineRule="auto" w:after="180"/>
        <w:shd w:fill="F1F6FC"/>
      </w:pPr>
      <w:r>
        <w:rPr>
          <w:b w:val="0"/>
        </w:rPr>
        <w:t xml:space="preserve">Same </w:t>
      </w:r>
      <w:r>
        <w:rPr>
          <w:b/>
        </w:rPr>
        <w:t>input</w:t>
      </w:r>
      <w:r>
        <w:rPr>
          <w:b w:val="0"/>
        </w:rPr>
        <w:t xml:space="preserve">s, system configuration and </w:t>
      </w:r>
      <w:r>
        <w:rPr>
          <w:b/>
        </w:rPr>
        <w:t>rubric</w:t>
      </w:r>
      <w:r>
        <w:rPr>
          <w:b w:val="0"/>
        </w:rPr>
        <w:t xml:space="preserve">; only the </w:t>
      </w:r>
      <w:r>
        <w:rPr>
          <w:b/>
        </w:rPr>
        <w:t>prompt</w:t>
      </w:r>
      <w:r>
        <w:rPr>
          <w:b w:val="0"/>
        </w:rPr>
        <w:t xml:space="preserve"> changes. These are invented records.</w:t>
      </w:r>
    </w:p>
    <w:p>
      <w:r>
        <w:drawing>
          <wp:inline xmlns:a="http://schemas.openxmlformats.org/drawingml/2006/main" xmlns:pic="http://schemas.openxmlformats.org/drawingml/2006/picture">
            <wp:extent cx="5486400" cy="3077029"/>
            <wp:docPr id="15" name="Picture 15" descr="Paired overall and missing-source passes"/>
            <wp:cNvGraphicFramePr>
              <a:graphicFrameLocks noChangeAspect="1"/>
            </wp:cNvGraphicFramePr>
            <a:graphic>
              <a:graphicData uri="http://schemas.openxmlformats.org/drawingml/2006/picture">
                <pic:pic>
                  <pic:nvPicPr>
                    <pic:cNvPr id="0" name="academy-detail-ai-2-28.png"/>
                    <pic:cNvPicPr/>
                  </pic:nvPicPr>
                  <pic:blipFill>
                    <a:blip r:embed="rId2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Prompt Experiments. Paired setup: Use the same seven cases and pass criteria for both prompts.. Overall rates: P=4/7; Q=5/7.. Missing-source slice: P passes 1/2; Q passes 0/2 in cases 4 and 7.. Decide explicitly: Q improves overall count but worsens missing-source behavior; use the declared priorities."/>
            <wp:cNvGraphicFramePr>
              <a:graphicFrameLocks noChangeAspect="1"/>
            </wp:cNvGraphicFramePr>
            <a:graphic>
              <a:graphicData uri="http://schemas.openxmlformats.org/drawingml/2006/picture">
                <pic:pic>
                  <pic:nvPicPr>
                    <pic:cNvPr id="0" name="academy-visual-ai-2-28.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Paired setup</w:t>
            </w:r>
          </w:p>
        </w:tc>
        <w:tc>
          <w:tcPr>
            <w:tcW w:type="dxa" w:w="5112"/>
          </w:tcPr>
          <w:p>
            <w:r>
              <w:t>Use the same seven cases and pass criteria for both prompts.</w:t>
            </w:r>
          </w:p>
        </w:tc>
      </w:tr>
      <w:tr>
        <w:tc>
          <w:tcPr>
            <w:tcW w:type="dxa" w:w="5112"/>
          </w:tcPr>
          <w:p>
            <w:r>
              <w:t>2. Overall rates</w:t>
            </w:r>
          </w:p>
        </w:tc>
        <w:tc>
          <w:tcPr>
            <w:tcW w:type="dxa" w:w="5112"/>
          </w:tcPr>
          <w:p>
            <w:r>
              <w:t>P=4/7; Q=5/7.</w:t>
            </w:r>
          </w:p>
        </w:tc>
      </w:tr>
      <w:tr>
        <w:tc>
          <w:tcPr>
            <w:tcW w:type="dxa" w:w="5112"/>
          </w:tcPr>
          <w:p>
            <w:r>
              <w:t>3. Missing-source slice</w:t>
            </w:r>
          </w:p>
        </w:tc>
        <w:tc>
          <w:tcPr>
            <w:tcW w:type="dxa" w:w="5112"/>
          </w:tcPr>
          <w:p>
            <w:r>
              <w:t>P passes 1/2; Q passes 0/2 in cases 4 and 7.</w:t>
            </w:r>
          </w:p>
        </w:tc>
      </w:tr>
      <w:tr>
        <w:tc>
          <w:tcPr>
            <w:tcW w:type="dxa" w:w="5112"/>
          </w:tcPr>
          <w:p>
            <w:r>
              <w:t>4. Decide explicitly</w:t>
            </w:r>
          </w:p>
        </w:tc>
        <w:tc>
          <w:tcPr>
            <w:tcW w:type="dxa" w:w="5112"/>
          </w:tcPr>
          <w:p>
            <w:r>
              <w:t>Q improves overall count but worsens missing-source behavior; use the declared priorities.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 larger total can conceal a more serious failure category. Paired records show which cases changed, not just how many passed. If refusing unsupported claims is mandatory, Q’s overall advantage may not justify selection.</w:t>
      </w:r>
    </w:p>
    <w:p>
      <w:pPr>
        <w:spacing w:line="336" w:lineRule="auto" w:after="180"/>
        <w:shd w:fill="F1F6FC"/>
      </w:pPr>
      <w:r>
        <w:rPr>
          <w:b w:val="0"/>
        </w:rPr>
        <w:t>Keep the failing examples for development and obtain fresh cases after choosing a final version.</w:t>
      </w:r>
    </w:p>
    <w:p>
      <w:pPr>
        <w:pStyle w:val="Heading3"/>
      </w:pPr>
      <w:r>
        <w:t>What this example does not establish</w:t>
      </w:r>
    </w:p>
    <w:p>
      <w:pPr>
        <w:pStyle w:val="Heading3"/>
      </w:pPr>
      <w:r>
        <w:t>Keep the stated limit</w:t>
      </w:r>
    </w:p>
    <w:p>
      <w:pPr>
        <w:spacing w:line="336" w:lineRule="auto" w:after="180"/>
        <w:shd w:fill="FFF5E6"/>
      </w:pPr>
      <w:r>
        <w:rPr>
          <w:b w:val="0"/>
        </w:rPr>
        <w:t>Seven development cases cannot establish causal learning benefits or untouched final performance; repeated generation may also vary.</w:t>
      </w:r>
    </w:p>
    <w:p>
      <w:pPr>
        <w:pStyle w:val="Heading3"/>
      </w:pPr>
      <w:r>
        <w:t>Keep the stated limit</w:t>
      </w:r>
    </w:p>
    <w:p>
      <w:pPr>
        <w:spacing w:line="336" w:lineRule="auto" w:after="180"/>
        <w:shd w:fill="FFF5E6"/>
      </w:pPr>
      <w:r>
        <w:rPr>
          <w:b w:val="0"/>
        </w:rPr>
        <w:t>Read the labelled picture: Name the case P passes and Q fails, and explain why it matters.</w:t>
      </w:r>
    </w:p>
    <w:p>
      <w:pPr>
        <w:pStyle w:val="Heading3"/>
      </w:pPr>
      <w:r>
        <w:t>Keep the stated limit</w:t>
      </w:r>
    </w:p>
    <w:p>
      <w:pPr>
        <w:spacing w:line="336" w:lineRule="auto" w:after="180"/>
        <w:shd w:fill="FFF5E6"/>
      </w:pPr>
      <w:r>
        <w:rPr>
          <w:b w:val="0"/>
        </w:rPr>
        <w:t>Change one thing: Make missing-source correctness a required selection gate. Predict the result before checking the explanation. What remains the same?</w:t>
      </w:r>
    </w:p>
    <w:p>
      <w:pPr>
        <w:pStyle w:val="Heading1"/>
      </w:pPr>
      <w:r>
        <w:t>07. Find and repair a mistake</w:t>
      </w:r>
    </w:p>
    <w:p>
      <w:r>
        <w:t>Find the unsupported step in the Prompt Experiments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7" name="Picture 17" descr="Misconception diagnosis for Prompt Experiments"/>
            <wp:cNvGraphicFramePr>
              <a:graphicFrameLocks noChangeAspect="1"/>
            </wp:cNvGraphicFramePr>
            <a:graphic>
              <a:graphicData uri="http://schemas.openxmlformats.org/drawingml/2006/picture">
                <pic:pic>
                  <pic:nvPicPr>
                    <pic:cNvPr id="0" name="af31d5c87667fe7eb552466325112e05225ec1abc1c9103aeecc12dd6bab2c58.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Check the claim against the facts</w:t>
      </w:r>
    </w:p>
    <w:p>
      <w:pPr>
        <w:spacing w:line="336" w:lineRule="auto" w:after="180"/>
        <w:shd w:fill="FFF5E6"/>
      </w:pPr>
      <w:r>
        <w:rPr>
          <w:b w:val="0"/>
        </w:rPr>
        <w:t>Complete the supported workbook tasks before attempting W4 independently. Record any hints or help used. After feedback, use the teacher's fresh retry rather than copying the earlier answer.</w:t>
      </w:r>
    </w:p>
    <w:p>
      <w:pPr>
        <w:spacing w:line="336" w:lineRule="auto" w:after="180"/>
        <w:shd w:fill="FFF5E6"/>
      </w:pPr>
      <w:r>
        <w:rPr>
          <w:b w:val="0"/>
        </w:rPr>
        <w:t>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Prompt Experiments with support, then explain the deciding step in your own words.</w:t>
      </w:r>
    </w:p>
    <w:p>
      <w:pPr>
        <w:spacing w:line="336" w:lineRule="auto" w:after="180"/>
      </w:pPr>
      <w:r>
        <w:rPr>
          <w:b/>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Prompt Experiment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rPr>
        <w:t>Prompt</w:t>
      </w:r>
      <w:r>
        <w:rPr>
          <w:b w:val="0"/>
        </w:rPr>
        <w:t xml:space="preserve"> selection on development cases cannot be reported as independent final performance.</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pPr>
        <w:spacing w:line="336" w:lineRule="auto" w:after="180"/>
      </w:pPr>
      <w:r>
        <w:rPr>
          <w:b w:val="0"/>
        </w:rPr>
        <w:t xml:space="preserve">Use workbook W2 for the connected example “Controlled </w:t>
      </w:r>
      <w:r>
        <w:rPr>
          <w:b/>
        </w:rPr>
        <w:t>prompt</w:t>
      </w:r>
      <w:r>
        <w:rPr>
          <w:b w:val="0"/>
        </w:rPr>
        <w:t xml:space="preserve"> experiments”.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Controlled </w:t>
      </w:r>
      <w:r>
        <w:rPr>
          <w:b/>
        </w:rPr>
        <w:t>prompt</w:t>
      </w:r>
      <w:r>
        <w:rPr>
          <w:b w:val="0"/>
        </w:rPr>
        <w:t xml:space="preserve"> experiments.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Name the case P passes and Q fails, and explain why it matters.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Prompt Experiments.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Prompt Experiments"/>
            <wp:cNvGraphicFramePr>
              <a:graphicFrameLocks noChangeAspect="1"/>
            </wp:cNvGraphicFramePr>
            <a:graphic>
              <a:graphicData uri="http://schemas.openxmlformats.org/drawingml/2006/picture">
                <pic:pic>
                  <pic:nvPicPr>
                    <pic:cNvPr id="0" name="ea48808005455b4dd2e9b0492021ad073ae9702e822990514337de19eaca74eb.png"/>
                    <pic:cNvPicPr/>
                  </pic:nvPicPr>
                  <pic:blipFill>
                    <a:blip r:embed="rId26"/>
                    <a:stretch>
                      <a:fillRect/>
                    </a:stretch>
                  </pic:blipFill>
                  <pic:spPr>
                    <a:xfrm>
                      <a:off x="0" y="0"/>
                      <a:ext cx="5486400" cy="1901952"/>
                    </a:xfrm>
                    <a:prstGeom prst="rect"/>
                  </pic:spPr>
                </pic:pic>
              </a:graphicData>
            </a:graphic>
          </wp:inline>
        </w:drawing>
      </w:r>
    </w:p>
    <w:p>
      <w:pPr>
        <w:spacing w:line="336" w:lineRule="auto" w:after="180"/>
      </w:pPr>
      <w:r>
        <w:rPr>
          <w:b w:val="0"/>
        </w:rPr>
        <w:t xml:space="preserve">Define six </w:t>
      </w:r>
      <w:r>
        <w:rPr>
          <w:b/>
        </w:rPr>
        <w:t>rubric</w:t>
      </w:r>
      <w:r>
        <w:rPr>
          <w:b w:val="0"/>
        </w:rPr>
        <w:t xml:space="preserve"> checks, keep task and examples fixed, change one </w:t>
      </w:r>
      <w:r>
        <w:rPr>
          <w:b/>
        </w:rPr>
        <w:t>prompt</w:t>
      </w:r>
      <w:r>
        <w:rPr>
          <w:b w:val="0"/>
        </w:rPr>
        <w:t xml:space="preserve"> element, score both versions across three cases, and explain uncertainty.</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Prompt Experiments.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0" name="Picture 20" descr="Mastery ladder for Prompt Experiment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Transparent Book Recommender. Keep an annotated decision and the evidence supporting it.</w:t>
      </w:r>
    </w:p>
    <w:p>
      <w:pPr>
        <w:spacing w:line="336" w:lineRule="auto" w:after="180"/>
      </w:pPr>
      <w:r>
        <w:rPr>
          <w:b/>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Prompt Experiments"/>
            <wp:cNvGraphicFramePr>
              <a:graphicFrameLocks noChangeAspect="1"/>
            </wp:cNvGraphicFramePr>
            <a:graphic>
              <a:graphicData uri="http://schemas.openxmlformats.org/drawingml/2006/picture">
                <pic:pic>
                  <pic:nvPicPr>
                    <pic:cNvPr id="0" name="abbe95176bdfc2c099365c21b428bd01c1f5aa7682821114de893d755c34f5ab.png"/>
                    <pic:cNvPicPr/>
                  </pic:nvPicPr>
                  <pic:blipFill>
                    <a:blip r:embed="rId28"/>
                    <a:stretch>
                      <a:fillRect/>
                    </a:stretch>
                  </pic:blipFill>
                  <pic:spPr>
                    <a:xfrm>
                      <a:off x="0" y="0"/>
                      <a:ext cx="5486400" cy="1901952"/>
                    </a:xfrm>
                    <a:prstGeom prst="rect"/>
                  </pic:spPr>
                </pic:pic>
              </a:graphicData>
            </a:graphic>
          </wp:inline>
        </w:drawing>
      </w:r>
    </w:p>
    <w:p>
      <w:pPr>
        <w:spacing w:line="336" w:lineRule="auto" w:after="180"/>
      </w:pPr>
      <w:r>
        <w:rPr>
          <w:b w:val="0"/>
        </w:rPr>
        <w:t xml:space="preserve">THIS WEEK’S CHECKPOINT  Test generated book explanations with a fixed </w:t>
      </w:r>
      <w:r>
        <w:rPr>
          <w:b/>
        </w:rPr>
        <w:t>rubric</w:t>
      </w:r>
      <w:r>
        <w:rPr>
          <w:b w:val="0"/>
        </w:rPr>
        <w:t xml:space="preserve"> and prohibit invented details.</w:t>
      </w:r>
    </w:p>
    <w:p>
      <w:pPr>
        <w:pStyle w:val="Heading3"/>
      </w:pPr>
      <w:r>
        <w:t>Trace the system</w:t>
      </w:r>
    </w:p>
    <w:p>
      <w:pPr>
        <w:spacing w:line="336" w:lineRule="auto" w:after="180"/>
        <w:shd w:fill="EDF7F3"/>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RESPONSIBLE DESIGN  Collect only necessary information. Show uncertainty and limits. Never confuse a ranking with a fact about a person.</w:t>
      </w:r>
    </w:p>
    <w:p>
      <w:pPr>
        <w:pStyle w:val="Heading3"/>
      </w:pPr>
      <w:r>
        <w:t>Evidence for your project</w:t>
      </w:r>
    </w:p>
    <w:p>
      <w:pPr>
        <w:spacing w:line="336" w:lineRule="auto" w:after="180"/>
      </w:pPr>
      <w:r>
        <w:rPr>
          <w:b w:val="0"/>
        </w:rPr>
        <w:t xml:space="preserve">Run controlled recommender explanation experiments with </w:t>
      </w:r>
      <w:r>
        <w:rPr>
          <w:b/>
        </w:rPr>
        <w:t>paired case</w:t>
      </w:r>
      <w:r>
        <w:rPr>
          <w:b w:val="0"/>
        </w:rPr>
        <w:t>s and report important failure conditions separately.</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Prompt Experiments"/>
            <wp:cNvGraphicFramePr>
              <a:graphicFrameLocks noChangeAspect="1"/>
            </wp:cNvGraphicFramePr>
            <a:graphic>
              <a:graphicData uri="http://schemas.openxmlformats.org/drawingml/2006/picture">
                <pic:pic>
                  <pic:nvPicPr>
                    <pic:cNvPr id="0" name="ac7eb76d37e863a04d60414e489f0cf42eafabbec24f3d120f9e95352f73ebb0.png"/>
                    <pic:cNvPicPr/>
                  </pic:nvPicPr>
                  <pic:blipFill>
                    <a:blip r:embed="rId29"/>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 xml:space="preserve">CHALLENGE  Change one </w:t>
      </w:r>
      <w:r>
        <w:rPr>
          <w:b/>
        </w:rPr>
        <w:t>prompt</w:t>
      </w:r>
      <w:r>
        <w:rPr>
          <w:b w:val="0"/>
        </w:rPr>
        <w:t xml:space="preserve"> variable at a time and score results.</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Prompt Experiments case for supported practice. Repeated examples do not become fresh assessments.</w:t>
      </w:r>
    </w:p>
    <w:p>
      <w:pPr>
        <w:pStyle w:val="Heading3"/>
      </w:pPr>
      <w:r>
        <w:t>Week 28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rPr>
        <w:t>Prompt</w:t>
      </w:r>
      <w:r>
        <w:rPr>
          <w:b w:val="0"/>
        </w:rPr>
        <w:t xml:space="preserve"> B adds under 100 pages and explain the match to </w:t>
      </w:r>
      <w:r>
        <w:rPr>
          <w:b/>
        </w:rPr>
        <w:t>Prompt</w:t>
      </w:r>
      <w:r>
        <w:rPr>
          <w:b w:val="0"/>
        </w:rPr>
        <w:t xml:space="preserve"> A. Both use a catalogue.</w:t>
      </w:r>
    </w:p>
    <w:p>
      <w:pPr>
        <w:pStyle w:val="Heading3"/>
      </w:pPr>
      <w:r>
        <w:t>The question</w:t>
      </w:r>
    </w:p>
    <w:p>
      <w:pPr>
        <w:spacing w:line="336" w:lineRule="auto" w:after="180"/>
      </w:pPr>
      <w:r>
        <w:rPr>
          <w:b w:val="0"/>
        </w:rPr>
        <w:t>Design a fair comparison.</w:t>
      </w:r>
    </w:p>
    <w:p>
      <w:pPr>
        <w:pStyle w:val="Heading3"/>
      </w:pPr>
      <w:r>
        <w:t>Worked explanation</w:t>
      </w:r>
    </w:p>
    <w:p>
      <w:pPr>
        <w:spacing w:line="336" w:lineRule="auto" w:after="180"/>
      </w:pPr>
      <w:r>
        <w:rPr>
          <w:b w:val="0"/>
        </w:rPr>
        <w:t xml:space="preserve">Use identical requests, catalogue and scoring criteria. Check </w:t>
      </w:r>
      <w:r>
        <w:rPr>
          <w:b/>
        </w:rPr>
        <w:t>constraint</w:t>
      </w:r>
      <w:r>
        <w:rPr>
          <w:b w:val="0"/>
        </w:rPr>
        <w:t xml:space="preserve"> compliance and supported explanation; repeat stochastic </w:t>
      </w:r>
      <w:r>
        <w:rPr>
          <w:b/>
        </w:rPr>
        <w:t>output</w:t>
      </w:r>
      <w:r>
        <w:rPr>
          <w:b w:val="0"/>
        </w:rPr>
        <w:t>s when relevant.</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Compare prompts under the same conditions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Prompt A</w:t>
            </w:r>
          </w:p>
        </w:tc>
        <w:tc>
          <w:tcPr>
            <w:tcW w:type="dxa" w:w="5112"/>
          </w:tcPr>
          <w:p>
            <w:r>
              <w:t>Original catalogue request</w:t>
            </w:r>
          </w:p>
        </w:tc>
      </w:tr>
      <w:tr>
        <w:tc>
          <w:tcPr>
            <w:tcW w:type="dxa" w:w="5112"/>
          </w:tcPr>
          <w:p>
            <w:r>
              <w:t>Prompt B</w:t>
            </w:r>
          </w:p>
        </w:tc>
        <w:tc>
          <w:tcPr>
            <w:tcW w:type="dxa" w:w="5112"/>
          </w:tcPr>
          <w:p>
            <w:r>
              <w:t>Add under 100 pages and explain the match</w:t>
            </w:r>
          </w:p>
        </w:tc>
      </w:tr>
      <w:tr>
        <w:tc>
          <w:tcPr>
            <w:tcW w:type="dxa" w:w="5112"/>
          </w:tcPr>
          <w:p>
            <w:r>
              <w:t>Hold fixed</w:t>
            </w:r>
          </w:p>
        </w:tc>
        <w:tc>
          <w:tcPr>
            <w:tcW w:type="dxa" w:w="5112"/>
          </w:tcPr>
          <w:p>
            <w:r>
              <w:t>Catalogue, requests and scoring</w:t>
            </w:r>
          </w:p>
        </w:tc>
      </w:tr>
      <w:tr>
        <w:tc>
          <w:tcPr>
            <w:tcW w:type="dxa" w:w="5112"/>
          </w:tcPr>
          <w:p>
            <w:r>
              <w:t>Check</w:t>
            </w:r>
          </w:p>
        </w:tc>
        <w:tc>
          <w:tcPr>
            <w:tcW w:type="dxa" w:w="5112"/>
          </w:tcPr>
          <w:p>
            <w:r>
              <w:t>Constraint compliance and supported explanation</w:t>
            </w:r>
          </w:p>
        </w:tc>
      </w:tr>
    </w:tbl>
    <w:p>
      <w:pPr>
        <w:spacing w:line="336" w:lineRule="auto" w:after="180"/>
      </w:pPr>
      <w:r>
        <w:rPr>
          <w:b/>
        </w:rPr>
        <w:t>Prompt</w:t>
      </w:r>
      <w:r>
        <w:rPr>
          <w:b w:val="0"/>
        </w:rPr>
        <w:t xml:space="preserve"> B adds under 100 pages and explain the match to </w:t>
      </w:r>
      <w:r>
        <w:rPr>
          <w:b/>
        </w:rPr>
        <w:t>Prompt</w:t>
      </w:r>
      <w:r>
        <w:rPr>
          <w:b w:val="0"/>
        </w:rPr>
        <w:t xml:space="preserve"> A. Both use a catalogue.</w:t>
      </w:r>
    </w:p>
    <w:p>
      <w:pPr>
        <w:spacing w:line="336" w:lineRule="auto" w:after="180"/>
      </w:pPr>
      <w:r>
        <w:rPr>
          <w:b w:val="0"/>
        </w:rPr>
        <w:t>Design a fair comparison.</w:t>
      </w:r>
    </w:p>
    <w:p>
      <w:pPr>
        <w:spacing w:line="336" w:lineRule="auto" w:after="180"/>
      </w:pPr>
      <w:r>
        <w:rPr>
          <w:b w:val="0"/>
        </w:rPr>
        <w:t xml:space="preserve">Use identical requests, catalogue and scoring criteria. Check </w:t>
      </w:r>
      <w:r>
        <w:rPr>
          <w:b/>
        </w:rPr>
        <w:t>constraint</w:t>
      </w:r>
      <w:r>
        <w:rPr>
          <w:b w:val="0"/>
        </w:rPr>
        <w:t xml:space="preserve"> compliance and supported explanation; repeat stochastic </w:t>
      </w:r>
      <w:r>
        <w:rPr>
          <w:b/>
        </w:rPr>
        <w:t>output</w:t>
      </w:r>
      <w:r>
        <w:rPr>
          <w:b w:val="0"/>
        </w:rPr>
        <w:t>s when relevant.</w:t>
      </w:r>
    </w:p>
    <w:p>
      <w:pPr>
        <w:pStyle w:val="Heading1"/>
      </w:pPr>
      <w:r>
        <w:t>14. Try a new case independently</w:t>
      </w:r>
    </w:p>
    <w:p>
      <w:r>
        <w:t>Attempt the reserved new case before feedback. Record support; the earlier examples below remain additional practice.</w:t>
      </w:r>
    </w:p>
    <w:p>
      <w:pPr>
        <w:pStyle w:val="Heading3"/>
      </w:pPr>
      <w:r>
        <w:t>Independent case: Apply a new case independently</w:t>
      </w:r>
    </w:p>
    <w:p>
      <w:pPr>
        <w:spacing w:line="336" w:lineRule="auto" w:after="180"/>
      </w:pPr>
      <w:r>
        <w:rPr>
          <w:b w:val="0"/>
        </w:rPr>
        <w:t xml:space="preserve">On eight </w:t>
      </w:r>
      <w:r>
        <w:rPr>
          <w:b/>
        </w:rPr>
        <w:t>paired case</w:t>
      </w:r>
      <w:r>
        <w:rPr>
          <w:b w:val="0"/>
        </w:rPr>
        <w:t>s A passes 1–5; B passes 1–4, 6, 7. Special cases are 5 and 8. Compare overall and special-case results; select by total passes.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28 Independent application</w:t>
      </w:r>
    </w:p>
    <w:p>
      <w:pPr>
        <w:spacing w:line="336" w:lineRule="auto" w:after="180"/>
      </w:pPr>
      <w:r>
        <w:rPr>
          <w:b w:val="0"/>
        </w:rPr>
        <w:t>Close the worked explanation. Apply the idea to this different question without copying.</w:t>
      </w:r>
    </w:p>
    <w:p>
      <w:pPr>
        <w:spacing w:line="336" w:lineRule="auto" w:after="180"/>
      </w:pPr>
      <w:r>
        <w:rPr>
          <w:b/>
        </w:rPr>
        <w:t>Prompt</w:t>
      </w:r>
      <w:r>
        <w:rPr>
          <w:b w:val="0"/>
        </w:rPr>
        <w:t xml:space="preserve"> A and B are tested on different questions. B scores higher. Can wording alone explain the difference? Design a </w:t>
      </w:r>
      <w:r>
        <w:rPr>
          <w:b/>
        </w:rPr>
        <w:t>controlled comparison</w:t>
      </w:r>
      <w:r>
        <w:rPr>
          <w:b w:val="0"/>
        </w:rPr>
        <w: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Test generated book explanations with a fixed </w:t>
      </w:r>
      <w:r>
        <w:rPr>
          <w:b/>
        </w:rPr>
        <w:t>rubric</w:t>
      </w:r>
      <w:r>
        <w:rPr>
          <w:b w:val="0"/>
        </w:rPr>
        <w:t xml:space="preserve"> and prohibit invented details.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rPr>
        <w:t>Prompt</w:t>
      </w:r>
      <w:r>
        <w:rPr>
          <w:b w:val="0"/>
        </w:rPr>
        <w:t xml:space="preserve"> A is tested on easy requests and B on requests with missing data. B scores lower. Design a fair comparison and specify what to do when </w:t>
      </w:r>
      <w:r>
        <w:rPr>
          <w:b/>
        </w:rPr>
        <w:t>output</w:t>
      </w:r>
      <w:r>
        <w:rPr>
          <w:b w:val="0"/>
        </w:rPr>
        <w:t>s vary across runs.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Prompt Experiments, connect the goals to tasks and keep one evidence record for each attempt.</w:t>
      </w:r>
    </w:p>
    <w:p>
      <w:pPr>
        <w:spacing w:line="336" w:lineRule="auto" w:after="180"/>
      </w:pPr>
      <w:r>
        <w:rPr>
          <w:b w:val="0"/>
        </w:rPr>
        <w:t xml:space="preserve">Start with this question: A fictional book-help project tests two </w:t>
      </w:r>
      <w:r>
        <w:rPr>
          <w:b/>
        </w:rPr>
        <w:t>prompt</w:t>
      </w:r>
      <w:r>
        <w:rPr>
          <w:b w:val="0"/>
        </w:rPr>
        <w:t xml:space="preserve"> versions on seven shared development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controlled prompt experiments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Prompt Experiments without notes, identify a remaining question and plan a later check with a changed case.</w:t>
      </w:r>
    </w:p>
    <w:p>
      <w:pPr>
        <w:spacing w:line="336" w:lineRule="auto" w:after="180"/>
      </w:pPr>
      <w:r>
        <w:rPr>
          <w:b w:val="0"/>
        </w:rPr>
        <w:t xml:space="preserve">Close your notes. Explain this goal in your own words: Explain the </w:t>
      </w:r>
      <w:r>
        <w:rPr>
          <w:b/>
        </w:rPr>
        <w:t>mechanism</w:t>
      </w:r>
      <w:r>
        <w:rPr>
          <w:b w:val="0"/>
        </w:rPr>
        <w:t xml:space="preserve"> and terminology of controlled </w:t>
      </w:r>
      <w:r>
        <w:rPr>
          <w:b/>
        </w:rPr>
        <w:t>prompt</w:t>
      </w:r>
      <w:r>
        <w:rPr>
          <w:b w:val="0"/>
        </w:rPr>
        <w:t xml:space="preserve"> experiments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A fictional book-help project tests two </w:t>
      </w:r>
      <w:r>
        <w:rPr>
          <w:b/>
        </w:rPr>
        <w:t>prompt</w:t>
      </w:r>
      <w:r>
        <w:rPr>
          <w:b w:val="0"/>
        </w:rPr>
        <w:t xml:space="preserve"> versions on seven shared development cases.</w:t>
      </w:r>
    </w:p>
    <w:p>
      <w:pPr>
        <w:pStyle w:val="Heading3"/>
      </w:pPr>
      <w:r>
        <w:t>Practice 1: explain the deciding evidence</w:t>
      </w:r>
    </w:p>
    <w:p>
      <w:pPr>
        <w:spacing w:line="336" w:lineRule="auto" w:after="180"/>
      </w:pPr>
      <w:r>
        <w:rPr>
          <w:b w:val="0"/>
        </w:rPr>
        <w:t>Which labelled step matches this detail? Q improves overall count but worsens missing-source behavior; use the declared priorities.</w:t>
      </w:r>
    </w:p>
    <w:p>
      <w:pPr>
        <w:spacing w:line="336" w:lineRule="auto" w:after="180"/>
        <w:shd w:fill="F4F9FC"/>
      </w:pPr>
      <w:r>
        <w:rPr>
          <w:b w:val="0"/>
        </w:rPr>
        <w:t>1. Decide explicitly</w:t>
      </w:r>
    </w:p>
    <w:p>
      <w:pPr>
        <w:spacing w:line="336" w:lineRule="auto" w:after="180"/>
        <w:shd w:fill="F4F9FC"/>
      </w:pPr>
      <w:r>
        <w:rPr>
          <w:b w:val="0"/>
        </w:rPr>
        <w:t>2. Paired setup</w:t>
      </w:r>
    </w:p>
    <w:p>
      <w:pPr>
        <w:spacing w:line="336" w:lineRule="auto" w:after="180"/>
        <w:shd w:fill="F4F9FC"/>
      </w:pPr>
      <w:r>
        <w:rPr>
          <w:b w:val="0"/>
        </w:rPr>
        <w:t>3. Missing-source slice</w:t>
      </w:r>
    </w:p>
    <w:p>
      <w:pPr>
        <w:spacing w:line="336" w:lineRule="auto" w:after="180"/>
        <w:shd w:fill="F4F9FC"/>
      </w:pPr>
      <w:r>
        <w:rPr>
          <w:b w:val="0"/>
        </w:rPr>
        <w:t>4. Overall rates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Decide explicitly Q improves overall count but worsens missing-source behavior; use the declared priorities.</w:t>
      </w:r>
    </w:p>
    <w:p>
      <w:pPr>
        <w:spacing w:line="336" w:lineRule="auto" w:after="180"/>
        <w:shd w:fill="F1F6FC"/>
      </w:pPr>
      <w:r>
        <w:rPr>
          <w:b w:val="0"/>
        </w:rPr>
        <w:t>A larger total can conceal a more serious failure category. Paired records show which cases changed, not just how many passed. If refusing unsupported claims is mandatory, Q’s overall advantage may not justify selection.</w:t>
      </w:r>
    </w:p>
    <w:p>
      <w:pPr>
        <w:spacing w:line="336" w:lineRule="auto" w:after="180"/>
        <w:shd w:fill="F1F6FC"/>
      </w:pPr>
      <w:r>
        <w:rPr>
          <w:b w:val="0"/>
        </w:rPr>
        <w:t>Keep the failing examples for development and obtain fresh cases after choosing a final version.</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Make missing-source correctness a required selection gate.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Neither </w:t>
      </w:r>
      <w:r>
        <w:rPr>
          <w:b/>
        </w:rPr>
        <w:t>prompt</w:t>
      </w:r>
      <w:r>
        <w:rPr>
          <w:b w:val="0"/>
        </w:rPr>
        <w:t xml:space="preserve"> clears a 2/2 gate on these records.</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Neither </w:t>
      </w:r>
      <w:r>
        <w:rPr>
          <w:b/>
        </w:rPr>
        <w:t>prompt</w:t>
      </w:r>
      <w:r>
        <w:rPr>
          <w:b w:val="0"/>
        </w:rPr>
        <w:t xml:space="preserve"> clears a 2/2 gate on these records. P fails 7 and Q fails both 4 and 7; both need revision.</w:t>
      </w:r>
    </w:p>
    <w:p>
      <w:pPr>
        <w:pStyle w:val="Heading3"/>
      </w:pPr>
      <w:r>
        <w:t>Repair a missing building block</w:t>
      </w:r>
    </w:p>
    <w:p>
      <w:pPr>
        <w:spacing w:line="336" w:lineRule="auto" w:after="180"/>
      </w:pPr>
      <w:r>
        <w:rPr>
          <w:b w:val="0"/>
        </w:rPr>
        <w:t xml:space="preserve">Review Predictive vs Generative (ai-2/27). Goal: Distinguish discriminative </w:t>
      </w:r>
      <w:r>
        <w:rPr>
          <w:b/>
        </w:rPr>
        <w:t>prediction</w:t>
      </w:r>
      <w:r>
        <w:rPr>
          <w:b w:val="0"/>
        </w:rPr>
        <w:t xml:space="preserve"> from generation by inspecting the requested </w:t>
      </w:r>
      <w:r>
        <w:rPr>
          <w:b/>
        </w:rPr>
        <w:t>output</w:t>
      </w:r>
      <w:r>
        <w:rPr>
          <w:b w:val="0"/>
        </w:rPr>
        <w:t>.</w:t>
      </w:r>
    </w:p>
    <w:p>
      <w:pPr>
        <w:spacing w:line="336" w:lineRule="auto" w:after="180"/>
      </w:pPr>
      <w:r>
        <w:rPr>
          <w:b w:val="0"/>
        </w:rPr>
        <w:t>Short practice: Does matching the physical box in the changed table prove the generator measures boxes?. Return to this week and explain what you changed.</w:t>
      </w:r>
    </w:p>
    <w:p>
      <w:pPr>
        <w:spacing w:line="336" w:lineRule="auto" w:after="180"/>
      </w:pPr>
      <w:r>
        <w:rPr>
          <w:b w:val="0"/>
        </w:rPr>
        <w:t>Review Text as Pieces (ai-2/25). Goal: Encode and decode text under an explicit toy vocabulary. Short practice: Why is the unknown ! at position 10 rather than position 9?. Return to this week and explain what you changed.</w:t>
      </w:r>
    </w:p>
    <w:p>
      <w:pPr>
        <w:spacing w:line="336" w:lineRule="auto" w:after="180"/>
      </w:pPr>
      <w:r>
        <w:rPr>
          <w:b w:val="0"/>
        </w:rPr>
        <w:t xml:space="preserve">Review Nearest Neighbor Reasoning (ai-2/22). Goal: Compute absolute distances and rank </w:t>
      </w:r>
      <w:r>
        <w:rPr>
          <w:b/>
        </w:rPr>
        <w:t>training</w:t>
      </w:r>
      <w:r>
        <w:rPr>
          <w:b w:val="0"/>
        </w:rPr>
        <w:t xml:space="preserve"> neighbours. Short practice: Why do k=1 and k=3 disagree for the original query?.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Prompt Experiments graphic using its labels, deciding evidence and relevant limitation.</w:t>
      </w:r>
    </w:p>
    <w:p>
      <w:pPr>
        <w:pStyle w:val="Heading3"/>
      </w:pPr>
      <w:r>
        <w:t>01. Prompt Experiments: the case</w:t>
      </w:r>
    </w:p>
    <w:p>
      <w:r>
        <w:drawing>
          <wp:inline xmlns:a="http://schemas.openxmlformats.org/drawingml/2006/main" xmlns:pic="http://schemas.openxmlformats.org/drawingml/2006/picture">
            <wp:extent cx="5486400" cy="2840736"/>
            <wp:docPr id="23" name="Picture 23" descr="A fictional book-help project tests two prompt versions on seven shared development cases. Supplied facts: P passes cases 1,2,3,4. Q passes 1,2,3,5,6. Cases 4 and 7 involve missing sources. Same inputs, system configuration and rubric; only the prompt changes. These are invented records."/>
            <wp:cNvGraphicFramePr>
              <a:graphicFrameLocks noChangeAspect="1"/>
            </wp:cNvGraphicFramePr>
            <a:graphic>
              <a:graphicData uri="http://schemas.openxmlformats.org/drawingml/2006/picture">
                <pic:pic>
                  <pic:nvPicPr>
                    <pic:cNvPr id="0" name="academy-story-ai-2-28-01.png"/>
                    <pic:cNvPicPr/>
                  </pic:nvPicPr>
                  <pic:blipFill>
                    <a:blip r:embed="rId30"/>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book-help project tests two </w:t>
      </w:r>
      <w:r>
        <w:rPr>
          <w:b/>
        </w:rPr>
        <w:t>prompt</w:t>
      </w:r>
      <w:r>
        <w:rPr>
          <w:b w:val="0"/>
        </w:rPr>
        <w:t xml:space="preserve"> versions on seven shared development cases. Supplied facts: P passes cases 1,2,3,4. Q passes 1,2,3,5,6. Cases 4 and 7 involve missing sources.</w:t>
      </w:r>
    </w:p>
    <w:p>
      <w:pPr>
        <w:spacing w:line="336" w:lineRule="auto" w:after="180"/>
      </w:pPr>
      <w:r>
        <w:rPr>
          <w:b w:val="0"/>
        </w:rPr>
        <w:t xml:space="preserve">Same </w:t>
      </w:r>
      <w:r>
        <w:rPr>
          <w:b/>
        </w:rPr>
        <w:t>input</w:t>
      </w:r>
      <w:r>
        <w:rPr>
          <w:b w:val="0"/>
        </w:rPr>
        <w:t xml:space="preserve">s, system configuration and </w:t>
      </w:r>
      <w:r>
        <w:rPr>
          <w:b/>
        </w:rPr>
        <w:t>rubric</w:t>
      </w:r>
      <w:r>
        <w:rPr>
          <w:b w:val="0"/>
        </w:rPr>
        <w:t xml:space="preserve">; only the </w:t>
      </w:r>
      <w:r>
        <w:rPr>
          <w:b/>
        </w:rPr>
        <w:t>prompt</w:t>
      </w:r>
      <w:r>
        <w:rPr>
          <w:b w:val="0"/>
        </w:rPr>
        <w:t xml:space="preserve"> changes. These are invented records.</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160520"/>
            <wp:docPr id="24" name="Picture 24" descr="Paired setup: Use the same seven cases and pass criteria for both prompts. → Overall rates: P=4/7; Q=5/7. → Missing-source slice: P passes 1/2; Q passes 0/2 in cases 4 and 7. → Decide explicitly: Q improves overall count but worsens missing-source behavior; use the declared priorities."/>
            <wp:cNvGraphicFramePr>
              <a:graphicFrameLocks noChangeAspect="1"/>
            </wp:cNvGraphicFramePr>
            <a:graphic>
              <a:graphicData uri="http://schemas.openxmlformats.org/drawingml/2006/picture">
                <pic:pic>
                  <pic:nvPicPr>
                    <pic:cNvPr id="0" name="academy-story-ai-2-28-02.png"/>
                    <pic:cNvPicPr/>
                  </pic:nvPicPr>
                  <pic:blipFill>
                    <a:blip r:embed="rId31"/>
                    <a:stretch>
                      <a:fillRect/>
                    </a:stretch>
                  </pic:blipFill>
                  <pic:spPr>
                    <a:xfrm>
                      <a:off x="0" y="0"/>
                      <a:ext cx="5486400" cy="4160520"/>
                    </a:xfrm>
                    <a:prstGeom prst="rect"/>
                  </pic:spPr>
                </pic:pic>
              </a:graphicData>
            </a:graphic>
          </wp:inline>
        </w:drawing>
      </w:r>
    </w:p>
    <w:p>
      <w:pPr>
        <w:spacing w:line="336" w:lineRule="auto" w:after="180"/>
      </w:pPr>
      <w:r>
        <w:rPr>
          <w:b w:val="0"/>
        </w:rPr>
        <w:t xml:space="preserve">Paired setup: Use the same seven cases and pass criteria for both </w:t>
      </w:r>
      <w:r>
        <w:rPr>
          <w:b/>
        </w:rPr>
        <w:t>prompt</w:t>
      </w:r>
      <w:r>
        <w:rPr>
          <w:b w:val="0"/>
        </w:rPr>
        <w:t>s. → Overall rates: P=4/7; Q=5/7. → Missing-source slice: P passes 1/2; Q passes 0/2 in cases 4 and 7. → Decide explicitly: Q improves overall count but worsens missing-source behavior; use the declared priorities.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Paired overall and missing-source passes</w:t>
      </w:r>
    </w:p>
    <w:p>
      <w:r>
        <w:drawing>
          <wp:inline xmlns:a="http://schemas.openxmlformats.org/drawingml/2006/main" xmlns:pic="http://schemas.openxmlformats.org/drawingml/2006/picture">
            <wp:extent cx="5486400" cy="3096768"/>
            <wp:docPr id="25" name="Picture 25" descr="Paired overall and missing-source passes. P: Overall passes /7 = 4, Missing-source passes /2 = 1. Q: Overall passes /7 = 5, Missing-source passes /2 = 0."/>
            <wp:cNvGraphicFramePr>
              <a:graphicFrameLocks noChangeAspect="1"/>
            </wp:cNvGraphicFramePr>
            <a:graphic>
              <a:graphicData uri="http://schemas.openxmlformats.org/drawingml/2006/picture">
                <pic:pic>
                  <pic:nvPicPr>
                    <pic:cNvPr id="0" name="academy-story-ai-2-28-03.png"/>
                    <pic:cNvPicPr/>
                  </pic:nvPicPr>
                  <pic:blipFill>
                    <a:blip r:embed="rId32"/>
                    <a:stretch>
                      <a:fillRect/>
                    </a:stretch>
                  </pic:blipFill>
                  <pic:spPr>
                    <a:xfrm>
                      <a:off x="0" y="0"/>
                      <a:ext cx="5486400" cy="3096768"/>
                    </a:xfrm>
                    <a:prstGeom prst="rect"/>
                  </pic:spPr>
                </pic:pic>
              </a:graphicData>
            </a:graphic>
          </wp:inline>
        </w:drawing>
      </w:r>
    </w:p>
    <w:p>
      <w:pPr>
        <w:spacing w:line="336" w:lineRule="auto" w:after="180"/>
      </w:pPr>
      <w:r>
        <w:rPr>
          <w:b w:val="0"/>
        </w:rPr>
        <w:t>Paired overall and missing-source passes. P: Overall passes /7 = 4, Missing-source passes /2 = 1. Q: Overall passes /7 = 5, Missing-source passes /2 = 0.</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41904"/>
            <wp:docPr id="26" name="Picture 26" descr="Original case: Q improves overall count but worsens missing-source behavior; use the declared priorities. Changed condition: Make missing-source correctness a required selection gate. Expected result: Neither prompt clears a 2/2 gate on these records. Reason: P fails 7 and Q fails both 4 and 7; both need revision."/>
            <wp:cNvGraphicFramePr>
              <a:graphicFrameLocks noChangeAspect="1"/>
            </wp:cNvGraphicFramePr>
            <a:graphic>
              <a:graphicData uri="http://schemas.openxmlformats.org/drawingml/2006/picture">
                <pic:pic>
                  <pic:nvPicPr>
                    <pic:cNvPr id="0" name="academy-story-ai-2-28-04.png"/>
                    <pic:cNvPicPr/>
                  </pic:nvPicPr>
                  <pic:blipFill>
                    <a:blip r:embed="rId33"/>
                    <a:stretch>
                      <a:fillRect/>
                    </a:stretch>
                  </pic:blipFill>
                  <pic:spPr>
                    <a:xfrm>
                      <a:off x="0" y="0"/>
                      <a:ext cx="5486400" cy="3041904"/>
                    </a:xfrm>
                    <a:prstGeom prst="rect"/>
                  </pic:spPr>
                </pic:pic>
              </a:graphicData>
            </a:graphic>
          </wp:inline>
        </w:drawing>
      </w:r>
    </w:p>
    <w:p>
      <w:pPr>
        <w:spacing w:line="336" w:lineRule="auto" w:after="180"/>
      </w:pPr>
      <w:r>
        <w:rPr>
          <w:b w:val="0"/>
        </w:rPr>
        <w:t>Original case: Q improves overall count but worsens missing-source behavior; use the declared priorities. Changed condition: Make missing-source correctness a required selection gate.</w:t>
      </w:r>
    </w:p>
    <w:p>
      <w:pPr>
        <w:spacing w:line="336" w:lineRule="auto" w:after="180"/>
      </w:pPr>
      <w:r>
        <w:rPr>
          <w:b w:val="0"/>
        </w:rPr>
        <w:t xml:space="preserve">Expected result: Neither </w:t>
      </w:r>
      <w:r>
        <w:rPr>
          <w:b/>
        </w:rPr>
        <w:t>prompt</w:t>
      </w:r>
      <w:r>
        <w:rPr>
          <w:b w:val="0"/>
        </w:rPr>
        <w:t xml:space="preserve"> clears a 2/2 gate on these records. Reason: P fails 7 and Q fails both 4 and 7; both need revision.</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7" name="Picture 27" descr="A larger total can conceal a more serious failure category. Paired records show which cases changed, not just how many passed. If refusing unsupported claims is mandatory, Q’s overall advantage may not justify selection. Keep the failing examples for development and obtain fresh cases after choosing a final version. Limit: Seven development cases cannot establish causal learning benefits or untouched final performance; repeated generation may also vary."/>
            <wp:cNvGraphicFramePr>
              <a:graphicFrameLocks noChangeAspect="1"/>
            </wp:cNvGraphicFramePr>
            <a:graphic>
              <a:graphicData uri="http://schemas.openxmlformats.org/drawingml/2006/picture">
                <pic:pic>
                  <pic:nvPicPr>
                    <pic:cNvPr id="0" name="academy-story-ai-2-28-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A larger total can conceal a more serious failure category. Paired records show which cases changed, not just how many passed. If refusing unsupported claims is mandatory, Q’s overall advantage may not justify selection.</w:t>
      </w:r>
    </w:p>
    <w:p>
      <w:pPr>
        <w:spacing w:line="336" w:lineRule="auto" w:after="180"/>
      </w:pPr>
      <w:r>
        <w:rPr>
          <w:b w:val="0"/>
        </w:rPr>
        <w:t>Keep the failing examples for development and obtain fresh cases after choosing a final version.</w:t>
      </w:r>
    </w:p>
    <w:p>
      <w:pPr>
        <w:spacing w:line="336" w:lineRule="auto" w:after="180"/>
      </w:pPr>
      <w:r>
        <w:rPr>
          <w:b w:val="0"/>
        </w:rPr>
        <w:t>Limit: Seven development cases cannot establish causal learning benefits or untouched final performance; repeated generation may also vary.</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8" name="Picture 28" descr="Run controlled recommender explanation experiments with paired cases and report important failure conditions separately. Draw your input, deciding step, result and limit. Supported question: Name the case P passes and Q fails, and explain why it matters."/>
            <wp:cNvGraphicFramePr>
              <a:graphicFrameLocks noChangeAspect="1"/>
            </wp:cNvGraphicFramePr>
            <a:graphic>
              <a:graphicData uri="http://schemas.openxmlformats.org/drawingml/2006/picture">
                <pic:pic>
                  <pic:nvPicPr>
                    <pic:cNvPr id="0" name="academy-story-ai-2-28-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pPr>
      <w:r>
        <w:rPr>
          <w:b w:val="0"/>
        </w:rPr>
        <w:t xml:space="preserve">Run controlled recommender explanation experiments with </w:t>
      </w:r>
      <w:r>
        <w:rPr>
          <w:b/>
        </w:rPr>
        <w:t>paired case</w:t>
      </w:r>
      <w:r>
        <w:rPr>
          <w:b w:val="0"/>
        </w:rPr>
        <w:t xml:space="preserve">s and report important failure conditions separately. Draw your </w:t>
      </w:r>
      <w:r>
        <w:rPr>
          <w:b/>
        </w:rPr>
        <w:t>input</w:t>
      </w:r>
      <w:r>
        <w:rPr>
          <w:b w:val="0"/>
        </w:rPr>
        <w:t>, deciding step, result and limit.</w:t>
      </w:r>
    </w:p>
    <w:p>
      <w:pPr>
        <w:spacing w:line="336" w:lineRule="auto" w:after="180"/>
      </w:pPr>
      <w:r>
        <w:rPr>
          <w:b w:val="0"/>
        </w:rPr>
        <w:t>Supported question: Name the case P passes and Q fails, and explain why it matters.</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