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ai-4/32</w:t>
      </w:r>
    </w:p>
    <w:p>
      <w:pPr>
        <w:pStyle w:val="Title"/>
      </w:pPr>
      <w:r>
        <w:t>Proxy Features and Fairness</w:t>
      </w:r>
    </w:p>
    <w:p>
      <w:r>
        <w:t>Project: Responsible Plant Classifier</w:t>
      </w:r>
    </w:p>
    <w:p>
      <w:pPr>
        <w:pStyle w:val="Heading1"/>
      </w:pPr>
      <w:r>
        <w:t>Before you start</w:t>
      </w:r>
    </w:p>
    <w:p>
      <w:r>
        <w:t>Week 30: a shortcut can correlate with labels without representing the intended concept.</w:t>
      </w:r>
    </w:p>
    <w:p>
      <w:pPr>
        <w:pStyle w:val="Heading1"/>
      </w:pPr>
      <w:r>
        <w:t>01. Your mission</w:t>
      </w:r>
    </w:p>
    <w:p>
      <w:r>
        <w:t>Start with the target: Identify possible proxy features. Try the recall before opening notes.</w:t>
      </w:r>
    </w:p>
    <w:p>
      <w:pPr>
        <w:pStyle w:val="Heading3"/>
      </w:pPr>
      <w:r>
        <w:t>Your learning target</w:t>
      </w:r>
    </w:p>
    <w:p>
      <w:pPr>
        <w:spacing w:line="336" w:lineRule="auto" w:after="180"/>
      </w:pPr>
      <w:r>
        <w:rPr>
          <w:b w:val="0"/>
        </w:rPr>
        <w:t xml:space="preserve">I can identify possible </w:t>
      </w:r>
      <w:r>
        <w:rPr>
          <w:b/>
        </w:rPr>
        <w:t>proxy feature</w:t>
      </w:r>
      <w:r>
        <w:rPr>
          <w:b w:val="0"/>
        </w:rPr>
        <w:t>s.</w:t>
      </w:r>
    </w:p>
    <w:p>
      <w:pPr>
        <w:spacing w:line="336" w:lineRule="auto" w:after="180"/>
      </w:pPr>
      <w:r>
        <w:rPr>
          <w:b w:val="0"/>
        </w:rPr>
        <w:t xml:space="preserve">I can explain why removing one field does not guarantee </w:t>
      </w:r>
      <w:r>
        <w:rPr>
          <w:b/>
        </w:rPr>
        <w:t>fairness</w:t>
      </w:r>
      <w:r>
        <w:rPr>
          <w:b w:val="0"/>
        </w:rPr>
        <w:t>.</w:t>
      </w:r>
    </w:p>
    <w:p>
      <w:pPr>
        <w:spacing w:line="336" w:lineRule="auto" w:after="180"/>
      </w:pPr>
      <w:r>
        <w:rPr>
          <w:b w:val="0"/>
        </w:rPr>
        <w:t xml:space="preserve">I can propose a contextual review with concrete </w:t>
      </w:r>
      <w:r>
        <w:rPr>
          <w:b/>
        </w:rPr>
        <w:t>evidence</w:t>
      </w:r>
      <w:r>
        <w:rPr>
          <w:b w:val="0"/>
        </w:rPr>
        <w:t>.</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Subgroup Performance. Give an example and a mistake that the idea helps you avoid.</w:t>
      </w:r>
    </w:p>
    <w:p>
      <w:pPr>
        <w:spacing w:line="336" w:lineRule="auto" w:after="180"/>
      </w:pPr>
      <w:r>
        <w:rPr>
          <w:b w:val="0"/>
        </w:rPr>
        <w:t>Without opening the old lesson, explain one key idea from Feature Engineering. Give an example and a mistake that the idea helps you avoid.</w:t>
      </w:r>
    </w:p>
    <w:p>
      <w:pPr>
        <w:spacing w:line="336" w:lineRule="auto" w:after="180"/>
      </w:pPr>
      <w:r>
        <w:rPr>
          <w:b w:val="0"/>
        </w:rPr>
        <w:t>Without opening the old lesson, explain one key idea from Reproducible Experiments.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A feature may indirectly encode sensitive identity or context, creating unjustified differences even when the original field is absent.</w:t>
      </w:r>
    </w:p>
    <w:p>
      <w:r>
        <w:drawing>
          <wp:inline xmlns:a="http://schemas.openxmlformats.org/drawingml/2006/main" xmlns:pic="http://schemas.openxmlformats.org/drawingml/2006/picture">
            <wp:extent cx="2942705" cy="2942705"/>
            <wp:docPr id="1" name="Picture 1" descr="AI-4 Week 32 illustration: Proxy Features and Fairness"/>
            <wp:cNvGraphicFramePr>
              <a:graphicFrameLocks noChangeAspect="1"/>
            </wp:cNvGraphicFramePr>
            <a:graphic>
              <a:graphicData uri="http://schemas.openxmlformats.org/drawingml/2006/picture">
                <pic:pic>
                  <pic:nvPicPr>
                    <pic:cNvPr id="0" name="a039432e4f715b7f18f961422778601dfdd1f9141cca523e9cdce36db86c68a5.png"/>
                    <pic:cNvPicPr/>
                  </pic:nvPicPr>
                  <pic:blipFill>
                    <a:blip r:embed="rId9"/>
                    <a:stretch>
                      <a:fillRect/>
                    </a:stretch>
                  </pic:blipFill>
                  <pic:spPr>
                    <a:xfrm>
                      <a:off x="0" y="0"/>
                      <a:ext cx="2942705" cy="2942705"/>
                    </a:xfrm>
                    <a:prstGeom prst="rect"/>
                  </pic:spPr>
                </pic:pic>
              </a:graphicData>
            </a:graphic>
          </wp:inline>
        </w:drawing>
      </w:r>
    </w:p>
    <w:p>
      <w:pPr>
        <w:pStyle w:val="Heading3"/>
      </w:pPr>
      <w:r>
        <w:t>Your target</w:t>
      </w:r>
    </w:p>
    <w:p>
      <w:pPr>
        <w:spacing w:line="336" w:lineRule="auto" w:after="180"/>
        <w:shd w:fill="EDF7F3"/>
      </w:pPr>
      <w:r>
        <w:rPr>
          <w:b w:val="0"/>
        </w:rPr>
        <w:t>LEARNING TARGET  A leaf model performs well using location ID alone. Explain a possible proxy problem and design a diagnostic evaluation.</w:t>
      </w:r>
    </w:p>
    <w:p>
      <w:pPr>
        <w:spacing w:line="336" w:lineRule="auto" w:after="180"/>
      </w:pPr>
      <w:r>
        <w:rPr>
          <w:b w:val="0"/>
        </w:rPr>
        <w:t>Builder name and experiment date:</w:t>
      </w:r>
    </w:p>
    <w:p>
      <w:pPr>
        <w:pStyle w:val="Heading3"/>
      </w:pPr>
      <w:r>
        <w:t>Readiness for the connected explanation</w:t>
      </w:r>
    </w:p>
    <w:p>
      <w:pPr>
        <w:spacing w:line="336" w:lineRule="auto" w:after="180"/>
        <w:shd w:fill="F5F1FB"/>
      </w:pPr>
      <w:r>
        <w:rPr>
          <w:b w:val="0"/>
        </w:rPr>
        <w:t>Does equal overall accuracy prove fair treatment?</w:t>
      </w:r>
    </w:p>
    <w:p>
      <w:pPr>
        <w:pStyle w:val="Heading3"/>
      </w:pPr>
      <w:r>
        <w:t>This week’s end goal</w:t>
      </w:r>
    </w:p>
    <w:p>
      <w:pPr>
        <w:spacing w:line="336" w:lineRule="auto" w:after="180"/>
      </w:pPr>
      <w:r>
        <w:rPr>
          <w:b w:val="0"/>
        </w:rPr>
        <w:t xml:space="preserve">By the end, I can explain </w:t>
      </w:r>
      <w:r>
        <w:rPr>
          <w:b/>
        </w:rPr>
        <w:t>proxy feature</w:t>
      </w:r>
      <w:r>
        <w:rPr>
          <w:b w:val="0"/>
        </w:rPr>
        <w:t xml:space="preserve">s and </w:t>
      </w:r>
      <w:r>
        <w:rPr>
          <w:b/>
        </w:rPr>
        <w:t>fairness</w:t>
      </w:r>
      <w:r>
        <w:rPr>
          <w:b w:val="0"/>
        </w:rPr>
        <w:t xml:space="preserve"> using a traced example and a stated limitation.</w:t>
      </w:r>
    </w:p>
    <w:p>
      <w:pPr>
        <w:pStyle w:val="Heading1"/>
      </w:pPr>
      <w:r>
        <w:t>02. Notice the evidence</w:t>
      </w:r>
    </w:p>
    <w:p>
      <w:r>
        <w:t>Investigate the supplied Proxy Features and Fairness case. Separate observations, given facts and assumptions before choosing an explanation.</w:t>
      </w:r>
    </w:p>
    <w:p>
      <w:pPr>
        <w:spacing w:line="336" w:lineRule="auto" w:after="180"/>
      </w:pPr>
      <w:r>
        <w:rPr>
          <w:b/>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32 illustration: Proxy Features and Fairness"/>
            <wp:cNvGraphicFramePr>
              <a:graphicFrameLocks noChangeAspect="1"/>
            </wp:cNvGraphicFramePr>
            <a:graphic>
              <a:graphicData uri="http://schemas.openxmlformats.org/drawingml/2006/picture">
                <pic:pic>
                  <pic:nvPicPr>
                    <pic:cNvPr id="0" name="a039432e4f715b7f18f961422778601dfdd1f9141cca523e9cdce36db86c68a5.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 xml:space="preserve">MYSTERY  The team must use </w:t>
      </w:r>
      <w:r>
        <w:rPr>
          <w:b/>
        </w:rPr>
        <w:t>proxy feature</w:t>
      </w:r>
      <w:r>
        <w:rPr>
          <w:b w:val="0"/>
        </w:rPr>
        <w:t xml:space="preserve">s and </w:t>
      </w:r>
      <w:r>
        <w:rPr>
          <w:b/>
        </w:rPr>
        <w:t>fairness</w:t>
      </w:r>
      <w:r>
        <w:rPr>
          <w:b w:val="0"/>
        </w:rPr>
        <w:t xml:space="preserve">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spacing w:line="336" w:lineRule="auto" w:after="180"/>
      </w:pPr>
      <w:r>
        <w:rPr>
          <w:b w:val="0"/>
        </w:rPr>
        <w:t xml:space="preserve">An </w:t>
      </w:r>
      <w:r>
        <w:rPr>
          <w:b/>
        </w:rPr>
        <w:t>input</w:t>
      </w:r>
      <w:r>
        <w:rPr>
          <w:b w:val="0"/>
        </w:rPr>
        <w:t xml:space="preserve"> can carry information about a characteristic without naming it. In a fictional school-device dataset, device code may be associated with building or access to newer equipment.</w:t>
      </w:r>
    </w:p>
    <w:p>
      <w:pPr>
        <w:spacing w:line="336" w:lineRule="auto" w:after="180"/>
      </w:pPr>
      <w:r>
        <w:rPr>
          <w:b w:val="0"/>
        </w:rPr>
        <w:t>Removing a building field does not remove all related information. Do not infer a real student identity or protected characteristic in this exercise.</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proxy feature</w:t>
      </w:r>
      <w:r>
        <w:rPr>
          <w:b w:val="0"/>
        </w:rPr>
        <w:t xml:space="preserve">s and </w:t>
      </w:r>
      <w:r>
        <w:rPr>
          <w:b/>
        </w:rPr>
        <w:t>fairness</w:t>
      </w:r>
      <w:r>
        <w:rPr>
          <w:b w:val="0"/>
        </w:rPr>
        <w:t>.</w:t>
      </w:r>
    </w:p>
    <w:p>
      <w:pPr>
        <w:pStyle w:val="Heading1"/>
      </w:pPr>
      <w:r>
        <w:t>03. See how it works</w:t>
      </w:r>
    </w:p>
    <w:p>
      <w:r>
        <w:t>Follow the mechanism for Proxy Features and Fairness. Connect each labelled input, deciding step and result.</w:t>
      </w:r>
    </w:p>
    <w:p>
      <w:pPr>
        <w:spacing w:line="336" w:lineRule="auto" w:after="180"/>
      </w:pPr>
      <w:r>
        <w:rPr>
          <w:b/>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32 machine-learning flow stage 1"/>
            <wp:cNvGraphicFramePr>
              <a:graphicFrameLocks noChangeAspect="1"/>
            </wp:cNvGraphicFramePr>
            <a:graphic>
              <a:graphicData uri="http://schemas.openxmlformats.org/drawingml/2006/picture">
                <pic:pic>
                  <pic:nvPicPr>
                    <pic:cNvPr id="0" name="43fe6dfa7a0d8746e7f234cf75e8b33b89595f387d40e1824ab477d9648b0d74.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32 machine-learning flow stage 2"/>
            <wp:cNvGraphicFramePr>
              <a:graphicFrameLocks noChangeAspect="1"/>
            </wp:cNvGraphicFramePr>
            <a:graphic>
              <a:graphicData uri="http://schemas.openxmlformats.org/drawingml/2006/picture">
                <pic:pic>
                  <pic:nvPicPr>
                    <pic:cNvPr id="0" name="714a1b1fdb24d115a552dac78235567d46df9209d0e37d8f0a85c88425b1e837.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32 machine-learning flow stage 3"/>
            <wp:cNvGraphicFramePr>
              <a:graphicFrameLocks noChangeAspect="1"/>
            </wp:cNvGraphicFramePr>
            <a:graphic>
              <a:graphicData uri="http://schemas.openxmlformats.org/drawingml/2006/picture">
                <pic:pic>
                  <pic:nvPicPr>
                    <pic:cNvPr id="0" name="fb15514e51f8baf8d9bf3dd16218f47291ffc7406370427b9fd613d2b0d4e4bf.png"/>
                    <pic:cNvPicPr/>
                  </pic:nvPicPr>
                  <pic:blipFill>
                    <a:blip r:embed="rId12"/>
                    <a:stretch>
                      <a:fillRect/>
                    </a:stretch>
                  </pic:blipFill>
                  <pic:spPr>
                    <a:xfrm>
                      <a:off x="0" y="0"/>
                      <a:ext cx="5237018" cy="3200400"/>
                    </a:xfrm>
                    <a:prstGeom prst="rect"/>
                  </pic:spPr>
                </pic:pic>
              </a:graphicData>
            </a:graphic>
          </wp:inline>
        </w:drawing>
      </w:r>
    </w:p>
    <w:p>
      <w:pPr>
        <w:pStyle w:val="Heading3"/>
      </w:pPr>
      <w:r>
        <w:t>Question to explain</w:t>
      </w:r>
    </w:p>
    <w:p>
      <w:pPr>
        <w:spacing w:line="336" w:lineRule="auto" w:after="180"/>
        <w:shd w:fill="F5F1FB"/>
      </w:pPr>
      <w:r>
        <w:rPr>
          <w:b w:val="0"/>
        </w:rPr>
        <w:t>QUESTION  Trace suspicious proxies and compare model behavior after a controlled removal.</w:t>
      </w:r>
    </w:p>
    <w:p>
      <w:pPr>
        <w:spacing w:line="336" w:lineRule="auto" w:after="180"/>
      </w:pPr>
      <w:r>
        <w:rPr>
          <w:b w:val="0"/>
        </w:rPr>
        <w:t>MODEL IDEA  A feature may indirectly encode sensitive identity or context, creating unjustified differences even when the original field is absent.</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UNDER THE HOOD  Photo background predicts classroom location and is correlated with camera quality. Model uses background as a shortcut for health labels.</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spacing w:line="336" w:lineRule="auto" w:after="180"/>
      </w:pPr>
      <w:r>
        <w:rPr>
          <w:b w:val="0"/>
        </w:rPr>
        <w:t>Fictional records show device code X on 8 of 10 north-building examples and 2 of 10 south-building examples. Device and building are associated in this sample.</w:t>
      </w:r>
    </w:p>
    <w:p>
      <w:pPr>
        <w:spacing w:line="336" w:lineRule="auto" w:after="180"/>
      </w:pPr>
      <w:r>
        <w:rPr>
          <w:b w:val="0"/>
        </w:rPr>
        <w:t>This does not prove device causes model errors or that every X device comes from north. The remaining cases contradict such a universal rule.</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Proxy Features and Fairness. Identify the detail that changes the conclusion.</w:t>
      </w:r>
    </w:p>
    <w:p>
      <w:pPr>
        <w:spacing w:line="336" w:lineRule="auto" w:after="180"/>
      </w:pPr>
      <w:r>
        <w:rPr>
          <w:b/>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6" name="Picture 6" descr="Week 32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7" name="Picture 7" descr="Week 32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8" name="Picture 8" descr="Week 32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9" name="Picture 9" descr="Week 32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spacing w:line="336" w:lineRule="auto" w:after="180"/>
        <w:shd w:fill="FFF5E6"/>
      </w:pPr>
      <w:r>
        <w:rPr>
          <w:b w:val="0"/>
        </w:rPr>
        <w:t>RELEASE RULE  Passing one case never proves generalization. Predefine expected behavior for all four categories.</w:t>
      </w:r>
    </w:p>
    <w:p>
      <w:pPr>
        <w:spacing w:line="336" w:lineRule="auto" w:after="180"/>
        <w:shd w:fill="F5F1FB"/>
      </w:pPr>
      <w:r>
        <w:rPr>
          <w:b w:val="0"/>
        </w:rPr>
        <w:t>Which case most threatens today's claim, and why?</w:t>
      </w:r>
    </w:p>
    <w:p>
      <w:pPr>
        <w:pStyle w:val="Heading3"/>
      </w:pPr>
      <w:r>
        <w:t>Change one thing in the pictured case</w:t>
      </w:r>
    </w:p>
    <w:p>
      <w:pPr>
        <w:pStyle w:val="Heading3"/>
      </w:pPr>
      <w:r>
        <w:t>Change one thing</w:t>
      </w:r>
    </w:p>
    <w:p>
      <w:pPr>
        <w:spacing w:line="336" w:lineRule="auto" w:after="180"/>
        <w:shd w:fill="F5F1FB"/>
      </w:pPr>
      <w:r>
        <w:rPr>
          <w:b w:val="0"/>
        </w:rPr>
        <w:t>Change: Camera codes are assigned independently of setting in a new balanced dataset.</w:t>
      </w:r>
    </w:p>
    <w:p>
      <w:pPr>
        <w:pStyle w:val="Heading3"/>
      </w:pPr>
      <w:r>
        <w:t>Predicted result</w:t>
      </w:r>
    </w:p>
    <w:p>
      <w:pPr>
        <w:spacing w:line="336" w:lineRule="auto" w:after="180"/>
        <w:shd w:fill="F1F6FC"/>
      </w:pPr>
      <w:r>
        <w:rPr>
          <w:b/>
        </w:rPr>
        <w:t>Prediction</w:t>
      </w:r>
      <w:r>
        <w:rPr>
          <w:b w:val="0"/>
        </w:rPr>
        <w:t>: camera_code no longer perfectly identifies setting in that dataset.</w:t>
      </w:r>
    </w:p>
    <w:p>
      <w:pPr>
        <w:pStyle w:val="Heading3"/>
      </w:pPr>
      <w:r>
        <w:t>Why the result follows</w:t>
      </w:r>
    </w:p>
    <w:p>
      <w:pPr>
        <w:spacing w:line="336" w:lineRule="auto" w:after="180"/>
        <w:shd w:fill="F1F6FC"/>
      </w:pPr>
      <w:r>
        <w:rPr>
          <w:b w:val="0"/>
        </w:rPr>
        <w:t>Reason: The observed mapping changed; other retained fields may still contain setting information.</w:t>
      </w:r>
    </w:p>
    <w:p>
      <w:pPr>
        <w:pStyle w:val="Heading1"/>
      </w:pPr>
      <w:r>
        <w:t>05. Words that unlock the idea</w:t>
      </w:r>
    </w:p>
    <w:p>
      <w:r>
        <w:t>Use the vocabulary of Proxy Features and Fairness to explain a concrete decision, rather than only memorising definitions.</w:t>
      </w:r>
    </w:p>
    <w:p>
      <w:pPr>
        <w:spacing w:line="336" w:lineRule="auto" w:after="180"/>
      </w:pPr>
      <w:r>
        <w:rPr>
          <w:b/>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10" name="Picture 10" descr="Vocabulary: proxy feature, input correlated with another sensitive attribute"/>
            <wp:cNvGraphicFramePr>
              <a:graphicFrameLocks noChangeAspect="1"/>
            </wp:cNvGraphicFramePr>
            <a:graphic>
              <a:graphicData uri="http://schemas.openxmlformats.org/drawingml/2006/picture">
                <pic:pic>
                  <pic:nvPicPr>
                    <pic:cNvPr id="0" name="83194224ad552cda20a5caeb926e41c3ee1ab1f442a3841ef640ef6033596cad.png"/>
                    <pic:cNvPicPr/>
                  </pic:nvPicPr>
                  <pic:blipFill>
                    <a:blip r:embed="rId1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Vocabulary: fairness, evaluate benefits and harms across affected groups"/>
            <wp:cNvGraphicFramePr>
              <a:graphicFrameLocks noChangeAspect="1"/>
            </wp:cNvGraphicFramePr>
            <a:graphic>
              <a:graphicData uri="http://schemas.openxmlformats.org/drawingml/2006/picture">
                <pic:pic>
                  <pic:nvPicPr>
                    <pic:cNvPr id="0" name="b0681b80db59d3c20e980f42cc7923d45032de1475751b33fe17378d6819210e.png"/>
                    <pic:cNvPicPr/>
                  </pic:nvPicPr>
                  <pic:blipFill>
                    <a:blip r:embed="rId1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Vocabulary: paired test, cases differing in one relevant factor"/>
            <wp:cNvGraphicFramePr>
              <a:graphicFrameLocks noChangeAspect="1"/>
            </wp:cNvGraphicFramePr>
            <a:graphic>
              <a:graphicData uri="http://schemas.openxmlformats.org/drawingml/2006/picture">
                <pic:pic>
                  <pic:nvPicPr>
                    <pic:cNvPr id="0" name="d939f62ce568424186bf3933627e0b6958a5e03a780b065c7222d3176e4d84b3.png"/>
                    <pic:cNvPicPr/>
                  </pic:nvPicPr>
                  <pic:blipFill>
                    <a:blip r:embed="rId19"/>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Vocabulary: mitigation, control reducing an identified risk"/>
            <wp:cNvGraphicFramePr>
              <a:graphicFrameLocks noChangeAspect="1"/>
            </wp:cNvGraphicFramePr>
            <a:graphic>
              <a:graphicData uri="http://schemas.openxmlformats.org/drawingml/2006/picture">
                <pic:pic>
                  <pic:nvPicPr>
                    <pic:cNvPr id="0" name="7cd9e9c2d8e002062797dcd29dd081f2d639d761671c51660b73617f7edb7756.png"/>
                    <pic:cNvPicPr/>
                  </pic:nvPicPr>
                  <pic:blipFill>
                    <a:blip r:embed="rId20"/>
                    <a:stretch>
                      <a:fillRect/>
                    </a:stretch>
                  </pic:blipFill>
                  <pic:spPr>
                    <a:xfrm>
                      <a:off x="0" y="0"/>
                      <a:ext cx="5237018"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proxy feature</w:t>
            </w:r>
          </w:p>
        </w:tc>
        <w:tc>
          <w:tcPr>
            <w:tcW w:type="dxa" w:w="3408"/>
          </w:tcPr>
          <w:p>
            <w:r>
              <w:t>input correlated with another sensitive attribute</w:t>
            </w:r>
          </w:p>
        </w:tc>
        <w:tc>
          <w:tcPr>
            <w:tcW w:type="dxa" w:w="3408"/>
          </w:tcPr>
          <w:p>
            <w:r/>
          </w:p>
        </w:tc>
      </w:tr>
      <w:tr>
        <w:tc>
          <w:tcPr>
            <w:tcW w:type="dxa" w:w="3408"/>
          </w:tcPr>
          <w:p>
            <w:r>
              <w:t>fairness</w:t>
            </w:r>
          </w:p>
        </w:tc>
        <w:tc>
          <w:tcPr>
            <w:tcW w:type="dxa" w:w="3408"/>
          </w:tcPr>
          <w:p>
            <w:r>
              <w:t>evaluate benefits and harms across affected groups</w:t>
            </w:r>
          </w:p>
        </w:tc>
        <w:tc>
          <w:tcPr>
            <w:tcW w:type="dxa" w:w="3408"/>
          </w:tcPr>
          <w:p>
            <w:r/>
          </w:p>
        </w:tc>
      </w:tr>
      <w:tr>
        <w:tc>
          <w:tcPr>
            <w:tcW w:type="dxa" w:w="3408"/>
          </w:tcPr>
          <w:p>
            <w:r>
              <w:t>paired test</w:t>
            </w:r>
          </w:p>
        </w:tc>
        <w:tc>
          <w:tcPr>
            <w:tcW w:type="dxa" w:w="3408"/>
          </w:tcPr>
          <w:p>
            <w:r>
              <w:t>cases differing in one relevant factor</w:t>
            </w:r>
          </w:p>
        </w:tc>
        <w:tc>
          <w:tcPr>
            <w:tcW w:type="dxa" w:w="3408"/>
          </w:tcPr>
          <w:p>
            <w:r/>
          </w:p>
        </w:tc>
      </w:tr>
      <w:tr>
        <w:tc>
          <w:tcPr>
            <w:tcW w:type="dxa" w:w="3408"/>
          </w:tcPr>
          <w:p>
            <w:r>
              <w:t>mitigation</w:t>
            </w:r>
          </w:p>
        </w:tc>
        <w:tc>
          <w:tcPr>
            <w:tcW w:type="dxa" w:w="3408"/>
          </w:tcPr>
          <w:p>
            <w:r>
              <w:t>control reducing an identified risk</w:t>
            </w:r>
          </w:p>
        </w:tc>
        <w:tc>
          <w:tcPr>
            <w:tcW w:type="dxa" w:w="3408"/>
          </w:tcPr>
          <w:p>
            <w:r/>
          </w:p>
        </w:tc>
      </w:tr>
    </w:tbl>
    <w:p>
      <w:pPr>
        <w:spacing w:line="336" w:lineRule="auto" w:after="180"/>
        <w:shd w:fill="FFF5E6"/>
      </w:pPr>
      <w:r>
        <w:rPr>
          <w:b w:val="0"/>
        </w:rPr>
        <w:t>MISCONCEPTION TO REPAIR  Removing a sensitive column guarantees the model cannot use related information.</w:t>
      </w:r>
    </w:p>
    <w:p>
      <w:pPr>
        <w:spacing w:line="336" w:lineRule="auto" w:after="180"/>
      </w:pPr>
      <w:r>
        <w:rPr>
          <w:b w:val="0"/>
        </w:rPr>
        <w:t>Repair the claim using a definition, calculation, or test record:</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Proxy feature</w:t>
            </w:r>
          </w:p>
        </w:tc>
        <w:tc>
          <w:tcPr>
            <w:tcW w:type="dxa" w:w="5112"/>
          </w:tcPr>
          <w:p>
            <w:r>
              <w:t>A variable that can stand in for another characteristic</w:t>
            </w:r>
          </w:p>
        </w:tc>
      </w:tr>
      <w:tr>
        <w:tc>
          <w:tcPr>
            <w:tcW w:type="dxa" w:w="5112"/>
          </w:tcPr>
          <w:p>
            <w:r>
              <w:t>Correlation</w:t>
            </w:r>
          </w:p>
        </w:tc>
        <w:tc>
          <w:tcPr>
            <w:tcW w:type="dxa" w:w="5112"/>
          </w:tcPr>
          <w:p>
            <w:r>
              <w:t>An observed association, not proof of cause</w:t>
            </w:r>
          </w:p>
        </w:tc>
      </w:tr>
      <w:tr>
        <w:tc>
          <w:tcPr>
            <w:tcW w:type="dxa" w:w="5112"/>
          </w:tcPr>
          <w:p>
            <w:r>
              <w:t>Sensitive attribute</w:t>
            </w:r>
          </w:p>
        </w:tc>
        <w:tc>
          <w:tcPr>
            <w:tcW w:type="dxa" w:w="5112"/>
          </w:tcPr>
          <w:p>
            <w:r>
              <w:t>A characteristic requiring particular care in a context</w:t>
            </w:r>
          </w:p>
        </w:tc>
      </w:tr>
      <w:tr>
        <w:tc>
          <w:tcPr>
            <w:tcW w:type="dxa" w:w="5112"/>
          </w:tcPr>
          <w:p>
            <w:r>
              <w:t>Ablation</w:t>
            </w:r>
          </w:p>
        </w:tc>
        <w:tc>
          <w:tcPr>
            <w:tcW w:type="dxa" w:w="5112"/>
          </w:tcPr>
          <w:p>
            <w:r>
              <w:t>A comparison that removes a feature or component</w:t>
            </w:r>
          </w:p>
        </w:tc>
      </w:tr>
    </w:tbl>
    <w:p>
      <w:pPr>
        <w:pStyle w:val="Heading1"/>
      </w:pPr>
      <w:r>
        <w:t>06. Follow a worked example</w:t>
      </w:r>
    </w:p>
    <w:p>
      <w:r>
        <w:t>Follow the worked trace for Proxy Features and Fairness, predict a step, then compare with its explanation.</w:t>
      </w:r>
    </w:p>
    <w:p>
      <w:pPr>
        <w:spacing w:line="336" w:lineRule="auto" w:after="180"/>
      </w:pPr>
      <w:r>
        <w:rPr>
          <w:b/>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4" name="Picture 14" descr="Four-step worked evidence for Week 32: Proxy Features and Fairness"/>
            <wp:cNvGraphicFramePr>
              <a:graphicFrameLocks noChangeAspect="1"/>
            </wp:cNvGraphicFramePr>
            <a:graphic>
              <a:graphicData uri="http://schemas.openxmlformats.org/drawingml/2006/picture">
                <pic:pic>
                  <pic:nvPicPr>
                    <pic:cNvPr id="0" name="8d040fe932345049b360e19d4f7c0369f57471809ef3e631cec7e5f139fe7b5a.png"/>
                    <pic:cNvPicPr/>
                  </pic:nvPicPr>
                  <pic:blipFill>
                    <a:blip r:embed="rId21"/>
                    <a:stretch>
                      <a:fillRect/>
                    </a:stretch>
                  </pic:blipFill>
                  <pic:spPr>
                    <a:xfrm>
                      <a:off x="0" y="0"/>
                      <a:ext cx="5486400" cy="2523744"/>
                    </a:xfrm>
                    <a:prstGeom prst="rect"/>
                  </pic:spPr>
                </pic:pic>
              </a:graphicData>
            </a:graphic>
          </wp:inline>
        </w:drawing>
      </w:r>
    </w:p>
    <w:p>
      <w:pPr>
        <w:pStyle w:val="Heading3"/>
      </w:pPr>
      <w:r>
        <w:t>Step 1</w:t>
      </w:r>
    </w:p>
    <w:p>
      <w:pPr>
        <w:spacing w:line="336" w:lineRule="auto" w:after="180"/>
        <w:shd w:fill="F4F9FC"/>
      </w:pPr>
      <w:r>
        <w:rPr>
          <w:b w:val="0"/>
        </w:rPr>
        <w:t>STEP 1  Photo background predicts classroom location and is correlated with camera quality.</w:t>
      </w:r>
    </w:p>
    <w:p>
      <w:pPr>
        <w:pStyle w:val="Heading3"/>
      </w:pPr>
      <w:r>
        <w:t>Step 2</w:t>
      </w:r>
    </w:p>
    <w:p>
      <w:pPr>
        <w:spacing w:line="336" w:lineRule="auto" w:after="180"/>
        <w:shd w:fill="F4F9FC"/>
      </w:pPr>
      <w:r>
        <w:rPr>
          <w:b w:val="0"/>
        </w:rPr>
        <w:t>STEP 2  Model uses background as a shortcut for health labels.</w:t>
      </w:r>
    </w:p>
    <w:p>
      <w:pPr>
        <w:pStyle w:val="Heading3"/>
      </w:pPr>
      <w:r>
        <w:t>Step 3</w:t>
      </w:r>
    </w:p>
    <w:p>
      <w:pPr>
        <w:spacing w:line="336" w:lineRule="auto" w:after="180"/>
        <w:shd w:fill="F4F9FC"/>
      </w:pPr>
      <w:r>
        <w:rPr>
          <w:b w:val="0"/>
        </w:rPr>
        <w:t xml:space="preserve">STEP 3  Create paired crops with the same leaf and different backgrounds; </w:t>
      </w:r>
      <w:r>
        <w:rPr>
          <w:b/>
        </w:rPr>
        <w:t>prediction</w:t>
      </w:r>
      <w:r>
        <w:rPr>
          <w:b w:val="0"/>
        </w:rPr>
        <w:t>s change.</w:t>
      </w:r>
    </w:p>
    <w:p>
      <w:pPr>
        <w:pStyle w:val="Heading3"/>
      </w:pPr>
      <w:r>
        <w:t>Step 4</w:t>
      </w:r>
    </w:p>
    <w:p>
      <w:pPr>
        <w:spacing w:line="336" w:lineRule="auto" w:after="180"/>
        <w:shd w:fill="F4F9FC"/>
      </w:pPr>
      <w:r>
        <w:rPr>
          <w:b w:val="0"/>
        </w:rPr>
        <w:t>STEP 4  Crop backgrounds or improve data, retrain, and compare performance and subgroup gaps.</w:t>
      </w:r>
    </w:p>
    <w:p>
      <w:pPr>
        <w:spacing w:line="336" w:lineRule="auto" w:after="180"/>
        <w:shd w:fill="EDF7F3"/>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Proxy features and fairness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North examples</w:t>
            </w:r>
          </w:p>
        </w:tc>
        <w:tc>
          <w:tcPr>
            <w:tcW w:type="dxa" w:w="3408"/>
          </w:tcPr>
          <w:p>
            <w:r>
              <w:t>8 X of 10</w:t>
            </w:r>
          </w:p>
        </w:tc>
        <w:tc>
          <w:tcPr>
            <w:tcW w:type="dxa" w:w="3408"/>
          </w:tcPr>
          <w:p>
            <w:r>
              <w:t>2 other devices</w:t>
            </w:r>
          </w:p>
        </w:tc>
      </w:tr>
      <w:tr>
        <w:tc>
          <w:tcPr>
            <w:tcW w:type="dxa" w:w="3408"/>
          </w:tcPr>
          <w:p>
            <w:r>
              <w:t>South examples</w:t>
            </w:r>
          </w:p>
        </w:tc>
        <w:tc>
          <w:tcPr>
            <w:tcW w:type="dxa" w:w="3408"/>
          </w:tcPr>
          <w:p>
            <w:r>
              <w:t>2 X of 10</w:t>
            </w:r>
          </w:p>
        </w:tc>
        <w:tc>
          <w:tcPr>
            <w:tcW w:type="dxa" w:w="3408"/>
          </w:tcPr>
          <w:p>
            <w:r>
              <w:t>8 other devices</w:t>
            </w:r>
          </w:p>
        </w:tc>
      </w:tr>
      <w:tr>
        <w:tc>
          <w:tcPr>
            <w:tcW w:type="dxa" w:w="3408"/>
          </w:tcPr>
          <w:p>
            <w:r>
              <w:t>Review question</w:t>
            </w:r>
          </w:p>
        </w:tc>
        <w:tc>
          <w:tcPr>
            <w:tcW w:type="dxa" w:w="3408"/>
          </w:tcPr>
          <w:p>
            <w:r>
              <w:t>What does code represent?</w:t>
            </w:r>
          </w:p>
        </w:tc>
        <w:tc>
          <w:tcPr>
            <w:tcW w:type="dxa" w:w="3408"/>
          </w:tcPr>
          <w:p>
            <w:r>
              <w:t>Check context and errors</w:t>
            </w:r>
          </w:p>
        </w:tc>
      </w:tr>
    </w:tbl>
    <w:p>
      <w:r>
        <w:t>A feature may be legitimate for one purpose and inappropriate for another. Ask what is measured, when it is available, why it predicts and who might be disadvantaged. A correlation alone neither authorizes use nor proves harm. Talk through the intended decision and available alternatives.</w:t>
      </w:r>
    </w:p>
    <w:p>
      <w:pPr>
        <w:pStyle w:val="Heading3"/>
      </w:pPr>
      <w:r>
        <w:t>Why might removing building but keeping device code leave related information?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Proxy Features and Fairness</w:t>
      </w:r>
    </w:p>
    <w:p>
      <w:pPr>
        <w:spacing w:line="336" w:lineRule="auto" w:after="180"/>
      </w:pPr>
      <w:r>
        <w:rPr>
          <w:b w:val="0"/>
        </w:rPr>
        <w:t>Removing an obvious setting field may leave another field that carries the same information.</w:t>
      </w:r>
    </w:p>
    <w:p>
      <w:pPr>
        <w:pStyle w:val="Heading3"/>
      </w:pPr>
      <w:r>
        <w:t>The facts we will use</w:t>
      </w:r>
    </w:p>
    <w:p>
      <w:pPr>
        <w:pStyle w:val="Heading3"/>
      </w:pPr>
      <w:r>
        <w:t>Supplied facts</w:t>
      </w:r>
    </w:p>
    <w:p>
      <w:pPr>
        <w:spacing w:line="336" w:lineRule="auto" w:after="180"/>
        <w:shd w:fill="F1F6FC"/>
      </w:pPr>
      <w:r>
        <w:rPr>
          <w:b w:val="0"/>
        </w:rPr>
        <w:t>Toy table has location=greenhouse/desk and camera_code=G/D. Every G record is greenhouse; every D record is desk. The team drops location.</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421086"/>
            <wp:docPr id="15" name="Picture 15" descr="Proxy Features and Fairness. Remove direct field: The location column is absent from the new input table.. Check retained proxy: camera_code still identifies the setting perfectly in this supplied sample.. Audit effect: Compare controlled predictions and held-out setting slices; dropping one column does not establish setting independence."/>
            <wp:cNvGraphicFramePr>
              <a:graphicFrameLocks noChangeAspect="1"/>
            </wp:cNvGraphicFramePr>
            <a:graphic>
              <a:graphicData uri="http://schemas.openxmlformats.org/drawingml/2006/picture">
                <pic:pic>
                  <pic:nvPicPr>
                    <pic:cNvPr id="0" name="academy-visual-ai-4-32.png"/>
                    <pic:cNvPicPr/>
                  </pic:nvPicPr>
                  <pic:blipFill>
                    <a:blip r:embed="rId22"/>
                    <a:stretch>
                      <a:fillRect/>
                    </a:stretch>
                  </pic:blipFill>
                  <pic:spPr>
                    <a:xfrm>
                      <a:off x="0" y="0"/>
                      <a:ext cx="5486400" cy="5421086"/>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Remove direct field</w:t>
            </w:r>
          </w:p>
        </w:tc>
        <w:tc>
          <w:tcPr>
            <w:tcW w:type="dxa" w:w="5112"/>
          </w:tcPr>
          <w:p>
            <w:r>
              <w:t>The location column is absent from the new input table.</w:t>
            </w:r>
          </w:p>
        </w:tc>
      </w:tr>
      <w:tr>
        <w:tc>
          <w:tcPr>
            <w:tcW w:type="dxa" w:w="5112"/>
          </w:tcPr>
          <w:p>
            <w:r>
              <w:t>2. Check retained proxy</w:t>
            </w:r>
          </w:p>
        </w:tc>
        <w:tc>
          <w:tcPr>
            <w:tcW w:type="dxa" w:w="5112"/>
          </w:tcPr>
          <w:p>
            <w:r>
              <w:t>camera_code still identifies the setting perfectly in this supplied sample.</w:t>
            </w:r>
          </w:p>
        </w:tc>
      </w:tr>
      <w:tr>
        <w:tc>
          <w:tcPr>
            <w:tcW w:type="dxa" w:w="5112"/>
          </w:tcPr>
          <w:p>
            <w:r>
              <w:t>3. Audit effect</w:t>
            </w:r>
          </w:p>
        </w:tc>
        <w:tc>
          <w:tcPr>
            <w:tcW w:type="dxa" w:w="5112"/>
          </w:tcPr>
          <w:p>
            <w:r>
              <w:t>Compare controlled predictions and held-out setting slices; dropping one column does not establish setting independence.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Compare controlled </w:t>
      </w:r>
      <w:r>
        <w:rPr>
          <w:b/>
        </w:rPr>
        <w:t>prediction</w:t>
      </w:r>
      <w:r>
        <w:rPr>
          <w:b w:val="0"/>
        </w:rPr>
        <w:t>s and held-out setting slices; dropping one column does not establish setting independence.</w:t>
      </w:r>
    </w:p>
    <w:p>
      <w:pPr>
        <w:spacing w:line="336" w:lineRule="auto" w:after="180"/>
        <w:shd w:fill="F1F6FC"/>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A correlated field is not necessarily harmful in every use; assess task relevance, consequences and actual model behaviour.</w:t>
      </w:r>
    </w:p>
    <w:p>
      <w:pPr>
        <w:pStyle w:val="Heading3"/>
      </w:pPr>
      <w:r>
        <w:t>Keep the stated limit</w:t>
      </w:r>
    </w:p>
    <w:p>
      <w:pPr>
        <w:spacing w:line="336" w:lineRule="auto" w:after="180"/>
        <w:shd w:fill="FFF5E6"/>
      </w:pPr>
      <w:r>
        <w:rPr>
          <w:b w:val="0"/>
        </w:rPr>
        <w:t xml:space="preserve">Read the labelled picture: What </w:t>
      </w:r>
      <w:r>
        <w:rPr>
          <w:b/>
        </w:rPr>
        <w:t>evidence</w:t>
      </w:r>
      <w:r>
        <w:rPr>
          <w:b w:val="0"/>
        </w:rPr>
        <w:t xml:space="preserve"> contradicts the original “all setting information removed” claim?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Camera codes are assigned independently of setting in a new balanced dataset. Predict the result before checking the explanation. What remains the same?</w:t>
      </w:r>
    </w:p>
    <w:p>
      <w:pPr>
        <w:pStyle w:val="Heading1"/>
      </w:pPr>
      <w:r>
        <w:t>07. Find and repair a mistake</w:t>
      </w:r>
    </w:p>
    <w:p>
      <w:r>
        <w:t>Find the unsupported step in the Proxy Features and Fairness claim and explain a repair using the supplied evidence.</w:t>
      </w:r>
    </w:p>
    <w:p>
      <w:pPr>
        <w:pStyle w:val="Heading3"/>
      </w:pPr>
      <w:r>
        <w:t>Find the first error</w:t>
      </w:r>
    </w:p>
    <w:p>
      <w:pPr>
        <w:spacing w:line="336" w:lineRule="auto" w:after="180"/>
        <w:shd w:fill="FFF5E6"/>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6" name="Picture 16" descr="Misconception diagnosis and controlled repair for Week 32"/>
            <wp:cNvGraphicFramePr>
              <a:graphicFrameLocks noChangeAspect="1"/>
            </wp:cNvGraphicFramePr>
            <a:graphic>
              <a:graphicData uri="http://schemas.openxmlformats.org/drawingml/2006/picture">
                <pic:pic>
                  <pic:nvPicPr>
                    <pic:cNvPr id="0" name="4171d2c9d3d8530b24703304516a5c042758efd2a3a0e70123296e7e1f300f54.png"/>
                    <pic:cNvPicPr/>
                  </pic:nvPicPr>
                  <pic:blipFill>
                    <a:blip r:embed="rId23"/>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spacing w:line="336" w:lineRule="auto" w:after="180"/>
        <w:shd w:fill="FFF5E6"/>
      </w:pPr>
      <w:r>
        <w:rPr>
          <w:b w:val="0"/>
        </w:rPr>
        <w:t>CLAIM TO CHALLENGE  Removing a sensitive column guarantees the model cannot use related information.</w:t>
      </w:r>
    </w:p>
    <w:p>
      <w:pPr>
        <w:spacing w:line="336" w:lineRule="auto" w:after="180"/>
      </w:pPr>
      <w:r>
        <w:rPr>
          <w:b w:val="0"/>
        </w:rPr>
        <w:t>Diagnose one cause and name the cleanest next experiment:</w:t>
      </w:r>
    </w:p>
    <w:p>
      <w:pPr>
        <w:pStyle w:val="Heading3"/>
      </w:pPr>
      <w:r>
        <w:t>A closer explanation</w:t>
      </w:r>
    </w:p>
    <w:p>
      <w:pPr>
        <w:spacing w:line="336" w:lineRule="auto" w:after="180"/>
      </w:pPr>
      <w:r>
        <w:rPr>
          <w:b w:val="0"/>
        </w:rPr>
        <w:t xml:space="preserve">Do not advertise </w:t>
      </w:r>
      <w:r>
        <w:rPr>
          <w:b/>
        </w:rPr>
        <w:t>fairness</w:t>
      </w:r>
      <w:r>
        <w:rPr>
          <w:b w:val="0"/>
        </w:rPr>
        <w:t xml:space="preserve"> through unawareness merely because names or a sensitive field were removed. A classroom audit should state unresolved questions, intended non-use and a human review path.</w:t>
      </w:r>
    </w:p>
    <w:p>
      <w:pPr>
        <w:spacing w:line="336" w:lineRule="auto" w:after="180"/>
      </w:pPr>
      <w:r>
        <w:rPr>
          <w:b w:val="0"/>
        </w:rPr>
        <w:t>Never collect sensitive student information simply to fill this exercise.</w:t>
      </w:r>
    </w:p>
    <w:p>
      <w:pPr>
        <w:pStyle w:val="Heading3"/>
      </w:pPr>
      <w:r>
        <w:t>Does unchanged accuracy after removing a proxy prove fairness?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Proxy Features and Fairness with support, then explain the deciding step in your own words.</w:t>
      </w:r>
    </w:p>
    <w:p>
      <w:pPr>
        <w:spacing w:line="336" w:lineRule="auto" w:after="180"/>
      </w:pPr>
      <w:r>
        <w:rPr>
          <w:b/>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7" name="Picture 17"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4"/>
                    <a:stretch>
                      <a:fillRect/>
                    </a:stretch>
                  </pic:blipFill>
                  <pic:spPr>
                    <a:xfrm>
                      <a:off x="0" y="0"/>
                      <a:ext cx="5486400" cy="2048256"/>
                    </a:xfrm>
                    <a:prstGeom prst="rect"/>
                  </pic:spPr>
                </pic:pic>
              </a:graphicData>
            </a:graphic>
          </wp:inline>
        </w:drawing>
      </w:r>
    </w:p>
    <w:p>
      <w:pPr>
        <w:pStyle w:val="Heading3"/>
      </w:pPr>
      <w:r>
        <w:t>Experiment record</w:t>
      </w:r>
    </w:p>
    <w:p>
      <w:pPr>
        <w:pStyle w:val="Heading3"/>
      </w:pPr>
      <w:r>
        <w:t>Question to explain</w:t>
      </w:r>
    </w:p>
    <w:p>
      <w:pPr>
        <w:spacing w:line="336" w:lineRule="auto" w:after="180"/>
        <w:shd w:fill="F5F1FB"/>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spacing w:line="336" w:lineRule="auto" w:after="180"/>
      </w:pPr>
      <w:r>
        <w:rPr>
          <w:b w:val="0"/>
        </w:rPr>
        <w:t>Compare versions with and without device code on the same validation cases, while checking subgroup errors and useful task performance.</w:t>
      </w:r>
    </w:p>
    <w:p>
      <w:pPr>
        <w:spacing w:line="336" w:lineRule="auto" w:after="180"/>
      </w:pPr>
      <w:r>
        <w:rPr>
          <w:b w:val="0"/>
        </w:rPr>
        <w:t xml:space="preserve">This </w:t>
      </w:r>
      <w:r>
        <w:rPr>
          <w:b/>
        </w:rPr>
        <w:t>ablation</w:t>
      </w:r>
      <w:r>
        <w:rPr>
          <w:b w:val="0"/>
        </w:rPr>
        <w:t xml:space="preserve"> measures a change in that experiment; correlated </w:t>
      </w:r>
      <w:r>
        <w:rPr>
          <w:b/>
        </w:rPr>
        <w:t>input</w:t>
      </w:r>
      <w:r>
        <w:rPr>
          <w:b w:val="0"/>
        </w:rPr>
        <w:t>s may still carry similar information. Retain group definitions and denominators, and avoid using the final test for repeated feature decisions.</w:t>
      </w:r>
    </w:p>
    <w:p>
      <w:pPr>
        <w:pStyle w:val="Heading3"/>
      </w:pPr>
      <w:r>
        <w:t>Practise with less help: Find a proxy risk</w:t>
      </w:r>
    </w:p>
    <w:p>
      <w:pPr>
        <w:spacing w:line="336" w:lineRule="auto" w:after="180"/>
      </w:pPr>
      <w:r>
        <w:rPr>
          <w:b w:val="0"/>
        </w:rPr>
        <w:t>Use workbook W2 for the connected example “</w:t>
      </w:r>
      <w:r>
        <w:rPr>
          <w:b/>
        </w:rPr>
        <w:t>Proxy feature</w:t>
      </w:r>
      <w:r>
        <w:rPr>
          <w:b w:val="0"/>
        </w:rPr>
        <w:t xml:space="preserve">s and </w:t>
      </w:r>
      <w:r>
        <w:rPr>
          <w:b/>
        </w:rPr>
        <w:t>fairness</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Proxy feature</w:t>
      </w:r>
      <w:r>
        <w:rPr>
          <w:b w:val="0"/>
        </w:rPr>
        <w:t xml:space="preserve">s and </w:t>
      </w:r>
      <w:r>
        <w:rPr>
          <w:b/>
        </w:rPr>
        <w:t>fairness</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What </w:t>
      </w:r>
      <w:r>
        <w:rPr>
          <w:b/>
        </w:rPr>
        <w:t>evidence</w:t>
      </w:r>
      <w:r>
        <w:rPr>
          <w:b w:val="0"/>
        </w:rPr>
        <w:t xml:space="preserve"> contradicts the original “all setting information removed” claim?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Proxy Features and Fairness. Record the prediction, actual observation or labelled paper trace, explanation and next test separately.</w:t>
      </w:r>
    </w:p>
    <w:p>
      <w:pPr>
        <w:spacing w:line="336" w:lineRule="auto" w:after="180"/>
      </w:pPr>
      <w:r>
        <w:rPr>
          <w:b/>
        </w:rPr>
        <w:t>EVIDENCE</w:t>
      </w:r>
      <w:r>
        <w:rPr>
          <w:b/>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18" name="Picture 18" descr="Guided ML lab for Week 32"/>
            <wp:cNvGraphicFramePr>
              <a:graphicFrameLocks noChangeAspect="1"/>
            </wp:cNvGraphicFramePr>
            <a:graphic>
              <a:graphicData uri="http://schemas.openxmlformats.org/drawingml/2006/picture">
                <pic:pic>
                  <pic:nvPicPr>
                    <pic:cNvPr id="0" name="84a2fa6c788977fce85911e9c2f26f6edeac24898a1d4004119ec4902caca9c8.png"/>
                    <pic:cNvPicPr/>
                  </pic:nvPicPr>
                  <pic:blipFill>
                    <a:blip r:embed="rId25"/>
                    <a:stretch>
                      <a:fillRect/>
                    </a:stretch>
                  </pic:blipFill>
                  <pic:spPr>
                    <a:xfrm>
                      <a:off x="0" y="0"/>
                      <a:ext cx="5486400" cy="2048256"/>
                    </a:xfrm>
                    <a:prstGeom prst="rect"/>
                  </pic:spPr>
                </pic:pic>
              </a:graphicData>
            </a:graphic>
          </wp:inline>
        </w:drawing>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Proxy Detective: map feature origins, run </w:t>
      </w:r>
      <w:r>
        <w:rPr>
          <w:b/>
        </w:rPr>
        <w:t>paired test</w:t>
      </w:r>
      <w:r>
        <w:rPr>
          <w:b w:val="0"/>
        </w:rPr>
        <w:t>s, remove one suspicious feature, and check both utility and gaps.</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Proxy Features and Fairness. Explain why each step is justified.</w:t>
      </w:r>
    </w:p>
    <w:p>
      <w:pPr>
        <w:spacing w:line="336" w:lineRule="auto" w:after="180"/>
      </w:pPr>
      <w:r>
        <w:rPr>
          <w:b/>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19" name="Picture 19"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6"/>
                    <a:stretch>
                      <a:fillRect/>
                    </a:stretch>
                  </pic:blipFill>
                  <pic:spPr>
                    <a:xfrm>
                      <a:off x="0" y="0"/>
                      <a:ext cx="5486400" cy="1865376"/>
                    </a:xfrm>
                    <a:prstGeom prst="rect"/>
                  </pic:spPr>
                </pic:pic>
              </a:graphicData>
            </a:graphic>
          </wp:inline>
        </w:drawing>
      </w:r>
    </w:p>
    <w:p>
      <w:pPr>
        <w:spacing w:line="336" w:lineRule="auto" w:after="180"/>
      </w:pPr>
      <w:r>
        <w:rPr>
          <w:b w:val="0"/>
        </w:rPr>
        <w:t xml:space="preserve">DEFINE  Use all four terms precisely: </w:t>
      </w:r>
      <w:r>
        <w:rPr>
          <w:b/>
        </w:rPr>
        <w:t>proxy feature</w:t>
      </w:r>
      <w:r>
        <w:rPr>
          <w:b w:val="0"/>
        </w:rPr>
        <w:t xml:space="preserve">, </w:t>
      </w:r>
      <w:r>
        <w:rPr>
          <w:b/>
        </w:rPr>
        <w:t>fairness</w:t>
      </w:r>
      <w:r>
        <w:rPr>
          <w:b w:val="0"/>
        </w:rPr>
        <w:t xml:space="preserve">, </w:t>
      </w:r>
      <w:r>
        <w:rPr>
          <w:b/>
        </w:rPr>
        <w:t>paired test</w:t>
      </w:r>
      <w:r>
        <w:rPr>
          <w:b w:val="0"/>
        </w:rPr>
        <w:t xml:space="preserve">, </w:t>
      </w:r>
      <w:r>
        <w:rPr>
          <w:b/>
        </w:rPr>
        <w:t>mitigation</w:t>
      </w:r>
      <w:r>
        <w:rPr>
          <w:b w:val="0"/>
        </w:rPr>
        <w:t>.</w:t>
      </w:r>
    </w:p>
    <w:p>
      <w:pPr>
        <w:spacing w:line="336" w:lineRule="auto" w:after="180"/>
      </w:pPr>
      <w:r>
        <w:rPr>
          <w:b w:val="0"/>
        </w:rPr>
        <w:t xml:space="preserve">CALCULATE  Reproduce the worked </w:t>
      </w:r>
      <w:r>
        <w:rPr>
          <w:b/>
        </w:rPr>
        <w:t>evidence</w:t>
      </w:r>
      <w:r>
        <w:rPr>
          <w:b w:val="0"/>
        </w:rPr>
        <w:t xml:space="preserve"> with units and denominator.</w:t>
      </w:r>
    </w:p>
    <w:p>
      <w:pPr>
        <w:spacing w:line="336" w:lineRule="auto" w:after="180"/>
        <w:shd w:fill="F4F9FC"/>
      </w:pPr>
      <w:r>
        <w:rPr>
          <w:b w:val="0"/>
        </w:rPr>
        <w:t>TRACE  Explain the data, code or decision path.</w:t>
      </w:r>
    </w:p>
    <w:p>
      <w:pPr>
        <w:spacing w:line="336" w:lineRule="auto" w:after="180"/>
        <w:shd w:fill="F4F9FC"/>
      </w:pPr>
      <w:r>
        <w:rPr>
          <w:b w:val="0"/>
        </w:rPr>
        <w:t>DIAGNOSE  Removing a sensitive column guarantees the model cannot use related information.</w:t>
      </w:r>
    </w:p>
    <w:p>
      <w:pPr>
        <w:spacing w:line="336" w:lineRule="auto" w:after="180"/>
        <w:shd w:fill="F4F9FC"/>
      </w:pPr>
      <w:r>
        <w:rPr>
          <w:b w:val="0"/>
        </w:rPr>
        <w:t>TRANSFER  Solve a fresh dataset or model case.</w:t>
      </w:r>
    </w:p>
    <w:p>
      <w:pPr>
        <w:spacing w:line="336" w:lineRule="auto" w:after="180"/>
      </w:pPr>
      <w:r>
        <w:rPr>
          <w:b w:val="0"/>
        </w:rPr>
        <w:t xml:space="preserve">IMPROVE  Change one cause and rerun fixed </w:t>
      </w:r>
      <w:r>
        <w:rPr>
          <w:b/>
        </w:rPr>
        <w:t>evidence</w:t>
      </w:r>
      <w:r>
        <w:rPr>
          <w:b w:val="0"/>
        </w:rPr>
        <w:t>.</w:t>
      </w:r>
    </w:p>
    <w:p>
      <w:pPr>
        <w:spacing w:line="336" w:lineRule="auto" w:after="180"/>
        <w:shd w:fill="F4F9FC"/>
      </w:pPr>
      <w:r>
        <w:rPr>
          <w:b w:val="0"/>
        </w:rPr>
        <w:t>DEFEND  State intended use, metric, limitation, and human responsibility.</w:t>
      </w:r>
    </w:p>
    <w:p>
      <w:pPr>
        <w:spacing w:line="336" w:lineRule="auto" w:after="180"/>
        <w:shd w:fill="F1F6F8"/>
      </w:pPr>
      <w:r>
        <w:rPr>
          <w:b w:val="0"/>
        </w:rPr>
        <w:t>MASTERY RULE  A coached calculation becomes mastery only after a different case is completed independently.</w:t>
      </w:r>
    </w:p>
    <w:p>
      <w:pPr>
        <w:pStyle w:val="Heading1"/>
      </w:pPr>
      <w:r>
        <w:t>11. Connect your project</w:t>
      </w:r>
    </w:p>
    <w:p>
      <w:r>
        <w:t>Apply this week’s idea to Responsible Plant Classifier. Keep an annotated decision and the evidence supporting it.</w:t>
      </w:r>
    </w:p>
    <w:p>
      <w:pPr>
        <w:spacing w:line="336" w:lineRule="auto" w:after="180"/>
      </w:pPr>
      <w:r>
        <w:rPr>
          <w:b/>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0" name="Picture 20" descr="Responsible Plant Classifier checkpoint for Week 32"/>
            <wp:cNvGraphicFramePr>
              <a:graphicFrameLocks noChangeAspect="1"/>
            </wp:cNvGraphicFramePr>
            <a:graphic>
              <a:graphicData uri="http://schemas.openxmlformats.org/drawingml/2006/picture">
                <pic:pic>
                  <pic:nvPicPr>
                    <pic:cNvPr id="0" name="6a8f9daddafe4c6e1a359afd351c9a8af782f05cfbccb560742a62fa33a31ced.png"/>
                    <pic:cNvPicPr/>
                  </pic:nvPicPr>
                  <pic:blipFill>
                    <a:blip r:embed="rId27"/>
                    <a:stretch>
                      <a:fillRect/>
                    </a:stretch>
                  </pic:blipFill>
                  <pic:spPr>
                    <a:xfrm>
                      <a:off x="0" y="0"/>
                      <a:ext cx="5486400" cy="2048256"/>
                    </a:xfrm>
                    <a:prstGeom prst="rect"/>
                  </pic:spPr>
                </pic:pic>
              </a:graphicData>
            </a:graphic>
          </wp:inline>
        </w:drawing>
      </w:r>
    </w:p>
    <w:p>
      <w:pPr>
        <w:spacing w:line="336" w:lineRule="auto" w:after="180"/>
        <w:shd w:fill="EDF7F3"/>
      </w:pPr>
      <w:r>
        <w:rPr>
          <w:b w:val="0"/>
        </w:rPr>
        <w:t xml:space="preserve">THIS WEEK'S CHECKPOINT  Document Plant Classifier proxy risks, paired-test </w:t>
      </w:r>
      <w:r>
        <w:rPr>
          <w:b/>
        </w:rPr>
        <w:t>evidence</w:t>
      </w:r>
      <w:r>
        <w:rPr>
          <w:b w:val="0"/>
        </w:rPr>
        <w:t xml:space="preserve">, </w:t>
      </w:r>
      <w:r>
        <w:rPr>
          <w:b/>
        </w:rPr>
        <w:t>mitigation</w:t>
      </w:r>
      <w:r>
        <w:rPr>
          <w:b w:val="0"/>
        </w:rPr>
        <w:t xml:space="preserve">, and remaining </w:t>
      </w:r>
      <w:r>
        <w:rPr>
          <w:b/>
        </w:rPr>
        <w:t>fairness</w:t>
      </w:r>
      <w:r>
        <w:rPr>
          <w:b w:val="0"/>
        </w:rPr>
        <w:t xml:space="preserve"> limitation.</w:t>
      </w:r>
    </w:p>
    <w:p>
      <w:pPr>
        <w:spacing w:line="336" w:lineRule="auto" w:after="180"/>
        <w:shd w:fill="F5F1FB"/>
      </w:pPr>
      <w:r>
        <w:rPr>
          <w:b w:val="0"/>
        </w:rPr>
        <w:t>Which requirement or risk does this artifact address?</w:t>
      </w:r>
    </w:p>
    <w:p>
      <w:pPr>
        <w:spacing w:line="336" w:lineRule="auto" w:after="180"/>
        <w:shd w:fill="F5F1FB"/>
      </w:pPr>
      <w:r>
        <w:rPr>
          <w:b w:val="0"/>
        </w:rPr>
        <w:t>Which dataset, split, code, and metric version does it use?</w:t>
      </w:r>
    </w:p>
    <w:p>
      <w:pPr>
        <w:spacing w:line="336" w:lineRule="auto" w:after="180"/>
        <w:shd w:fill="F5F1FB"/>
      </w:pPr>
      <w:r>
        <w:rPr>
          <w:b w:val="0"/>
        </w:rPr>
        <w:t>What normal and shifted cases were tested?</w:t>
      </w:r>
    </w:p>
    <w:p>
      <w:pPr>
        <w:spacing w:line="336" w:lineRule="auto" w:after="180"/>
        <w:shd w:fill="F5F1FB"/>
      </w:pPr>
      <w:r>
        <w:rPr>
          <w:b w:val="0"/>
        </w:rPr>
        <w:t>What remains uncertain or weak?</w:t>
      </w:r>
    </w:p>
    <w:p>
      <w:pPr>
        <w:spacing w:line="336" w:lineRule="auto" w:after="180"/>
        <w:shd w:fill="F5F1FB"/>
      </w:pPr>
      <w:r>
        <w:rPr>
          <w:b w:val="0"/>
        </w:rPr>
        <w:t>What decision still belongs to a teacher or qualified human?</w:t>
      </w:r>
    </w:p>
    <w:p>
      <w:pPr>
        <w:spacing w:line="336" w:lineRule="auto" w:after="180"/>
        <w:shd w:fill="FFF5E6"/>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3"/>
      </w:pPr>
      <w:r>
        <w:t>Evidence for your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1" name="Picture 21" descr="Independent ML Builder proof for Week 32"/>
            <wp:cNvGraphicFramePr>
              <a:graphicFrameLocks noChangeAspect="1"/>
            </wp:cNvGraphicFramePr>
            <a:graphic>
              <a:graphicData uri="http://schemas.openxmlformats.org/drawingml/2006/picture">
                <pic:pic>
                  <pic:nvPicPr>
                    <pic:cNvPr id="0" name="a81361ebee8751de458a70e78f88f5c18abcd04dba7f4195aeb797d4af6c7acc.png"/>
                    <pic:cNvPicPr/>
                  </pic:nvPicPr>
                  <pic:blipFill>
                    <a:blip r:embed="rId28"/>
                    <a:stretch>
                      <a:fillRect/>
                    </a:stretch>
                  </pic:blipFill>
                  <pic:spPr>
                    <a:xfrm>
                      <a:off x="0" y="0"/>
                      <a:ext cx="5486400" cy="2048256"/>
                    </a:xfrm>
                    <a:prstGeom prst="rect"/>
                  </pic:spPr>
                </pic:pic>
              </a:graphicData>
            </a:graphic>
          </wp:inline>
        </w:drawing>
      </w:r>
    </w:p>
    <w:p>
      <w:pPr>
        <w:pStyle w:val="Heading3"/>
      </w:pPr>
      <w:r>
        <w:t>What success looks like</w:t>
      </w:r>
    </w:p>
    <w:p>
      <w:pPr>
        <w:spacing w:line="336" w:lineRule="auto" w:after="180"/>
        <w:shd w:fill="EDF7F3"/>
      </w:pPr>
      <w:r>
        <w:rPr>
          <w:b w:val="0"/>
        </w:rPr>
        <w:t>REQUIRED PROOF  Trace suspicious proxies and compare model behavior after a controlled removal.</w:t>
      </w:r>
    </w:p>
    <w:p>
      <w:pPr>
        <w:spacing w:line="336" w:lineRule="auto" w:after="180"/>
      </w:pPr>
      <w:r>
        <w:rPr>
          <w:b w:val="0"/>
        </w:rPr>
        <w:t>□ Define the task, feature/target roles, and intended-use boundary.</w:t>
      </w:r>
    </w:p>
    <w:p>
      <w:pPr>
        <w:spacing w:line="336" w:lineRule="auto" w:after="180"/>
      </w:pPr>
      <w:r>
        <w:rPr>
          <w:b w:val="0"/>
        </w:rPr>
        <w:t>□ Show the calculation, code trace, or experiment record.</w:t>
      </w:r>
    </w:p>
    <w:p>
      <w:pPr>
        <w:spacing w:line="336" w:lineRule="auto" w:after="180"/>
      </w:pPr>
      <w:r>
        <w:rPr>
          <w:b w:val="0"/>
        </w:rPr>
        <w:t>□ Test a normal case and one revealing boundary, missing, or shifted case.</w:t>
      </w:r>
    </w:p>
    <w:p>
      <w:pPr>
        <w:spacing w:line="336" w:lineRule="auto" w:after="180"/>
      </w:pPr>
      <w:r>
        <w:rPr>
          <w:b w:val="0"/>
        </w:rPr>
        <w:t>□ Diagnose one failure without changing several factors at once.</w:t>
      </w:r>
    </w:p>
    <w:p>
      <w:pPr>
        <w:spacing w:line="336" w:lineRule="auto" w:after="180"/>
      </w:pPr>
      <w:r>
        <w:rPr>
          <w:b w:val="0"/>
        </w:rPr>
        <w:t xml:space="preserve">□ Name a limitation, </w:t>
      </w:r>
      <w:r>
        <w:rPr>
          <w:b/>
        </w:rPr>
        <w:t>fairness</w:t>
      </w:r>
      <w:r>
        <w:rPr>
          <w:b w:val="0"/>
        </w:rPr>
        <w:t xml:space="preserve"> concern, and the human-review action.</w:t>
      </w:r>
    </w:p>
    <w:p>
      <w:pPr>
        <w:spacing w:line="336" w:lineRule="auto" w:after="180"/>
      </w:pPr>
      <w:r>
        <w:rPr>
          <w:b w:val="0"/>
        </w:rPr>
        <w:t xml:space="preserve">Independent </w:t>
      </w:r>
      <w:r>
        <w:rPr>
          <w:b/>
        </w:rPr>
        <w:t>evidence</w:t>
      </w:r>
      <w:r>
        <w:rPr>
          <w:b w:val="0"/>
        </w:rPr>
        <w:t xml:space="preserve"> and defense:</w:t>
      </w:r>
    </w:p>
    <w:p>
      <w:pPr>
        <w:spacing w:line="336" w:lineRule="auto" w:after="180"/>
      </w:pPr>
      <w:r>
        <w:rPr>
          <w:b w:val="0"/>
        </w:rPr>
        <w:t>My level:  □ Not yet  □ With one hint  □ Independently  □ I can teach and defend it</w:t>
      </w:r>
    </w:p>
    <w:p>
      <w:pPr>
        <w:pStyle w:val="Heading3"/>
      </w:pPr>
      <w:r>
        <w:t>Connect to the next lesson</w:t>
      </w:r>
    </w:p>
    <w:p>
      <w:pPr>
        <w:spacing w:line="336" w:lineRule="auto" w:after="180"/>
        <w:shd w:fill="F1F6F8"/>
      </w:pPr>
      <w:r>
        <w:rPr>
          <w:b w:val="0"/>
        </w:rPr>
        <w:t xml:space="preserve">NEXT BRIDGE  Carry the experiment </w:t>
      </w:r>
      <w:r>
        <w:rPr>
          <w:b/>
        </w:rPr>
        <w:t>evidence</w:t>
      </w:r>
      <w:r>
        <w:rPr>
          <w:b w:val="0"/>
        </w:rPr>
        <w:t xml:space="preserve"> into: Model Cards and Human Review.</w:t>
      </w:r>
    </w:p>
    <w:p>
      <w:pPr>
        <w:pStyle w:val="Heading1"/>
      </w:pPr>
      <w:r>
        <w:t>13. Study a complete case</w:t>
      </w:r>
    </w:p>
    <w:p>
      <w:r>
        <w:t>Revisit the complete Proxy Features and Fairness case for supported practice. Repeated examples do not become fresh assessments.</w:t>
      </w:r>
    </w:p>
    <w:p>
      <w:pPr>
        <w:pStyle w:val="Heading3"/>
      </w:pPr>
      <w:r>
        <w:t>Week 32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Background colour tracks collection location, associated with plant types.</w:t>
      </w:r>
    </w:p>
    <w:p>
      <w:pPr>
        <w:pStyle w:val="Heading3"/>
      </w:pPr>
      <w:r>
        <w:t>The question</w:t>
      </w:r>
    </w:p>
    <w:p>
      <w:pPr>
        <w:spacing w:line="336" w:lineRule="auto" w:after="180"/>
      </w:pPr>
      <w:r>
        <w:rPr>
          <w:b w:val="0"/>
        </w:rPr>
        <w:t>Explain proxy risk and test.</w:t>
      </w:r>
    </w:p>
    <w:p>
      <w:pPr>
        <w:pStyle w:val="Heading3"/>
      </w:pPr>
      <w:r>
        <w:t>Worked explanation</w:t>
      </w:r>
    </w:p>
    <w:p>
      <w:pPr>
        <w:spacing w:line="336" w:lineRule="auto" w:after="180"/>
      </w:pPr>
      <w:r>
        <w:rPr>
          <w:b w:val="0"/>
        </w:rPr>
        <w:t xml:space="preserve">Background can be a location shortcut rather than leaf </w:t>
      </w:r>
      <w:r>
        <w:rPr>
          <w:b/>
        </w:rPr>
        <w:t>evidence</w:t>
      </w:r>
      <w:r>
        <w:rPr>
          <w:b w:val="0"/>
        </w:rPr>
        <w:t>. Test leaf types across backgrounds and locations and compare slices.</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Test whether a proxy replaces leaf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Background colour</w:t>
            </w:r>
          </w:p>
        </w:tc>
        <w:tc>
          <w:tcPr>
            <w:tcW w:type="dxa" w:w="5112"/>
          </w:tcPr>
          <w:p>
            <w:r>
              <w:t>Tracks collection location</w:t>
            </w:r>
          </w:p>
        </w:tc>
      </w:tr>
      <w:tr>
        <w:tc>
          <w:tcPr>
            <w:tcW w:type="dxa" w:w="5112"/>
          </w:tcPr>
          <w:p>
            <w:r>
              <w:t>Location</w:t>
            </w:r>
          </w:p>
        </w:tc>
        <w:tc>
          <w:tcPr>
            <w:tcW w:type="dxa" w:w="5112"/>
          </w:tcPr>
          <w:p>
            <w:r>
              <w:t>Associated with plant type</w:t>
            </w:r>
          </w:p>
        </w:tc>
      </w:tr>
      <w:tr>
        <w:tc>
          <w:tcPr>
            <w:tcW w:type="dxa" w:w="5112"/>
          </w:tcPr>
          <w:p>
            <w:r>
              <w:t>Risk</w:t>
            </w:r>
          </w:p>
        </w:tc>
        <w:tc>
          <w:tcPr>
            <w:tcW w:type="dxa" w:w="5112"/>
          </w:tcPr>
          <w:p>
            <w:r>
              <w:t>Model uses shortcut</w:t>
            </w:r>
          </w:p>
        </w:tc>
      </w:tr>
      <w:tr>
        <w:tc>
          <w:tcPr>
            <w:tcW w:type="dxa" w:w="5112"/>
          </w:tcPr>
          <w:p>
            <w:r>
              <w:t>Test</w:t>
            </w:r>
          </w:p>
        </w:tc>
        <w:tc>
          <w:tcPr>
            <w:tcW w:type="dxa" w:w="5112"/>
          </w:tcPr>
          <w:p>
            <w:r>
              <w:t>Cross leaf types with backgrounds and locations</w:t>
            </w:r>
          </w:p>
        </w:tc>
      </w:tr>
    </w:tbl>
    <w:p>
      <w:pPr>
        <w:spacing w:line="336" w:lineRule="auto" w:after="180"/>
      </w:pPr>
      <w:r>
        <w:rPr>
          <w:b w:val="0"/>
        </w:rPr>
        <w:t>Background colour tracks collection location, associated with plant types.</w:t>
      </w:r>
    </w:p>
    <w:p>
      <w:pPr>
        <w:spacing w:line="336" w:lineRule="auto" w:after="180"/>
      </w:pPr>
      <w:r>
        <w:rPr>
          <w:b w:val="0"/>
        </w:rPr>
        <w:t>Explain proxy risk and test.</w:t>
      </w:r>
    </w:p>
    <w:p>
      <w:pPr>
        <w:spacing w:line="336" w:lineRule="auto" w:after="180"/>
      </w:pPr>
      <w:r>
        <w:rPr>
          <w:b w:val="0"/>
        </w:rPr>
        <w:t xml:space="preserve">Background can be a location shortcut rather than leaf </w:t>
      </w:r>
      <w:r>
        <w:rPr>
          <w:b/>
        </w:rPr>
        <w:t>evidence</w:t>
      </w:r>
      <w:r>
        <w:rPr>
          <w:b w:val="0"/>
        </w:rPr>
        <w:t>. Test leaf types across backgrounds and locations and compare slices.</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independently</w:t>
      </w:r>
    </w:p>
    <w:p>
      <w:pPr>
        <w:spacing w:line="336" w:lineRule="auto" w:after="180"/>
      </w:pPr>
      <w:r>
        <w:rPr>
          <w:b w:val="0"/>
        </w:rPr>
        <w:t xml:space="preserve">A team removes postcode but retains school code and claims all location-related information is gone. Evaluate the claim and request </w:t>
      </w:r>
      <w:r>
        <w:rPr>
          <w:b/>
        </w:rPr>
        <w:t>evidence</w:t>
      </w:r>
      <w:r>
        <w:rPr>
          <w:b w:val="0"/>
        </w:rPr>
        <w: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32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A plant classifier uses camera_model, and one species was photographed mostly on a single camera. What shortcut might it learn and how could you investigate?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Document Plant Classifier proxy risks, paired-test </w:t>
      </w:r>
      <w:r>
        <w:rPr>
          <w:b/>
        </w:rPr>
        <w:t>evidence</w:t>
      </w:r>
      <w:r>
        <w:rPr>
          <w:b w:val="0"/>
        </w:rPr>
        <w:t xml:space="preserve">, </w:t>
      </w:r>
      <w:r>
        <w:rPr>
          <w:b/>
        </w:rPr>
        <w:t>mitigation</w:t>
      </w:r>
      <w:r>
        <w:rPr>
          <w:b w:val="0"/>
        </w:rPr>
        <w:t xml:space="preserve">, and remaining </w:t>
      </w:r>
      <w:r>
        <w:rPr>
          <w:b/>
        </w:rPr>
        <w:t>fairness</w:t>
      </w:r>
      <w:r>
        <w:rPr>
          <w:b w:val="0"/>
        </w:rPr>
        <w:t xml:space="preserve"> limitation.</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A leaf model performs well using location ID alone. Explain a possible proxy problem and design a diagnostic evaluation.</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Proxy Features and Fairness, connect the goals to tasks and keep one evidence record for each attempt.</w:t>
      </w:r>
    </w:p>
    <w:p>
      <w:pPr>
        <w:spacing w:line="336" w:lineRule="auto" w:after="180"/>
      </w:pPr>
      <w:r>
        <w:rPr>
          <w:b w:val="0"/>
        </w:rPr>
        <w:t>Start with this question: Removing an obvious setting field may leave another field that carries the same information.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Identify possible proxy features</w:t>
            </w:r>
          </w:p>
        </w:tc>
        <w:tc>
          <w:tcPr>
            <w:tcW w:type="dxa" w:w="5112"/>
          </w:tcPr>
          <w:p>
            <w:r>
              <w:t>Explain the deciding step, show a trace or test, and state one limit.</w:t>
            </w:r>
          </w:p>
        </w:tc>
      </w:tr>
      <w:tr>
        <w:tc>
          <w:tcPr>
            <w:tcW w:type="dxa" w:w="5112"/>
          </w:tcPr>
          <w:p>
            <w:r>
              <w:t>Explain why removing one field does not guarantee fairness</w:t>
            </w:r>
          </w:p>
        </w:tc>
        <w:tc>
          <w:tcPr>
            <w:tcW w:type="dxa" w:w="5112"/>
          </w:tcPr>
          <w:p>
            <w:r>
              <w:t>Explain the deciding step, show a trace or test, and state one limit.</w:t>
            </w:r>
          </w:p>
        </w:tc>
      </w:tr>
      <w:tr>
        <w:tc>
          <w:tcPr>
            <w:tcW w:type="dxa" w:w="5112"/>
          </w:tcPr>
          <w:p>
            <w:r>
              <w:t>Propose a contextual review with concrete evidence</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Proxy Features and Fairness without notes, identify a remaining question and plan a later check with a changed case.</w:t>
      </w:r>
    </w:p>
    <w:p>
      <w:pPr>
        <w:spacing w:line="336" w:lineRule="auto" w:after="180"/>
      </w:pPr>
      <w:r>
        <w:rPr>
          <w:b w:val="0"/>
        </w:rPr>
        <w:t xml:space="preserve">Close your notes. Explain this goal in your own words: Identify possible </w:t>
      </w:r>
      <w:r>
        <w:rPr>
          <w:b/>
        </w:rPr>
        <w:t>proxy feature</w:t>
      </w:r>
      <w:r>
        <w:rPr>
          <w:b w:val="0"/>
        </w:rPr>
        <w:t>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Removing an obvious setting field may leave another field that carries the same information.</w:t>
      </w:r>
    </w:p>
    <w:p>
      <w:pPr>
        <w:pStyle w:val="Heading3"/>
      </w:pPr>
      <w:r>
        <w:t>Practice 1: explain the deciding evidence</w:t>
      </w:r>
    </w:p>
    <w:p>
      <w:pPr>
        <w:spacing w:line="336" w:lineRule="auto" w:after="180"/>
      </w:pPr>
      <w:r>
        <w:rPr>
          <w:b w:val="0"/>
        </w:rPr>
        <w:t xml:space="preserve">Which labelled step matches this detail? Compare controlled </w:t>
      </w:r>
      <w:r>
        <w:rPr>
          <w:b/>
        </w:rPr>
        <w:t>prediction</w:t>
      </w:r>
      <w:r>
        <w:rPr>
          <w:b w:val="0"/>
        </w:rPr>
        <w:t>s and held-out setting slices; dropping one column does not establish setting independence.</w:t>
      </w:r>
    </w:p>
    <w:p>
      <w:pPr>
        <w:spacing w:line="336" w:lineRule="auto" w:after="180"/>
        <w:shd w:fill="F4F9FC"/>
      </w:pPr>
      <w:r>
        <w:rPr>
          <w:b w:val="0"/>
        </w:rPr>
        <w:t>1. Remove direct field</w:t>
      </w:r>
    </w:p>
    <w:p>
      <w:pPr>
        <w:spacing w:line="336" w:lineRule="auto" w:after="180"/>
        <w:shd w:fill="F4F9FC"/>
      </w:pPr>
      <w:r>
        <w:rPr>
          <w:b w:val="0"/>
        </w:rPr>
        <w:t>2. Audit effect</w:t>
      </w:r>
    </w:p>
    <w:p>
      <w:pPr>
        <w:spacing w:line="336" w:lineRule="auto" w:after="180"/>
        <w:shd w:fill="F4F9FC"/>
      </w:pPr>
      <w:r>
        <w:rPr>
          <w:b w:val="0"/>
        </w:rPr>
        <w:t>3. Check retained proxy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Audit effect Compare controlled </w:t>
      </w:r>
      <w:r>
        <w:rPr>
          <w:b/>
        </w:rPr>
        <w:t>prediction</w:t>
      </w:r>
      <w:r>
        <w:rPr>
          <w:b w:val="0"/>
        </w:rPr>
        <w:t>s and held-out setting slices; dropping one column does not establish setting independence. Read the picture in order.</w:t>
      </w:r>
    </w:p>
    <w:p>
      <w:pPr>
        <w:spacing w:line="336" w:lineRule="auto" w:after="180"/>
        <w:shd w:fill="F1F6FC"/>
      </w:pPr>
      <w:r>
        <w:rPr>
          <w:b w:val="0"/>
        </w:rPr>
        <w:t xml:space="preserve">Compare controlled </w:t>
      </w:r>
      <w:r>
        <w:rPr>
          <w:b/>
        </w:rPr>
        <w:t>prediction</w:t>
      </w:r>
      <w:r>
        <w:rPr>
          <w:b w:val="0"/>
        </w:rPr>
        <w:t xml:space="preserve">s and held-out setting slices; dropping one column does not establish setting independence.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Camera codes are assigned independently of setting in a new balanced dataset. Which conclusion is supported by the supplied facts?</w:t>
      </w:r>
    </w:p>
    <w:p>
      <w:pPr>
        <w:spacing w:line="336" w:lineRule="auto" w:after="180"/>
        <w:shd w:fill="F4F9FC"/>
      </w:pPr>
      <w:r>
        <w:rPr>
          <w:b w:val="0"/>
        </w:rPr>
        <w:t>1. camera_code no longer perfectly identifies setting in that dataset.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camera_code no longer perfectly identifies setting in that dataset. The observed mapping changed; other retained fields may still contain setting information.</w:t>
      </w:r>
    </w:p>
    <w:p>
      <w:pPr>
        <w:pStyle w:val="Heading3"/>
      </w:pPr>
      <w:r>
        <w:t>Repair a missing building block</w:t>
      </w:r>
    </w:p>
    <w:p>
      <w:pPr>
        <w:spacing w:line="336" w:lineRule="auto" w:after="180"/>
      </w:pPr>
      <w:r>
        <w:rPr>
          <w:b w:val="0"/>
        </w:rPr>
        <w:t>Review Subgroup Performance (ai-4/31). Goal: Calculate subgroup results with sample sizes. Short practice: Why should the report retain subgroup rates alongside the total?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Feature Engineering (ai-4/29). Goal: Create features available at </w:t>
      </w:r>
      <w:r>
        <w:rPr>
          <w:b/>
        </w:rPr>
        <w:t>prediction</w:t>
      </w:r>
      <w:r>
        <w:rPr>
          <w:b w:val="0"/>
        </w:rPr>
        <w:t xml:space="preserve"> time. Short practice: What should be saved so another group transforms the query identically?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Reproducible Experiments (ai-4/26). Goal: Record enough detail to reproduce a run. Short practice: What should accompany the mean </w:t>
      </w:r>
      <w:r>
        <w:rPr>
          <w:b/>
        </w:rPr>
        <w:t>70%</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Proxy Features and Fairness graphic using its labels, deciding evidence and relevant limitation.</w:t>
      </w:r>
    </w:p>
    <w:p>
      <w:pPr>
        <w:pStyle w:val="Heading3"/>
      </w:pPr>
      <w:r>
        <w:t>01. Proxy Features and Fairness: the case</w:t>
      </w:r>
    </w:p>
    <w:p>
      <w:r>
        <w:drawing>
          <wp:inline xmlns:a="http://schemas.openxmlformats.org/drawingml/2006/main" xmlns:pic="http://schemas.openxmlformats.org/drawingml/2006/picture">
            <wp:extent cx="5486400" cy="3291840"/>
            <wp:docPr id="22" name="Picture 22" descr="Removing an obvious setting field may leave another field that carries the same information. Supplied facts: Toy table has location=greenhouse/desk and camera_code=G/D. Every G record is greenhouse; every D record is desk. The team drops location.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2-01.png"/>
                    <pic:cNvPicPr/>
                  </pic:nvPicPr>
                  <pic:blipFill>
                    <a:blip r:embed="rId29"/>
                    <a:stretch>
                      <a:fillRect/>
                    </a:stretch>
                  </pic:blipFill>
                  <pic:spPr>
                    <a:xfrm>
                      <a:off x="0" y="0"/>
                      <a:ext cx="5486400" cy="3291840"/>
                    </a:xfrm>
                    <a:prstGeom prst="rect"/>
                  </pic:spPr>
                </pic:pic>
              </a:graphicData>
            </a:graphic>
          </wp:inline>
        </w:drawing>
      </w:r>
    </w:p>
    <w:p>
      <w:pPr>
        <w:spacing w:line="336" w:lineRule="auto" w:after="180"/>
      </w:pPr>
      <w:r>
        <w:rPr>
          <w:b w:val="0"/>
        </w:rPr>
        <w:t>Removing an obvious setting field may leave another field that carries the same information. Supplied facts: Toy table has location=greenhouse/desk and camera_code=G/D. Every G record is greenhouse; every D record is desk.</w:t>
      </w:r>
    </w:p>
    <w:p>
      <w:pPr>
        <w:spacing w:line="336" w:lineRule="auto" w:after="180"/>
      </w:pPr>
      <w:r>
        <w:rPr>
          <w:b w:val="0"/>
        </w:rPr>
        <w:t xml:space="preserve">The team drops location.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23" name="Picture 23" descr="Remove direct field: The location column is absent from the new input table. → Check retained proxy: camera_code still identifies the setting perfectly in this supplied sample. → Audit effect: Compare controlled predictions and held-out setting slices; dropping one column does not establish setting independence."/>
            <wp:cNvGraphicFramePr>
              <a:graphicFrameLocks noChangeAspect="1"/>
            </wp:cNvGraphicFramePr>
            <a:graphic>
              <a:graphicData uri="http://schemas.openxmlformats.org/drawingml/2006/picture">
                <pic:pic>
                  <pic:nvPicPr>
                    <pic:cNvPr id="0" name="academy-story-ai-4-32-02.png"/>
                    <pic:cNvPicPr/>
                  </pic:nvPicPr>
                  <pic:blipFill>
                    <a:blip r:embed="rId30"/>
                    <a:stretch>
                      <a:fillRect/>
                    </a:stretch>
                  </pic:blipFill>
                  <pic:spPr>
                    <a:xfrm>
                      <a:off x="0" y="0"/>
                      <a:ext cx="5486400" cy="3337560"/>
                    </a:xfrm>
                    <a:prstGeom prst="rect"/>
                  </pic:spPr>
                </pic:pic>
              </a:graphicData>
            </a:graphic>
          </wp:inline>
        </w:drawing>
      </w:r>
    </w:p>
    <w:p>
      <w:pPr>
        <w:spacing w:line="336" w:lineRule="auto" w:after="180"/>
      </w:pPr>
      <w:r>
        <w:rPr>
          <w:b w:val="0"/>
        </w:rPr>
        <w:t xml:space="preserve">Remove direct field: The location column is absent from the new </w:t>
      </w:r>
      <w:r>
        <w:rPr>
          <w:b/>
        </w:rPr>
        <w:t>input</w:t>
      </w:r>
      <w:r>
        <w:rPr>
          <w:b w:val="0"/>
        </w:rPr>
        <w:t xml:space="preserve"> table. → Check retained proxy: camera_code still identifies the setting perfectly in this supplied sample. → Audit effect: Compare controlled </w:t>
      </w:r>
      <w:r>
        <w:rPr>
          <w:b/>
        </w:rPr>
        <w:t>prediction</w:t>
      </w:r>
      <w:r>
        <w:rPr>
          <w:b w:val="0"/>
        </w:rPr>
        <w:t>s and held-out setting slices; dropping one column does not establish setting independence.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Proxy features and fairness at a glance</w:t>
      </w:r>
    </w:p>
    <w:p>
      <w:r>
        <w:drawing>
          <wp:inline xmlns:a="http://schemas.openxmlformats.org/drawingml/2006/main" xmlns:pic="http://schemas.openxmlformats.org/drawingml/2006/picture">
            <wp:extent cx="5486400" cy="2834640"/>
            <wp:docPr id="24" name="Picture 24" descr="Proxy features and fairness at a glance. North examples | 8 X of 10 | 2 other devices. South examples | 2 X of 10 | 8 other devices. Review question | What does code represent? | Check context and errors"/>
            <wp:cNvGraphicFramePr>
              <a:graphicFrameLocks noChangeAspect="1"/>
            </wp:cNvGraphicFramePr>
            <a:graphic>
              <a:graphicData uri="http://schemas.openxmlformats.org/drawingml/2006/picture">
                <pic:pic>
                  <pic:nvPicPr>
                    <pic:cNvPr id="0" name="academy-story-ai-4-32-03.png"/>
                    <pic:cNvPicPr/>
                  </pic:nvPicPr>
                  <pic:blipFill>
                    <a:blip r:embed="rId31"/>
                    <a:stretch>
                      <a:fillRect/>
                    </a:stretch>
                  </pic:blipFill>
                  <pic:spPr>
                    <a:xfrm>
                      <a:off x="0" y="0"/>
                      <a:ext cx="5486400" cy="2834640"/>
                    </a:xfrm>
                    <a:prstGeom prst="rect"/>
                  </pic:spPr>
                </pic:pic>
              </a:graphicData>
            </a:graphic>
          </wp:inline>
        </w:drawing>
      </w:r>
    </w:p>
    <w:p>
      <w:pPr>
        <w:spacing w:line="336" w:lineRule="auto" w:after="180"/>
      </w:pPr>
      <w:r>
        <w:rPr>
          <w:b/>
        </w:rPr>
        <w:t>Proxy feature</w:t>
      </w:r>
      <w:r>
        <w:rPr>
          <w:b w:val="0"/>
        </w:rPr>
        <w:t xml:space="preserve">s and </w:t>
      </w:r>
      <w:r>
        <w:rPr>
          <w:b/>
        </w:rPr>
        <w:t>fairness</w:t>
      </w:r>
      <w:r>
        <w:rPr>
          <w:b w:val="0"/>
        </w:rPr>
        <w:t xml:space="preserve"> at a glance. North examples | 8 X of 10 | 2 other devices. South examples | 2 X of 10 | 8 other devices. Review question | What does code represent? | Check context and errors</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41904"/>
            <wp:docPr id="25" name="Picture 25" descr="Original case: Compare controlled predictions and held-out setting slices; dropping one column does not establish setting independence. Changed condition: Camera codes are assigned independently of setting in a new balanced dataset. Expected result: camera_code no longer perfectly identifies setting in that dataset. Reason: The observed mapping changed; other retained fields may still contain setting information."/>
            <wp:cNvGraphicFramePr>
              <a:graphicFrameLocks noChangeAspect="1"/>
            </wp:cNvGraphicFramePr>
            <a:graphic>
              <a:graphicData uri="http://schemas.openxmlformats.org/drawingml/2006/picture">
                <pic:pic>
                  <pic:nvPicPr>
                    <pic:cNvPr id="0" name="academy-story-ai-4-32-04.png"/>
                    <pic:cNvPicPr/>
                  </pic:nvPicPr>
                  <pic:blipFill>
                    <a:blip r:embed="rId32"/>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Compare controlled </w:t>
      </w:r>
      <w:r>
        <w:rPr>
          <w:b/>
        </w:rPr>
        <w:t>prediction</w:t>
      </w:r>
      <w:r>
        <w:rPr>
          <w:b w:val="0"/>
        </w:rPr>
        <w:t>s and held-out setting slices; dropping one column does not establish setting independence.</w:t>
      </w:r>
    </w:p>
    <w:p>
      <w:pPr>
        <w:spacing w:line="336" w:lineRule="auto" w:after="180"/>
      </w:pPr>
      <w:r>
        <w:rPr>
          <w:b w:val="0"/>
        </w:rPr>
        <w:t>Changed condition: Camera codes are assigned independently of setting in a new balanced dataset. Expected result: camera_code no longer perfectly identifies setting in that dataset.</w:t>
      </w:r>
    </w:p>
    <w:p>
      <w:pPr>
        <w:spacing w:line="336" w:lineRule="auto" w:after="180"/>
      </w:pPr>
      <w:r>
        <w:rPr>
          <w:b w:val="0"/>
        </w:rPr>
        <w:t>Reason: The observed mapping changed; other retained fields may still contain setting information.</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Compare controlled predictions and held-out setting slices; dropping one column does not establish setting independence. The arrows show which recorded input or intermediate result each decision uses. Explain the deciding step aloud before checking the changed case; pointing to the final answer alone does not show how it follows. Limit: A correlated field is not necessarily harmful in every use; assess task relevance, consequences and actual model behaviour."/>
            <wp:cNvGraphicFramePr>
              <a:graphicFrameLocks noChangeAspect="1"/>
            </wp:cNvGraphicFramePr>
            <a:graphic>
              <a:graphicData uri="http://schemas.openxmlformats.org/drawingml/2006/picture">
                <pic:pic>
                  <pic:nvPicPr>
                    <pic:cNvPr id="0" name="academy-story-ai-4-32-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Compare controlled </w:t>
      </w:r>
      <w:r>
        <w:rPr>
          <w:b/>
        </w:rPr>
        <w:t>prediction</w:t>
      </w:r>
      <w:r>
        <w:rPr>
          <w:b w:val="0"/>
        </w:rPr>
        <w:t>s and held-out setting slices; dropping one column does not establish setting independence.</w:t>
      </w:r>
    </w:p>
    <w:p>
      <w:pPr>
        <w:spacing w:line="336" w:lineRule="auto" w:after="180"/>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spacing w:line="336" w:lineRule="auto" w:after="180"/>
      </w:pPr>
      <w:r>
        <w:rPr>
          <w:b w:val="0"/>
        </w:rPr>
        <w:t>Limit: A correlated field is not necessarily harmful in every use; assess task relevance, consequences and actual model behaviour.</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evidence contradicts the original “all setting information removed” claim?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2-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w:t>
      </w:r>
      <w:r>
        <w:rPr>
          <w:b/>
        </w:rPr>
        <w:t>evidence</w:t>
      </w:r>
      <w:r>
        <w:rPr>
          <w:b w:val="0"/>
        </w:rPr>
        <w:t xml:space="preserve"> contradicts the original “all setting information removed” claim?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