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ai-5/19</w:t>
      </w:r>
    </w:p>
    <w:p>
      <w:pPr>
        <w:pStyle w:val="Title"/>
      </w:pPr>
      <w:r>
        <w:t>Learned representations</w:t>
      </w:r>
    </w:p>
    <w:p>
      <w:r>
        <w:t>Project: Image-pattern Network Investigation</w:t>
      </w:r>
    </w:p>
    <w:p>
      <w:pPr>
        <w:pStyle w:val="Heading1"/>
      </w:pPr>
      <w:r>
        <w:t>Before you start</w:t>
      </w:r>
    </w:p>
    <w:p>
      <w:r>
        <w:t>Why should a debugging trace inspect scores before ReLU as well as final activations?</w:t>
      </w:r>
    </w:p>
    <w:p>
      <w:pPr>
        <w:pStyle w:val="Heading1"/>
      </w:pPr>
      <w:r>
        <w:t>01. Your mission</w:t>
      </w:r>
    </w:p>
    <w:p>
      <w:r>
        <w:t>Start with the target: Trace an input through a hidden representation and a decision rule. Try the recall before opening notes.</w:t>
      </w:r>
    </w:p>
    <w:p>
      <w:pPr>
        <w:pStyle w:val="Heading3"/>
      </w:pPr>
      <w:r>
        <w:t>Your learning target</w:t>
      </w:r>
    </w:p>
    <w:p>
      <w:pPr>
        <w:spacing w:line="336" w:lineRule="auto" w:after="180"/>
      </w:pPr>
      <w:r>
        <w:rPr>
          <w:b w:val="0"/>
        </w:rPr>
        <w:t xml:space="preserve">I can trace an </w:t>
      </w:r>
      <w:r>
        <w:rPr>
          <w:b/>
        </w:rPr>
        <w:t>input</w:t>
      </w:r>
      <w:r>
        <w:rPr>
          <w:b w:val="0"/>
        </w:rPr>
        <w:t xml:space="preserve"> through a hidden </w:t>
      </w:r>
      <w:r>
        <w:rPr>
          <w:b/>
        </w:rPr>
        <w:t>representation</w:t>
      </w:r>
      <w:r>
        <w:rPr>
          <w:b w:val="0"/>
        </w:rPr>
        <w:t xml:space="preserve"> and a decision rule.</w:t>
      </w:r>
    </w:p>
    <w:p>
      <w:pPr>
        <w:spacing w:line="336" w:lineRule="auto" w:after="180"/>
      </w:pPr>
      <w:r>
        <w:rPr>
          <w:b w:val="0"/>
        </w:rPr>
        <w:t xml:space="preserve">I can identify distinctions that a </w:t>
      </w:r>
      <w:r>
        <w:rPr>
          <w:b/>
        </w:rPr>
        <w:t>representation</w:t>
      </w:r>
      <w:r>
        <w:rPr>
          <w:b w:val="0"/>
        </w:rPr>
        <w:t xml:space="preserve"> preserves or loses.</w:t>
      </w:r>
    </w:p>
    <w:p>
      <w:pPr>
        <w:spacing w:line="336" w:lineRule="auto" w:after="180"/>
      </w:pPr>
      <w:r>
        <w:rPr>
          <w:b w:val="0"/>
        </w:rPr>
        <w:t xml:space="preserve">I can separate a useful constructed feature from </w:t>
      </w:r>
      <w:r>
        <w:rPr>
          <w:b/>
        </w:rPr>
        <w:t>evidence</w:t>
      </w:r>
      <w:r>
        <w:rPr>
          <w:b w:val="0"/>
        </w:rPr>
        <w:t xml:space="preserve"> of successful learning.</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Debugging shapes and gradients. Give an example and a mistake that the idea helps you avoid.</w:t>
      </w:r>
    </w:p>
    <w:p>
      <w:pPr>
        <w:spacing w:line="336" w:lineRule="auto" w:after="180"/>
      </w:pPr>
      <w:r>
        <w:rPr>
          <w:b w:val="0"/>
        </w:rPr>
        <w:t>Without opening the old lesson, explain one key idea from Regularisation and early stopping. Give an example and a mistake that the idea helps you avoid.</w:t>
      </w:r>
    </w:p>
    <w:p>
      <w:pPr>
        <w:spacing w:line="336" w:lineRule="auto" w:after="180"/>
      </w:pPr>
      <w:r>
        <w:rPr>
          <w:b w:val="0"/>
        </w:rPr>
        <w:t>Without opening the old lesson, explain one key idea from Batching and epochs.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Trace an </w:t>
      </w:r>
      <w:r>
        <w:rPr>
          <w:b/>
        </w:rPr>
        <w:t>input</w:t>
      </w:r>
      <w:r>
        <w:rPr>
          <w:b w:val="0"/>
        </w:rPr>
        <w:t xml:space="preserve"> through a hidden </w:t>
      </w:r>
      <w:r>
        <w:rPr>
          <w:b/>
        </w:rPr>
        <w:t>representation</w:t>
      </w:r>
      <w:r>
        <w:rPr>
          <w:b w:val="0"/>
        </w:rPr>
        <w:t xml:space="preserve"> and a decision rule</w:t>
      </w:r>
    </w:p>
    <w:p>
      <w:pPr>
        <w:spacing w:line="336" w:lineRule="auto" w:after="180"/>
      </w:pPr>
      <w:r>
        <w:rPr>
          <w:b w:val="0"/>
        </w:rPr>
        <w:t xml:space="preserve">Identify distinctions that a </w:t>
      </w:r>
      <w:r>
        <w:rPr>
          <w:b/>
        </w:rPr>
        <w:t>representation</w:t>
      </w:r>
      <w:r>
        <w:rPr>
          <w:b w:val="0"/>
        </w:rPr>
        <w:t xml:space="preserve"> preserves or loses</w:t>
      </w:r>
    </w:p>
    <w:p>
      <w:pPr>
        <w:spacing w:line="336" w:lineRule="auto" w:after="180"/>
      </w:pPr>
      <w:r>
        <w:rPr>
          <w:b w:val="0"/>
        </w:rPr>
        <w:t xml:space="preserve">Separate a useful constructed feature from </w:t>
      </w:r>
      <w:r>
        <w:rPr>
          <w:b/>
        </w:rPr>
        <w:t>evidence</w:t>
      </w:r>
      <w:r>
        <w:rPr>
          <w:b w:val="0"/>
        </w:rPr>
        <w:t xml:space="preserve"> of successful learning</w:t>
      </w:r>
    </w:p>
    <w:p>
      <w:pPr>
        <w:pStyle w:val="Heading3"/>
      </w:pPr>
      <w:r>
        <w:t>Retrieve what you already know</w:t>
      </w:r>
    </w:p>
    <w:p>
      <w:pPr>
        <w:spacing w:line="336" w:lineRule="auto" w:after="180"/>
        <w:shd w:fill="F5F1FB"/>
      </w:pPr>
      <w:r>
        <w:rPr>
          <w:b w:val="0"/>
        </w:rPr>
        <w:t>Why should a debugging trace inspect scores before ReLU as well as final activations?</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learned </w:t>
      </w:r>
      <w:r>
        <w:rPr>
          <w:b/>
        </w:rPr>
        <w:t>representation</w:t>
      </w:r>
      <w:r>
        <w:rPr>
          <w:b w:val="0"/>
        </w:rPr>
        <w:t>s using a traced example and a stated limitation.</w:t>
      </w:r>
    </w:p>
    <w:p>
      <w:pPr>
        <w:pStyle w:val="Heading1"/>
      </w:pPr>
      <w:r>
        <w:t>02. Notice the evidence</w:t>
      </w:r>
    </w:p>
    <w:p>
      <w:r>
        <w:t>Investigate the supplied Learned representations case. Separate observations, given facts and assumptions before choosing an explanation.</w:t>
      </w:r>
    </w:p>
    <w:p>
      <w:pPr>
        <w:spacing w:line="336" w:lineRule="auto" w:after="180"/>
      </w:pPr>
      <w:r>
        <w:rPr>
          <w:b w:val="0"/>
        </w:rPr>
        <w:t xml:space="preserve">Consider fictional rectangles with </w:t>
      </w:r>
      <w:r>
        <w:rPr>
          <w:b/>
        </w:rPr>
        <w:t>input</w:t>
      </w:r>
      <w:r>
        <w:rPr>
          <w:b w:val="0"/>
        </w:rPr>
        <w:t xml:space="preserve"> [width, height] in cm. The task is to identify rectangles whose width is strictly greater than height. The target is 1 for wider rectangles and 0 otherwise.</w:t>
      </w:r>
    </w:p>
    <w:p>
      <w:pPr>
        <w:spacing w:line="336" w:lineRule="auto" w:after="180"/>
      </w:pPr>
      <w:r>
        <w:rPr>
          <w:b w:val="0"/>
        </w:rPr>
        <w:t>A square therefore has target 0. This is an arithmetic teaching task, not a claim that a network is needed to measure rectangles.</w:t>
      </w:r>
    </w:p>
    <w:p>
      <w:pPr>
        <w:spacing w:line="336" w:lineRule="auto" w:after="180"/>
      </w:pPr>
      <w:r>
        <w:rPr>
          <w:b w:val="0"/>
        </w:rPr>
        <w:t xml:space="preserve">Define two hidden units: h1 = ReLU(width - height) and h2 = ReLU(height - width). Their weight rows are [1, -1] and [-1, 1], with zero biases. The </w:t>
      </w:r>
      <w:r>
        <w:rPr>
          <w:b/>
        </w:rPr>
        <w:t>representation</w:t>
      </w:r>
      <w:r>
        <w:rPr>
          <w:b w:val="0"/>
        </w:rPr>
        <w:t xml:space="preserve"> h = [h1, h2] records excess width or excess height.</w:t>
      </w:r>
    </w:p>
    <w:p>
      <w:pPr>
        <w:spacing w:line="336" w:lineRule="auto" w:after="180"/>
      </w:pPr>
      <w:r>
        <w:rPr>
          <w:b w:val="0"/>
        </w:rPr>
        <w:t>Predict 1 when h1 &gt; 0; otherwise predict 0.</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w:t>
            </w:r>
          </w:p>
        </w:tc>
        <w:tc>
          <w:tcPr>
            <w:tcW w:type="dxa" w:w="3408"/>
          </w:tcPr>
          <w:p>
            <w:r>
              <w:t>Hidden representation</w:t>
            </w:r>
          </w:p>
        </w:tc>
        <w:tc>
          <w:tcPr>
            <w:tcW w:type="dxa" w:w="3408"/>
          </w:tcPr>
          <w:p>
            <w:r>
              <w:t>Prediction</w:t>
            </w:r>
          </w:p>
        </w:tc>
      </w:tr>
      <w:tr>
        <w:tc>
          <w:tcPr>
            <w:tcW w:type="dxa" w:w="3408"/>
          </w:tcPr>
          <w:p>
            <w:r>
              <w:t>[4, 2]</w:t>
            </w:r>
          </w:p>
        </w:tc>
        <w:tc>
          <w:tcPr>
            <w:tcW w:type="dxa" w:w="3408"/>
          </w:tcPr>
          <w:p>
            <w:r>
              <w:t>[2, 0]</w:t>
            </w:r>
          </w:p>
        </w:tc>
        <w:tc>
          <w:tcPr>
            <w:tcW w:type="dxa" w:w="3408"/>
          </w:tcPr>
          <w:p>
            <w:r>
              <w:t>1</w:t>
            </w:r>
          </w:p>
        </w:tc>
      </w:tr>
      <w:tr>
        <w:tc>
          <w:tcPr>
            <w:tcW w:type="dxa" w:w="3408"/>
          </w:tcPr>
          <w:p>
            <w:r>
              <w:t>[2, 4]</w:t>
            </w:r>
          </w:p>
        </w:tc>
        <w:tc>
          <w:tcPr>
            <w:tcW w:type="dxa" w:w="3408"/>
          </w:tcPr>
          <w:p>
            <w:r>
              <w:t>[0, 2]</w:t>
            </w:r>
          </w:p>
        </w:tc>
        <w:tc>
          <w:tcPr>
            <w:tcW w:type="dxa" w:w="3408"/>
          </w:tcPr>
          <w:p>
            <w:r>
              <w:t>0</w:t>
            </w:r>
          </w:p>
        </w:tc>
      </w:tr>
      <w:tr>
        <w:tc>
          <w:tcPr>
            <w:tcW w:type="dxa" w:w="3408"/>
          </w:tcPr>
          <w:p>
            <w:r>
              <w:t>[3, 3]</w:t>
            </w:r>
          </w:p>
        </w:tc>
        <w:tc>
          <w:tcPr>
            <w:tcW w:type="dxa" w:w="3408"/>
          </w:tcPr>
          <w:p>
            <w:r>
              <w:t>[0, 0]</w:t>
            </w:r>
          </w:p>
        </w:tc>
        <w:tc>
          <w:tcPr>
            <w:tcW w:type="dxa" w:w="3408"/>
          </w:tcPr>
          <w:p>
            <w:r>
              <w:t>0</w:t>
            </w:r>
          </w:p>
        </w:tc>
      </w:tr>
      <w:tr>
        <w:tc>
          <w:tcPr>
            <w:tcW w:type="dxa" w:w="3408"/>
          </w:tcPr>
          <w:p>
            <w:r>
              <w:t>[5, 3]</w:t>
            </w:r>
          </w:p>
        </w:tc>
        <w:tc>
          <w:tcPr>
            <w:tcW w:type="dxa" w:w="3408"/>
          </w:tcPr>
          <w:p>
            <w:r>
              <w:t>[2, 0]</w:t>
            </w:r>
          </w:p>
        </w:tc>
        <w:tc>
          <w:tcPr>
            <w:tcW w:type="dxa" w:w="3408"/>
          </w:tcPr>
          <w:p>
            <w:r>
              <w:t>1</w:t>
            </w:r>
          </w:p>
        </w:tc>
      </w:tr>
    </w:tbl>
    <w:p>
      <w:pPr>
        <w:spacing w:line="336" w:lineRule="auto" w:after="180"/>
      </w:pPr>
      <w:r>
        <w:rPr>
          <w:b w:val="0"/>
        </w:rPr>
        <w:t xml:space="preserve">These weights were chosen by the lesson author. They demonstrate a </w:t>
      </w:r>
      <w:r>
        <w:rPr>
          <w:b/>
        </w:rPr>
        <w:t>representation</w:t>
      </w:r>
      <w:r>
        <w:rPr>
          <w:b w:val="0"/>
        </w:rPr>
        <w:t xml:space="preserve"> that could be implemented by a network, but no </w:t>
      </w:r>
      <w:r>
        <w:rPr>
          <w:b/>
        </w:rPr>
        <w:t>training</w:t>
      </w:r>
      <w:r>
        <w:rPr>
          <w:b w:val="0"/>
        </w:rPr>
        <w:t xml:space="preserve"> run has established that a model learned it.</w:t>
      </w:r>
    </w:p>
    <w:p>
      <w:pPr>
        <w:spacing w:line="336" w:lineRule="auto" w:after="180"/>
      </w:pPr>
      <w:r>
        <w:rPr>
          <w:b w:val="0"/>
        </w:rPr>
        <w:t xml:space="preserve">Learning would require adjusting parameters using </w:t>
      </w:r>
      <w:r>
        <w:rPr>
          <w:b/>
        </w:rPr>
        <w:t>training</w:t>
      </w:r>
      <w:r>
        <w:rPr>
          <w:b w:val="0"/>
        </w:rPr>
        <w:t xml:space="preserve"> data and recording the procedure.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Learned representations. Connect each labelled input, deciding step and result.</w:t>
      </w:r>
    </w:p>
    <w:p>
      <w:pPr>
        <w:spacing w:line="336" w:lineRule="auto" w:after="180"/>
      </w:pPr>
      <w:r>
        <w:rPr>
          <w:b w:val="0"/>
        </w:rPr>
        <w:t xml:space="preserve">A </w:t>
      </w:r>
      <w:r>
        <w:rPr>
          <w:b/>
        </w:rPr>
        <w:t>prediction</w:t>
      </w:r>
      <w:r>
        <w:rPr>
          <w:b w:val="0"/>
        </w:rPr>
        <w:t xml:space="preserve"> head is the computation that reads the hidden vector and produces an </w:t>
      </w:r>
      <w:r>
        <w:rPr>
          <w:b/>
        </w:rPr>
        <w:t>output</w:t>
      </w:r>
      <w:r>
        <w:rPr>
          <w:b w:val="0"/>
        </w:rPr>
        <w:t>. Keeping it separate lets us inspect what information is available before making a decision.</w:t>
      </w:r>
    </w:p>
    <w:p>
      <w:pPr>
        <w:spacing w:line="336" w:lineRule="auto" w:after="180"/>
      </w:pPr>
      <w:r>
        <w:rPr>
          <w:b w:val="0"/>
        </w:rPr>
        <w:t xml:space="preserve">This example assumes two finite, positive measurements in cm; it is not a general </w:t>
      </w:r>
      <w:r>
        <w:rPr>
          <w:b/>
        </w:rPr>
        <w:t>input</w:t>
      </w:r>
      <w:r>
        <w:rPr>
          <w:b w:val="0"/>
        </w:rPr>
        <w:t xml:space="preserve"> validator.</w:t>
      </w:r>
    </w:p>
    <w:p>
      <w:r>
        <w:rPr>
          <w:rFonts w:ascii="Courier New" w:hAnsi="Courier New"/>
          <w:sz w:val="18"/>
        </w:rPr>
        <w:t>def represent(width, height):</w:t>
        <w:br/>
        <w:t xml:space="preserve">    return [max(0, width - height),</w:t>
        <w:br/>
        <w:t xml:space="preserve">            max(0, height - width)]</w:t>
        <w:br/>
        <w:br/>
        <w:t>def predict(hidden):</w:t>
        <w:br/>
        <w:t xml:space="preserve">    return int(hidden[0] &gt; 0)</w:t>
        <w:br/>
        <w:br/>
        <w:t>examples = [(4, 2), (2, 4), (3, 3), (5, 3)]</w:t>
        <w:br/>
        <w:t>for width, height in examples:</w:t>
        <w:br/>
        <w:t xml:space="preserve">    hidden = represent(width, height)</w:t>
        <w:br/>
        <w:t xml:space="preserve">    print([width, height], hidden, predict(hidden))</w:t>
        <w:br/>
        <w:br/>
        <w:t>assert represent(4, 2) == represent(5, 3)</w:t>
        <w:br/>
        <w:t>assert predict(represent(3, 3)) == 0</w:t>
      </w:r>
    </w:p>
    <w:p>
      <w:pPr>
        <w:spacing w:line="336" w:lineRule="auto" w:after="180"/>
      </w:pPr>
      <w:r>
        <w:rPr>
          <w:b w:val="0"/>
        </w:rPr>
        <w:t>The raw difference width - height can be recovered as h1 - h2. The original width and height cannot in general be recovered: many rectangles share a difference.</w:t>
      </w:r>
    </w:p>
    <w:p>
      <w:pPr>
        <w:spacing w:line="336" w:lineRule="auto" w:after="180"/>
      </w:pPr>
      <w:r>
        <w:rPr>
          <w:b w:val="0"/>
        </w:rPr>
        <w:t xml:space="preserve">Two hidden components do not guarantee preservation of two </w:t>
      </w:r>
      <w:r>
        <w:rPr>
          <w:b/>
        </w:rPr>
        <w:t>input</w:t>
      </w:r>
      <w:r>
        <w:rPr>
          <w:b w:val="0"/>
        </w:rPr>
        <w:t xml:space="preserve"> components.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Learned representations. Identify the detail that changes the conclusion.</w:t>
      </w:r>
    </w:p>
    <w:p>
      <w:pPr>
        <w:pStyle w:val="Heading3"/>
      </w:pPr>
      <w:r>
        <w:t>Compare a familiar case with a changed case</w:t>
      </w:r>
    </w:p>
    <w:p>
      <w:pPr>
        <w:spacing w:line="336" w:lineRule="auto" w:after="180"/>
      </w:pPr>
      <w:r>
        <w:rPr>
          <w:b w:val="0"/>
        </w:rPr>
        <w:t xml:space="preserve">Give the hidden vectors and areas for [4, 2] and [5, 3]. Explain why increasing only the complexity of a deterministic area head cannot make both exact </w:t>
      </w:r>
      <w:r>
        <w:rPr>
          <w:b/>
        </w:rPr>
        <w:t>prediction</w:t>
      </w:r>
      <w:r>
        <w:rPr>
          <w:b w:val="0"/>
        </w:rPr>
        <w:t>s correct.</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The head keeps both ordered hidden values instead of their sum.</w:t>
      </w:r>
    </w:p>
    <w:p>
      <w:pPr>
        <w:pStyle w:val="Heading3"/>
      </w:pPr>
      <w:r>
        <w:t>Predicted result</w:t>
      </w:r>
    </w:p>
    <w:p>
      <w:pPr>
        <w:spacing w:line="336" w:lineRule="auto" w:after="180"/>
        <w:shd w:fill="F1F6FC"/>
      </w:pPr>
      <w:r>
        <w:rPr>
          <w:b/>
        </w:rPr>
        <w:t>Prediction</w:t>
      </w:r>
      <w:r>
        <w:rPr>
          <w:b w:val="0"/>
        </w:rPr>
        <w:t>: It can distinguish [3, 0] from [0, 3] in this example.</w:t>
      </w:r>
    </w:p>
    <w:p>
      <w:pPr>
        <w:pStyle w:val="Heading3"/>
      </w:pPr>
      <w:r>
        <w:t>Why the result follows</w:t>
      </w:r>
    </w:p>
    <w:p>
      <w:pPr>
        <w:spacing w:line="336" w:lineRule="auto" w:after="180"/>
        <w:shd w:fill="F1F6FC"/>
      </w:pPr>
      <w:r>
        <w:rPr>
          <w:b w:val="0"/>
        </w:rPr>
        <w:t xml:space="preserve">Reason: The </w:t>
      </w:r>
      <w:r>
        <w:rPr>
          <w:b/>
        </w:rPr>
        <w:t>representation</w:t>
      </w:r>
      <w:r>
        <w:rPr>
          <w:b w:val="0"/>
        </w:rPr>
        <w:t xml:space="preserve"> retains the direction of brightness difference when coordinates stay separate.</w:t>
      </w:r>
    </w:p>
    <w:p>
      <w:pPr>
        <w:pStyle w:val="Heading1"/>
      </w:pPr>
      <w:r>
        <w:t>05. Words that unlock the idea</w:t>
      </w:r>
    </w:p>
    <w:p>
      <w:r>
        <w:t>Use the vocabulary of Learned representations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Representation</w:t>
            </w:r>
          </w:p>
        </w:tc>
        <w:tc>
          <w:tcPr>
            <w:tcW w:type="dxa" w:w="5112"/>
          </w:tcPr>
          <w:p>
            <w:r>
              <w:t>An encoding of an example used by another computation</w:t>
            </w:r>
          </w:p>
        </w:tc>
      </w:tr>
      <w:tr>
        <w:tc>
          <w:tcPr>
            <w:tcW w:type="dxa" w:w="5112"/>
          </w:tcPr>
          <w:p>
            <w:r>
              <w:t>Hidden activation</w:t>
            </w:r>
          </w:p>
        </w:tc>
        <w:tc>
          <w:tcPr>
            <w:tcW w:type="dxa" w:w="5112"/>
          </w:tcPr>
          <w:p>
            <w:r>
              <w:t>A value produced inside a network after applying an activation function</w:t>
            </w:r>
          </w:p>
        </w:tc>
      </w:tr>
      <w:tr>
        <w:tc>
          <w:tcPr>
            <w:tcW w:type="dxa" w:w="5112"/>
          </w:tcPr>
          <w:p>
            <w:r>
              <w:t>Collision</w:t>
            </w:r>
          </w:p>
        </w:tc>
        <w:tc>
          <w:tcPr>
            <w:tcW w:type="dxa" w:w="5112"/>
          </w:tcPr>
          <w:p>
            <w:r>
              <w:t>Two different inputs receiving the same representation</w:t>
            </w:r>
          </w:p>
        </w:tc>
      </w:tr>
      <w:tr>
        <w:tc>
          <w:tcPr>
            <w:tcW w:type="dxa" w:w="5112"/>
          </w:tcPr>
          <w:p>
            <w:r>
              <w:t>Learned feature</w:t>
            </w:r>
          </w:p>
        </w:tc>
        <w:tc>
          <w:tcPr>
            <w:tcW w:type="dxa" w:w="5112"/>
          </w:tcPr>
          <w:p>
            <w:r>
              <w:t>A feature whose computation depends on parameters adjusted using training data</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Learned representations, predict a step, then compare with its explanation.</w:t>
      </w:r>
    </w:p>
    <w:p>
      <w:pPr>
        <w:pStyle w:val="Heading3"/>
      </w:pPr>
      <w:r>
        <w:t>Different rectangles can share a hidden vector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in cm</w:t>
            </w:r>
          </w:p>
        </w:tc>
        <w:tc>
          <w:tcPr>
            <w:tcW w:type="dxa" w:w="3408"/>
          </w:tcPr>
          <w:p>
            <w:r>
              <w:t>Hidden vector</w:t>
            </w:r>
          </w:p>
        </w:tc>
        <w:tc>
          <w:tcPr>
            <w:tcW w:type="dxa" w:w="3408"/>
          </w:tcPr>
          <w:p>
            <w:r>
              <w:t>Area in square cm</w:t>
            </w:r>
          </w:p>
        </w:tc>
      </w:tr>
      <w:tr>
        <w:tc>
          <w:tcPr>
            <w:tcW w:type="dxa" w:w="3408"/>
          </w:tcPr>
          <w:p>
            <w:r>
              <w:t>Width 4 height 2</w:t>
            </w:r>
          </w:p>
        </w:tc>
        <w:tc>
          <w:tcPr>
            <w:tcW w:type="dxa" w:w="3408"/>
          </w:tcPr>
          <w:p>
            <w:r>
              <w:t>[2, 0]</w:t>
            </w:r>
          </w:p>
        </w:tc>
        <w:tc>
          <w:tcPr>
            <w:tcW w:type="dxa" w:w="3408"/>
          </w:tcPr>
          <w:p>
            <w:r>
              <w:t>8</w:t>
            </w:r>
          </w:p>
        </w:tc>
      </w:tr>
      <w:tr>
        <w:tc>
          <w:tcPr>
            <w:tcW w:type="dxa" w:w="3408"/>
          </w:tcPr>
          <w:p>
            <w:r>
              <w:t>Width 5 height 3</w:t>
            </w:r>
          </w:p>
        </w:tc>
        <w:tc>
          <w:tcPr>
            <w:tcW w:type="dxa" w:w="3408"/>
          </w:tcPr>
          <w:p>
            <w:r>
              <w:t>[2, 0]</w:t>
            </w:r>
          </w:p>
        </w:tc>
        <w:tc>
          <w:tcPr>
            <w:tcW w:type="dxa" w:w="3408"/>
          </w:tcPr>
          <w:p>
            <w:r>
              <w:t>15</w:t>
            </w:r>
          </w:p>
        </w:tc>
      </w:tr>
    </w:tbl>
    <w:p>
      <w:r>
        <w:t>The representation preserves the wider-than-height answer for these examples but discards information needed to recover their different areas. A deterministic head receiving only this vector must give both examples the same output.</w:t>
      </w:r>
    </w:p>
    <w:p>
      <w:pPr>
        <w:pStyle w:val="Heading3"/>
      </w:pPr>
      <w:r>
        <w:t>Encode [6, 4] and [7, 5]. Give their wider-than-height predictions and areas. Can a head that sees only h always recover the exact area? Explain using this 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Learned representations</w:t>
      </w:r>
    </w:p>
    <w:p>
      <w:pPr>
        <w:spacing w:line="336" w:lineRule="auto" w:after="180"/>
      </w:pPr>
      <w:r>
        <w:rPr>
          <w:b w:val="0"/>
        </w:rPr>
        <w:t xml:space="preserve">See when a </w:t>
      </w:r>
      <w:r>
        <w:rPr>
          <w:b/>
        </w:rPr>
        <w:t>representation</w:t>
      </w:r>
      <w:r>
        <w:rPr>
          <w:b w:val="0"/>
        </w:rPr>
        <w:t xml:space="preserve"> preserves a distinction and when it destroys it.</w:t>
      </w:r>
    </w:p>
    <w:p>
      <w:pPr>
        <w:pStyle w:val="Heading3"/>
      </w:pPr>
      <w:r>
        <w:t>The facts we will use</w:t>
      </w:r>
    </w:p>
    <w:p>
      <w:pPr>
        <w:pStyle w:val="Heading3"/>
      </w:pPr>
      <w:r>
        <w:t>Supplied facts</w:t>
      </w:r>
    </w:p>
    <w:p>
      <w:pPr>
        <w:spacing w:line="336" w:lineRule="auto" w:after="180"/>
        <w:shd w:fill="F1F6FC"/>
      </w:pPr>
      <w:r>
        <w:rPr>
          <w:b w:val="0"/>
        </w:rPr>
        <w:t xml:space="preserve">Toy </w:t>
      </w:r>
      <w:r>
        <w:rPr>
          <w:b/>
        </w:rPr>
        <w:t>input</w:t>
      </w:r>
      <w:r>
        <w:rPr>
          <w:b w:val="0"/>
        </w:rPr>
        <w:t xml:space="preserve"> [left, right]; </w:t>
      </w:r>
      <w:r>
        <w:rPr>
          <w:b/>
        </w:rPr>
        <w:t>representation</w:t>
      </w:r>
      <w:r>
        <w:rPr>
          <w:b w:val="0"/>
        </w:rPr>
        <w:t xml:space="preserve"> h=[ReLU(left-right), ReLU(right-left)]. A=[5, 2]; B=[2, 5]; target is left-brighter versus right-brighter.</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A representation can preserve direction"/>
            <wp:cNvGraphicFramePr>
              <a:graphicFrameLocks noChangeAspect="1"/>
            </wp:cNvGraphicFramePr>
            <a:graphic>
              <a:graphicData uri="http://schemas.openxmlformats.org/drawingml/2006/picture">
                <pic:pic>
                  <pic:nvPicPr>
                    <pic:cNvPr id="0" name="academy-detail-ai-5-19.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Learned representations. Encode A: A becomes [3, 0], with left brighter.. Encode B: B becomes [0, 3], with right brighter.. Compare collapsed summary: If the head receives only h1+h2, both become 3 and the target distinction is lost."/>
            <wp:cNvGraphicFramePr>
              <a:graphicFrameLocks noChangeAspect="1"/>
            </wp:cNvGraphicFramePr>
            <a:graphic>
              <a:graphicData uri="http://schemas.openxmlformats.org/drawingml/2006/picture">
                <pic:pic>
                  <pic:nvPicPr>
                    <pic:cNvPr id="0" name="academy-visual-ai-5-19.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Encode A</w:t>
            </w:r>
          </w:p>
        </w:tc>
        <w:tc>
          <w:tcPr>
            <w:tcW w:type="dxa" w:w="5112"/>
          </w:tcPr>
          <w:p>
            <w:r>
              <w:t>A becomes [3, 0], with left brighter.</w:t>
            </w:r>
          </w:p>
        </w:tc>
      </w:tr>
      <w:tr>
        <w:tc>
          <w:tcPr>
            <w:tcW w:type="dxa" w:w="5112"/>
          </w:tcPr>
          <w:p>
            <w:r>
              <w:t>2. Encode B</w:t>
            </w:r>
          </w:p>
        </w:tc>
        <w:tc>
          <w:tcPr>
            <w:tcW w:type="dxa" w:w="5112"/>
          </w:tcPr>
          <w:p>
            <w:r>
              <w:t>B becomes [0, 3], with right brighter.</w:t>
            </w:r>
          </w:p>
        </w:tc>
      </w:tr>
      <w:tr>
        <w:tc>
          <w:tcPr>
            <w:tcW w:type="dxa" w:w="5112"/>
          </w:tcPr>
          <w:p>
            <w:r>
              <w:t>3. Compare collapsed summary</w:t>
            </w:r>
          </w:p>
        </w:tc>
        <w:tc>
          <w:tcPr>
            <w:tcW w:type="dxa" w:w="5112"/>
          </w:tcPr>
          <w:p>
            <w:r>
              <w:t>If the head receives only h1+h2, both become 3 and the target distinction is lost.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hidden </w:t>
      </w:r>
      <w:r>
        <w:rPr>
          <w:b/>
        </w:rPr>
        <w:t>representation</w:t>
      </w:r>
      <w:r>
        <w:rPr>
          <w:b w:val="0"/>
        </w:rPr>
        <w:t xml:space="preserve"> decides which distinctions remain available to an </w:t>
      </w:r>
      <w:r>
        <w:rPr>
          <w:b/>
        </w:rPr>
        <w:t>output</w:t>
      </w:r>
      <w:r>
        <w:rPr>
          <w:b w:val="0"/>
        </w:rPr>
        <w:t xml:space="preserve"> head. These two hidden coordinates preserve whether the left or right side is brighter.</w:t>
      </w:r>
    </w:p>
    <w:p>
      <w:pPr>
        <w:spacing w:line="336" w:lineRule="auto" w:after="180"/>
        <w:shd w:fill="F1F6FC"/>
      </w:pPr>
      <w:r>
        <w:rPr>
          <w:b w:val="0"/>
        </w:rPr>
        <w:t xml:space="preserve">Adding them discards that direction and gives both examples the same scalar. A deterministic head cannot assign different labels to identical </w:t>
      </w:r>
      <w:r>
        <w:rPr>
          <w:b/>
        </w:rPr>
        <w:t>input</w:t>
      </w:r>
      <w:r>
        <w:rPr>
          <w:b w:val="0"/>
        </w:rPr>
        <w:t>s; retain the distinction or change the task.</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is a hand-chosen </w:t>
      </w:r>
      <w:r>
        <w:rPr>
          <w:b/>
        </w:rPr>
        <w:t>representation</w:t>
      </w:r>
      <w:r>
        <w:rPr>
          <w:b w:val="0"/>
        </w:rPr>
        <w:t xml:space="preserve">, not </w:t>
      </w:r>
      <w:r>
        <w:rPr>
          <w:b/>
        </w:rPr>
        <w:t>evidence</w:t>
      </w:r>
      <w:r>
        <w:rPr>
          <w:b w:val="0"/>
        </w:rPr>
        <w:t xml:space="preserve"> that a trained image model actually learned these units.</w:t>
      </w:r>
    </w:p>
    <w:p>
      <w:pPr>
        <w:pStyle w:val="Heading3"/>
      </w:pPr>
      <w:r>
        <w:t>Keep the stated limit</w:t>
      </w:r>
    </w:p>
    <w:p>
      <w:pPr>
        <w:spacing w:line="336" w:lineRule="auto" w:after="180"/>
        <w:shd w:fill="FFF5E6"/>
      </w:pPr>
      <w:r>
        <w:rPr>
          <w:b w:val="0"/>
        </w:rPr>
        <w:t xml:space="preserve">Read the labelled picture: Why can no deterministic head using only the sum classify both correctly?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The head keeps both ordered hidden values instead of their sum. Predict the result before checking the explanation. What remains the same?</w:t>
      </w:r>
    </w:p>
    <w:p>
      <w:pPr>
        <w:pStyle w:val="Heading1"/>
      </w:pPr>
      <w:r>
        <w:t>07. Find and repair a mistake</w:t>
      </w:r>
    </w:p>
    <w:p>
      <w:r>
        <w:t>Find the unsupported step in the Learned representations claim and explain a repair using the supplied evidence.</w:t>
      </w:r>
    </w:p>
    <w:p>
      <w:pPr>
        <w:pStyle w:val="Heading3"/>
      </w:pPr>
      <w:r>
        <w:t>Check the claim against the facts</w:t>
      </w:r>
    </w:p>
    <w:p>
      <w:pPr>
        <w:spacing w:line="336" w:lineRule="auto" w:after="180"/>
        <w:shd w:fill="FFF5E6"/>
      </w:pPr>
      <w:r>
        <w:rPr>
          <w:b w:val="0"/>
        </w:rPr>
        <w:t xml:space="preserve">A </w:t>
      </w:r>
      <w:r>
        <w:rPr>
          <w:b/>
        </w:rPr>
        <w:t>representation</w:t>
      </w:r>
      <w:r>
        <w:rPr>
          <w:b w:val="0"/>
        </w:rPr>
        <w:t xml:space="preserve"> can be sufficient for one task and insufficient for another. Our hidden vector supports the wider-than-height rule for every valid </w:t>
      </w:r>
      <w:r>
        <w:rPr>
          <w:b/>
        </w:rPr>
        <w:t>input</w:t>
      </w:r>
      <w:r>
        <w:rPr>
          <w:b w:val="0"/>
        </w:rPr>
        <w:t xml:space="preserve"> under the stated formula.</w:t>
      </w:r>
    </w:p>
    <w:p>
      <w:pPr>
        <w:spacing w:line="336" w:lineRule="auto" w:after="180"/>
        <w:shd w:fill="FFF5E6"/>
      </w:pPr>
      <w:r>
        <w:rPr>
          <w:b w:val="0"/>
        </w:rPr>
        <w:t xml:space="preserve">It fails to identify exact area for all rectangles because a </w:t>
      </w:r>
      <w:r>
        <w:rPr>
          <w:b/>
        </w:rPr>
        <w:t>collision</w:t>
      </w:r>
      <w:r>
        <w:rPr>
          <w:b w:val="0"/>
        </w:rPr>
        <w:t xml:space="preserve"> can contain different areas. No more complicated deterministic head can recover information that is absent from its </w:t>
      </w:r>
      <w:r>
        <w:rPr>
          <w:b/>
        </w:rPr>
        <w:t>input</w:t>
      </w:r>
      <w:r>
        <w:rPr>
          <w:b w:val="0"/>
        </w:rPr>
        <w:t>.</w:t>
      </w:r>
    </w:p>
    <w:p>
      <w:pPr>
        <w:spacing w:line="336" w:lineRule="auto" w:after="180"/>
      </w:pPr>
      <w:r>
        <w:rPr>
          <w:b w:val="0"/>
        </w:rPr>
        <w:t>Compare a second encoding s = width + height. Rectangles [4, 2] and [2, 4] both give s = 6 but have different wider-than-height targets. A head receiving only s must fail on at least one of them.</w:t>
      </w:r>
    </w:p>
    <w:p>
      <w:pPr>
        <w:spacing w:line="336" w:lineRule="auto" w:after="180"/>
      </w:pPr>
      <w:r>
        <w:rPr>
          <w:b w:val="0"/>
        </w:rPr>
        <w:t>Useful features depend on the question, not just the number of encoded values.</w:t>
      </w:r>
    </w:p>
    <w:p>
      <w:pPr>
        <w:spacing w:line="336" w:lineRule="auto" w:after="180"/>
      </w:pPr>
      <w:r>
        <w:rPr>
          <w:b w:val="0"/>
        </w:rPr>
        <w:t>One repair for area is to retain the original measurements. Another is to append s to h. Since d = h1 - h2, width = (s + d) / 2 and height = (s - d) / 2.</w:t>
      </w:r>
    </w:p>
    <w:p>
      <w:pPr>
        <w:spacing w:line="336" w:lineRule="auto" w:after="180"/>
      </w:pPr>
      <w:r>
        <w:rPr>
          <w:b w:val="0"/>
        </w:rPr>
        <w:t>This works with exact valid measurements; it does not mean every added feature improves generalisation on noisy data.</w:t>
      </w:r>
    </w:p>
    <w:p>
      <w:pPr>
        <w:pStyle w:val="Heading3"/>
      </w:pPr>
      <w:r>
        <w:t>Locate the earliest unsupported step</w:t>
      </w:r>
    </w:p>
    <w:p>
      <w:pPr>
        <w:spacing w:line="336" w:lineRule="auto" w:after="180"/>
      </w:pPr>
      <w:r>
        <w:rPr>
          <w:b w:val="0"/>
        </w:rPr>
        <w:t xml:space="preserve">The alternative </w:t>
      </w:r>
      <w:r>
        <w:rPr>
          <w:b/>
        </w:rPr>
        <w:t>representation</w:t>
      </w:r>
      <w:r>
        <w:rPr>
          <w:b w:val="0"/>
        </w:rPr>
        <w:t xml:space="preserve"> is s = width + height. Use [4, 2] and [2, 4] to decide whether s alone always supports the wider-than-height task.</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Learned representations with support, then explain the deciding step in your own words.</w:t>
      </w:r>
    </w:p>
    <w:p>
      <w:pPr>
        <w:spacing w:line="336" w:lineRule="auto" w:after="180"/>
      </w:pPr>
      <w:r>
        <w:rPr>
          <w:b w:val="0"/>
        </w:rPr>
        <w:t xml:space="preserve">Encode [8, 3], [3, 8] and [4, 4] with the lesson layer. Apply its </w:t>
      </w:r>
      <w:r>
        <w:rPr>
          <w:b/>
        </w:rPr>
        <w:t>prediction</w:t>
      </w:r>
      <w:r>
        <w:rPr>
          <w:b w:val="0"/>
        </w:rPr>
        <w:t xml:space="preserve"> rule and explain the square boundary.</w:t>
      </w:r>
    </w:p>
    <w:p>
      <w:pPr>
        <w:pStyle w:val="Heading3"/>
      </w:pPr>
      <w:r>
        <w:t>Encode [6, 4] and [7, 5]. Give their wider-than-height predictions and areas. Can a head that sees only h always recover the exact area? Explain using this 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Prove an information loss</w:t>
      </w:r>
    </w:p>
    <w:p>
      <w:pPr>
        <w:spacing w:line="336" w:lineRule="auto" w:after="180"/>
      </w:pPr>
      <w:r>
        <w:rPr>
          <w:b w:val="0"/>
        </w:rPr>
        <w:t xml:space="preserve">Use workbook W2 for the connected example “Learned </w:t>
      </w:r>
      <w:r>
        <w:rPr>
          <w:b/>
        </w:rPr>
        <w:t>representation</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Learned </w:t>
      </w:r>
      <w:r>
        <w:rPr>
          <w:b/>
        </w:rPr>
        <w:t>representation</w:t>
      </w:r>
      <w:r>
        <w:rPr>
          <w:b w:val="0"/>
        </w:rPr>
        <w:t xml:space="preserve">s. Proposed explanation: “Two hidden values preserve both </w:t>
      </w:r>
      <w:r>
        <w:rPr>
          <w:b/>
        </w:rPr>
        <w:t>input</w:t>
      </w:r>
      <w:r>
        <w:rPr>
          <w:b w:val="0"/>
        </w:rPr>
        <w:t xml:space="preserve"> measurements”.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can no deterministic head using only the sum classify both correctly?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Learned representations.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 xml:space="preserve">Give the hidden vectors and areas for [4, 2] and [5, 3]. Explain why increasing only the complexity of a deterministic area head cannot make both exact </w:t>
      </w:r>
      <w:r>
        <w:rPr>
          <w:b/>
        </w:rPr>
        <w:t>prediction</w:t>
      </w:r>
      <w:r>
        <w:rPr>
          <w:b w:val="0"/>
        </w:rPr>
        <w:t>s correct.</w:t>
      </w:r>
    </w:p>
    <w:p>
      <w:r>
        <w:rPr>
          <w:rFonts w:ascii="Courier New" w:hAnsi="Courier New"/>
          <w:sz w:val="18"/>
        </w:rPr>
        <w:t>def represent(width, height):</w:t>
        <w:br/>
        <w:t xml:space="preserve">    return [max(0, width - height),</w:t>
        <w:br/>
        <w:t xml:space="preserve">            max(0, height - width)]</w:t>
        <w:br/>
        <w:br/>
        <w:t>def predict(hidden):</w:t>
        <w:br/>
        <w:t xml:space="preserve">    return int(hidden[0] &gt; 0)</w:t>
        <w:br/>
        <w:br/>
        <w:t>examples = [(4, 2), (2, 4), (3, 3), (5, 3)]</w:t>
        <w:br/>
        <w:t>for width, height in examples:</w:t>
        <w:br/>
        <w:t xml:space="preserve">    hidden = represent(width, height)</w:t>
        <w:br/>
        <w:t xml:space="preserve">    print([width, height], hidden, predict(hidden))</w:t>
        <w:br/>
        <w:br/>
        <w:t>assert represent(4, 2) == represent(5, 3)</w:t>
        <w:br/>
        <w:t>assert predict(represent(3, 3)) == 0</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Learned representations. Explain why each step is justified.</w:t>
      </w:r>
    </w:p>
    <w:p>
      <w:pPr>
        <w:pStyle w:val="Heading3"/>
      </w:pPr>
      <w:r>
        <w:t>Explain → apply → challenge</w:t>
      </w:r>
    </w:p>
    <w:p>
      <w:pPr>
        <w:spacing w:line="336" w:lineRule="auto" w:after="180"/>
      </w:pPr>
      <w:r>
        <w:rPr>
          <w:b w:val="0"/>
        </w:rPr>
        <w:t xml:space="preserve">Encode [8, 3], [3, 8] and [4, 4] with the lesson layer. Apply its </w:t>
      </w:r>
      <w:r>
        <w:rPr>
          <w:b/>
        </w:rPr>
        <w:t>prediction</w:t>
      </w:r>
      <w:r>
        <w:rPr>
          <w:b w:val="0"/>
        </w:rPr>
        <w:t xml:space="preserve"> rule and explain the square boundary.</w:t>
      </w:r>
    </w:p>
    <w:p>
      <w:pPr>
        <w:spacing w:line="336" w:lineRule="auto" w:after="180"/>
      </w:pPr>
      <w:r>
        <w:rPr>
          <w:b w:val="0"/>
        </w:rPr>
        <w:t xml:space="preserve">The alternative </w:t>
      </w:r>
      <w:r>
        <w:rPr>
          <w:b/>
        </w:rPr>
        <w:t>representation</w:t>
      </w:r>
      <w:r>
        <w:rPr>
          <w:b w:val="0"/>
        </w:rPr>
        <w:t xml:space="preserve"> is s = width + height. Use [4, 2] and [2, 4] to decide whether s alone always supports the wider-than-height task.</w:t>
      </w:r>
    </w:p>
    <w:p>
      <w:pPr>
        <w:spacing w:line="336" w:lineRule="auto" w:after="180"/>
        <w:shd w:fill="F5F1FB"/>
      </w:pPr>
      <w:r>
        <w:rPr>
          <w:b w:val="0"/>
        </w:rPr>
        <w:t xml:space="preserve">For h = [2, 0] and s = 8, recover width, height and area. Does this algebra prove that a </w:t>
      </w:r>
      <w:r>
        <w:rPr>
          <w:b/>
        </w:rPr>
        <w:t>training</w:t>
      </w:r>
      <w:r>
        <w:rPr>
          <w:b w:val="0"/>
        </w:rPr>
        <w:t xml:space="preserve"> program learned the </w:t>
      </w:r>
      <w:r>
        <w:rPr>
          <w:b/>
        </w:rPr>
        <w:t>representation</w:t>
      </w:r>
      <w:r>
        <w:rPr>
          <w:b w:val="0"/>
        </w:rPr>
        <w:t xml:space="preserve"> or that it will work well on noisy measurements?</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learned </w:t>
      </w:r>
      <w:r>
        <w:rPr>
          <w:b/>
        </w:rPr>
        <w:t>representation</w:t>
      </w:r>
      <w:r>
        <w:rPr>
          <w:b w:val="0"/>
        </w:rPr>
        <w:t xml:space="preserve">s </w:t>
      </w:r>
      <w:r>
        <w:rPr>
          <w:b/>
        </w:rPr>
        <w:t>evidence</w:t>
      </w:r>
      <w:r>
        <w:rPr>
          <w:b w:val="0"/>
        </w:rPr>
        <w:t xml:space="preserve"> sheet to Image-pattern Network Investigation. Show how you can trace an </w:t>
      </w:r>
      <w:r>
        <w:rPr>
          <w:b/>
        </w:rPr>
        <w:t>input</w:t>
      </w:r>
      <w:r>
        <w:rPr>
          <w:b w:val="0"/>
        </w:rPr>
        <w:t xml:space="preserve"> through a hidden </w:t>
      </w:r>
      <w:r>
        <w:rPr>
          <w:b/>
        </w:rPr>
        <w:t>representation</w:t>
      </w:r>
      <w:r>
        <w:rPr>
          <w:b w:val="0"/>
        </w:rPr>
        <w:t xml:space="preserve"> and a decision rule.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In a trained network, hidden features depend on fitted weights and may not have simple human names. A strong </w:t>
      </w:r>
      <w:r>
        <w:rPr>
          <w:b/>
        </w:rPr>
        <w:t>output</w:t>
      </w:r>
      <w:r>
        <w:rPr>
          <w:b w:val="0"/>
        </w:rPr>
        <w:t xml:space="preserve"> result does not by itself show that a unit represents a concept such as shape or fairness.</w:t>
      </w:r>
    </w:p>
    <w:p>
      <w:pPr>
        <w:spacing w:line="336" w:lineRule="auto" w:after="180"/>
      </w:pPr>
      <w:r>
        <w:rPr>
          <w:b w:val="0"/>
        </w:rPr>
        <w:t xml:space="preserve">Inspect activations on deliberately varied examples, compare with a baseline, and limit conclusions to the </w:t>
      </w:r>
      <w:r>
        <w:rPr>
          <w:b/>
        </w:rPr>
        <w:t>evidence</w:t>
      </w:r>
      <w:r>
        <w:rPr>
          <w:b w:val="0"/>
        </w:rPr>
        <w:t>.</w:t>
      </w:r>
    </w:p>
    <w:p>
      <w:pPr>
        <w:pStyle w:val="Heading3"/>
      </w:pPr>
      <w:r>
        <w:t>A teammate calls the hand-chosen rectangle layer a learned area detector because all four wider-than-height predictions are correct. Identify two problems with this claim and propose one decisive area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When testing a learned </w:t>
      </w:r>
      <w:r>
        <w:rPr>
          <w:b/>
        </w:rPr>
        <w:t>representation</w:t>
      </w:r>
      <w:r>
        <w:rPr>
          <w:b w:val="0"/>
        </w:rPr>
        <w:t>, fit pre</w:t>
      </w:r>
      <w:r>
        <w:rPr>
          <w:b/>
        </w:rPr>
        <w:t>process</w:t>
      </w:r>
      <w:r>
        <w:rPr>
          <w:b w:val="0"/>
        </w:rPr>
        <w:t xml:space="preserve">ing and parameters on </w:t>
      </w:r>
      <w:r>
        <w:rPr>
          <w:b/>
        </w:rPr>
        <w:t>training</w:t>
      </w:r>
      <w:r>
        <w:rPr>
          <w:b w:val="0"/>
        </w:rPr>
        <w:t xml:space="preserve"> data, use validation data for choices, and reserve the final test for the declared final evaluation.</w:t>
      </w:r>
    </w:p>
    <w:p>
      <w:pPr>
        <w:spacing w:line="336" w:lineRule="auto" w:after="180"/>
      </w:pPr>
      <w:r>
        <w:rPr>
          <w:b w:val="0"/>
        </w:rPr>
        <w:t xml:space="preserve">Compare </w:t>
      </w:r>
      <w:r>
        <w:rPr>
          <w:b/>
        </w:rPr>
        <w:t>representation</w:t>
      </w:r>
      <w:r>
        <w:rPr>
          <w:b w:val="0"/>
        </w:rPr>
        <w:t xml:space="preserve">s with matched data, head rules and </w:t>
      </w:r>
      <w:r>
        <w:rPr>
          <w:b/>
        </w:rPr>
        <w:t>training</w:t>
      </w:r>
      <w:r>
        <w:rPr>
          <w:b w:val="0"/>
        </w:rPr>
        <w:t xml:space="preserve"> budgets, and report </w:t>
      </w:r>
      <w:r>
        <w:rPr>
          <w:b/>
        </w:rPr>
        <w:t>collision</w:t>
      </w:r>
      <w:r>
        <w:rPr>
          <w:b w:val="0"/>
        </w:rPr>
        <w:t>s and failures. Next week makes the axis and channel meanings of image tensors explicit.</w:t>
      </w:r>
    </w:p>
    <w:p>
      <w:pPr>
        <w:spacing w:line="336" w:lineRule="auto" w:after="180"/>
        <w:shd w:fill="F5F1FB"/>
      </w:pPr>
      <w:r>
        <w:rPr>
          <w:b w:val="0"/>
        </w:rPr>
        <w:t xml:space="preserve">For h = [2, 0] and s = 8, recover width, height and area. Does this algebra prove that a </w:t>
      </w:r>
      <w:r>
        <w:rPr>
          <w:b/>
        </w:rPr>
        <w:t>training</w:t>
      </w:r>
      <w:r>
        <w:rPr>
          <w:b w:val="0"/>
        </w:rPr>
        <w:t xml:space="preserve"> program learned the </w:t>
      </w:r>
      <w:r>
        <w:rPr>
          <w:b/>
        </w:rPr>
        <w:t>representation</w:t>
      </w:r>
      <w:r>
        <w:rPr>
          <w:b w:val="0"/>
        </w:rPr>
        <w:t xml:space="preserve"> or that it will work well on noisy measurements?</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Learned representations case for supported practice. Repeated examples do not become fresh assessments.</w:t>
      </w:r>
    </w:p>
    <w:p>
      <w:pPr>
        <w:pStyle w:val="Heading3"/>
      </w:pPr>
      <w:r>
        <w:t>Complete evidence record</w:t>
      </w:r>
    </w:p>
    <w:p>
      <w:pPr>
        <w:pStyle w:val="Heading3"/>
      </w:pPr>
      <w:r>
        <w:t>Different rectangles can share a hidden vector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in cm</w:t>
            </w:r>
          </w:p>
        </w:tc>
        <w:tc>
          <w:tcPr>
            <w:tcW w:type="dxa" w:w="3408"/>
          </w:tcPr>
          <w:p>
            <w:r>
              <w:t>Hidden vector</w:t>
            </w:r>
          </w:p>
        </w:tc>
        <w:tc>
          <w:tcPr>
            <w:tcW w:type="dxa" w:w="3408"/>
          </w:tcPr>
          <w:p>
            <w:r>
              <w:t>Area in square cm</w:t>
            </w:r>
          </w:p>
        </w:tc>
      </w:tr>
      <w:tr>
        <w:tc>
          <w:tcPr>
            <w:tcW w:type="dxa" w:w="3408"/>
          </w:tcPr>
          <w:p>
            <w:r>
              <w:t>Width 4 height 2</w:t>
            </w:r>
          </w:p>
        </w:tc>
        <w:tc>
          <w:tcPr>
            <w:tcW w:type="dxa" w:w="3408"/>
          </w:tcPr>
          <w:p>
            <w:r>
              <w:t>[2, 0]</w:t>
            </w:r>
          </w:p>
        </w:tc>
        <w:tc>
          <w:tcPr>
            <w:tcW w:type="dxa" w:w="3408"/>
          </w:tcPr>
          <w:p>
            <w:r>
              <w:t>8</w:t>
            </w:r>
          </w:p>
        </w:tc>
      </w:tr>
      <w:tr>
        <w:tc>
          <w:tcPr>
            <w:tcW w:type="dxa" w:w="3408"/>
          </w:tcPr>
          <w:p>
            <w:r>
              <w:t>Width 5 height 3</w:t>
            </w:r>
          </w:p>
        </w:tc>
        <w:tc>
          <w:tcPr>
            <w:tcW w:type="dxa" w:w="3408"/>
          </w:tcPr>
          <w:p>
            <w:r>
              <w:t>[2, 0]</w:t>
            </w:r>
          </w:p>
        </w:tc>
        <w:tc>
          <w:tcPr>
            <w:tcW w:type="dxa" w:w="3408"/>
          </w:tcPr>
          <w:p>
            <w:r>
              <w:t>15</w:t>
            </w:r>
          </w:p>
        </w:tc>
      </w:tr>
    </w:tbl>
    <w:p>
      <w:r>
        <w:t>The representation preserves the wider-than-height answer for these examples but discards information needed to recover their different areas. A deterministic head receiving only this vector must give both examples the same output.</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Audit a new representation independently</w:t>
      </w:r>
    </w:p>
    <w:p>
      <w:pPr>
        <w:spacing w:line="336" w:lineRule="auto" w:after="180"/>
        <w:shd w:fill="F5F1FB"/>
      </w:pPr>
      <w:r>
        <w:rPr>
          <w:b w:val="0"/>
        </w:rPr>
        <w:t>A different layer uses g = [ReLU(width - height - 1), ReLU(height - width - 1)]. Encode [4, 3] and [3, 4]. State their targets for width strictly greater than height.</w:t>
      </w:r>
    </w:p>
    <w:p>
      <w:pPr>
        <w:spacing w:line="336" w:lineRule="auto" w:after="180"/>
        <w:shd w:fill="F5F1FB"/>
      </w:pPr>
      <w:r>
        <w:rPr>
          <w:b w:val="0"/>
        </w:rPr>
        <w:t>Can any deterministic head receiving only g classify both correctly?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shd w:fill="F5F1FB"/>
      </w:pPr>
      <w:r>
        <w:rPr>
          <w:b w:val="0"/>
        </w:rPr>
        <w:t>A different layer uses g = [ReLU(width - height - 1), ReLU(height - width - 1)]. Encode [4, 3] and [3, 4]. State their targets for width strictly greater than height.</w:t>
      </w:r>
    </w:p>
    <w:p>
      <w:pPr>
        <w:spacing w:line="336" w:lineRule="auto" w:after="180"/>
        <w:shd w:fill="F5F1FB"/>
      </w:pPr>
      <w:r>
        <w:rPr>
          <w:b w:val="0"/>
        </w:rPr>
        <w:t>Can any deterministic head receiving only g classify both correctly?</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Learned representations, connect the goals to tasks and keep one evidence record for each attempt.</w:t>
      </w:r>
    </w:p>
    <w:p>
      <w:pPr>
        <w:spacing w:line="336" w:lineRule="auto" w:after="180"/>
      </w:pPr>
      <w:r>
        <w:rPr>
          <w:b w:val="0"/>
        </w:rPr>
        <w:t xml:space="preserve">Start with this question: See when a </w:t>
      </w:r>
      <w:r>
        <w:rPr>
          <w:b/>
        </w:rPr>
        <w:t>representation</w:t>
      </w:r>
      <w:r>
        <w:rPr>
          <w:b w:val="0"/>
        </w:rPr>
        <w:t xml:space="preserve"> preserves a distinction and when it destroys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an input through a hidden representation and a decision rule</w:t>
            </w:r>
          </w:p>
        </w:tc>
        <w:tc>
          <w:tcPr>
            <w:tcW w:type="dxa" w:w="5112"/>
          </w:tcPr>
          <w:p>
            <w:r>
              <w:t>Explain the deciding step, show a trace or test, and state one limit.</w:t>
            </w:r>
          </w:p>
        </w:tc>
      </w:tr>
      <w:tr>
        <w:tc>
          <w:tcPr>
            <w:tcW w:type="dxa" w:w="5112"/>
          </w:tcPr>
          <w:p>
            <w:r>
              <w:t>Identify distinctions that a representation preserves or loses</w:t>
            </w:r>
          </w:p>
        </w:tc>
        <w:tc>
          <w:tcPr>
            <w:tcW w:type="dxa" w:w="5112"/>
          </w:tcPr>
          <w:p>
            <w:r>
              <w:t>Explain the deciding step, show a trace or test, and state one limit.</w:t>
            </w:r>
          </w:p>
        </w:tc>
      </w:tr>
      <w:tr>
        <w:tc>
          <w:tcPr>
            <w:tcW w:type="dxa" w:w="5112"/>
          </w:tcPr>
          <w:p>
            <w:r>
              <w:t>Separate a useful constructed feature from evidence of successful learning</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Learned representations without notes, identify a remaining question and plan a later check with a changed case.</w:t>
      </w:r>
    </w:p>
    <w:p>
      <w:pPr>
        <w:spacing w:line="336" w:lineRule="auto" w:after="180"/>
      </w:pPr>
      <w:r>
        <w:rPr>
          <w:b w:val="0"/>
        </w:rPr>
        <w:t xml:space="preserve">Close your notes. Explain this goal in your own words: Trace an </w:t>
      </w:r>
      <w:r>
        <w:rPr>
          <w:b/>
        </w:rPr>
        <w:t>input</w:t>
      </w:r>
      <w:r>
        <w:rPr>
          <w:b w:val="0"/>
        </w:rPr>
        <w:t xml:space="preserve"> through a hidden </w:t>
      </w:r>
      <w:r>
        <w:rPr>
          <w:b/>
        </w:rPr>
        <w:t>representation</w:t>
      </w:r>
      <w:r>
        <w:rPr>
          <w:b w:val="0"/>
        </w:rPr>
        <w:t xml:space="preserve"> and a decision rule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See when a </w:t>
      </w:r>
      <w:r>
        <w:rPr>
          <w:b/>
        </w:rPr>
        <w:t>representation</w:t>
      </w:r>
      <w:r>
        <w:rPr>
          <w:b w:val="0"/>
        </w:rPr>
        <w:t xml:space="preserve"> preserves a distinction and when it destroys it.</w:t>
      </w:r>
    </w:p>
    <w:p>
      <w:pPr>
        <w:pStyle w:val="Heading3"/>
      </w:pPr>
      <w:r>
        <w:t>Practice 1: explain the deciding evidence</w:t>
      </w:r>
    </w:p>
    <w:p>
      <w:pPr>
        <w:spacing w:line="336" w:lineRule="auto" w:after="180"/>
      </w:pPr>
      <w:r>
        <w:rPr>
          <w:b w:val="0"/>
        </w:rPr>
        <w:t>Which labelled step matches this detail? If the head receives only h1+h2, both become 3 and the target distinction is lost.</w:t>
      </w:r>
    </w:p>
    <w:p>
      <w:pPr>
        <w:spacing w:line="336" w:lineRule="auto" w:after="180"/>
        <w:shd w:fill="F4F9FC"/>
      </w:pPr>
      <w:r>
        <w:rPr>
          <w:b w:val="0"/>
        </w:rPr>
        <w:t>1. Encode B</w:t>
      </w:r>
    </w:p>
    <w:p>
      <w:pPr>
        <w:spacing w:line="336" w:lineRule="auto" w:after="180"/>
        <w:shd w:fill="F4F9FC"/>
      </w:pPr>
      <w:r>
        <w:rPr>
          <w:b w:val="0"/>
        </w:rPr>
        <w:t>2. Encode A</w:t>
      </w:r>
    </w:p>
    <w:p>
      <w:pPr>
        <w:spacing w:line="336" w:lineRule="auto" w:after="180"/>
        <w:shd w:fill="F4F9FC"/>
      </w:pPr>
      <w:r>
        <w:rPr>
          <w:b w:val="0"/>
        </w:rPr>
        <w:t>3. Compare collapsed summary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Compare collapsed summary If the head receives only h1+h2, both become 3 and the target distinction is lost.</w:t>
      </w:r>
    </w:p>
    <w:p>
      <w:pPr>
        <w:spacing w:line="336" w:lineRule="auto" w:after="180"/>
        <w:shd w:fill="F1F6FC"/>
      </w:pPr>
      <w:r>
        <w:rPr>
          <w:b w:val="0"/>
        </w:rPr>
        <w:t xml:space="preserve">A hidden </w:t>
      </w:r>
      <w:r>
        <w:rPr>
          <w:b/>
        </w:rPr>
        <w:t>representation</w:t>
      </w:r>
      <w:r>
        <w:rPr>
          <w:b w:val="0"/>
        </w:rPr>
        <w:t xml:space="preserve"> decides which distinctions remain available to an </w:t>
      </w:r>
      <w:r>
        <w:rPr>
          <w:b/>
        </w:rPr>
        <w:t>output</w:t>
      </w:r>
      <w:r>
        <w:rPr>
          <w:b w:val="0"/>
        </w:rPr>
        <w:t xml:space="preserve"> head. These two hidden coordinates preserve whether the left or right side is brighter.</w:t>
      </w:r>
    </w:p>
    <w:p>
      <w:pPr>
        <w:spacing w:line="336" w:lineRule="auto" w:after="180"/>
        <w:shd w:fill="F1F6FC"/>
      </w:pPr>
      <w:r>
        <w:rPr>
          <w:b w:val="0"/>
        </w:rPr>
        <w:t xml:space="preserve">Adding them discards that direction and gives both examples the same scalar. A deterministic head cannot assign different labels to identical </w:t>
      </w:r>
      <w:r>
        <w:rPr>
          <w:b/>
        </w:rPr>
        <w:t>input</w:t>
      </w:r>
      <w:r>
        <w:rPr>
          <w:b w:val="0"/>
        </w:rPr>
        <w:t>s; retain the distinction or change the task.</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head keeps both ordered hidden values instead of their sum.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It can distinguish [3, 0] from [0, 3] in this example.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It can distinguish [3, 0] from [0, 3] in this example. The </w:t>
      </w:r>
      <w:r>
        <w:rPr>
          <w:b/>
        </w:rPr>
        <w:t>representation</w:t>
      </w:r>
      <w:r>
        <w:rPr>
          <w:b w:val="0"/>
        </w:rPr>
        <w:t xml:space="preserve"> retains the direction of brightness difference when coordinates stay separate.</w:t>
      </w:r>
    </w:p>
    <w:p>
      <w:pPr>
        <w:pStyle w:val="Heading3"/>
      </w:pPr>
      <w:r>
        <w:t>Repair a missing building block</w:t>
      </w:r>
    </w:p>
    <w:p>
      <w:pPr>
        <w:spacing w:line="336" w:lineRule="auto" w:after="180"/>
      </w:pPr>
      <w:r>
        <w:rPr>
          <w:b w:val="0"/>
        </w:rPr>
        <w:t>Review Debugging shapes and gradients (ai-5/18). Goal: Check dimension contracts before computing a layer. Short practice: What should a debugging record pair with every gradient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Regularisation and early stopping (ai-5/16). Goal: Separate a weight penalty from </w:t>
      </w:r>
      <w:r>
        <w:rPr>
          <w:b/>
        </w:rPr>
        <w:t>prediction</w:t>
      </w:r>
      <w:r>
        <w:rPr>
          <w:b w:val="0"/>
        </w:rPr>
        <w:t xml:space="preserve"> error. Short practice: Why should the penalty value not be reported as validation error?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Batching and epochs (ai-5/13). Goal: Distinguish an example a batch an update and an epoch. Short practice: Why do the single-example orders finish at different weights?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Learned representations graphic using its labels, deciding evidence and relevant limitation.</w:t>
      </w:r>
    </w:p>
    <w:p>
      <w:pPr>
        <w:pStyle w:val="Heading3"/>
      </w:pPr>
      <w:r>
        <w:t>01. Learned representations: the case</w:t>
      </w:r>
    </w:p>
    <w:p>
      <w:r>
        <w:drawing>
          <wp:inline xmlns:a="http://schemas.openxmlformats.org/drawingml/2006/main" xmlns:pic="http://schemas.openxmlformats.org/drawingml/2006/picture">
            <wp:extent cx="5486400" cy="3142488"/>
            <wp:docPr id="3" name="Picture 3" descr="See when a representation preserves a distinction and when it destroys it. Supplied facts: Toy input [left, right]; representation h=[ReLU(left-right), ReLU(right-left)]. A=[5, 2]; B=[2, 5]; target is left-brighter versus right-brighte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9-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See when a </w:t>
      </w:r>
      <w:r>
        <w:rPr>
          <w:b/>
        </w:rPr>
        <w:t>representation</w:t>
      </w:r>
      <w:r>
        <w:rPr>
          <w:b w:val="0"/>
        </w:rPr>
        <w:t xml:space="preserve"> preserves a distinction and when it destroys it. Supplied facts: Toy </w:t>
      </w:r>
      <w:r>
        <w:rPr>
          <w:b/>
        </w:rPr>
        <w:t>input</w:t>
      </w:r>
      <w:r>
        <w:rPr>
          <w:b w:val="0"/>
        </w:rPr>
        <w:t xml:space="preserve"> [left, right]; </w:t>
      </w:r>
      <w:r>
        <w:rPr>
          <w:b/>
        </w:rPr>
        <w:t>representation</w:t>
      </w:r>
      <w:r>
        <w:rPr>
          <w:b w:val="0"/>
        </w:rPr>
        <w:t xml:space="preserve"> h=[ReLU(left-right), ReLU(right-left)].</w:t>
      </w:r>
    </w:p>
    <w:p>
      <w:pPr>
        <w:spacing w:line="336" w:lineRule="auto" w:after="180"/>
      </w:pPr>
      <w:r>
        <w:rPr>
          <w:b w:val="0"/>
        </w:rPr>
        <w:t xml:space="preserve">A=[5, 2]; B=[2, 5]; target is left-brighter versus right-brighter.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4" name="Picture 4" descr="Encode A: A becomes [3, 0], with left brighter. → Encode B: B becomes [0, 3], with right brighter. → Compare collapsed summary: If the head receives only h1+h2, both become 3 and the target distinction is lost."/>
            <wp:cNvGraphicFramePr>
              <a:graphicFrameLocks noChangeAspect="1"/>
            </wp:cNvGraphicFramePr>
            <a:graphic>
              <a:graphicData uri="http://schemas.openxmlformats.org/drawingml/2006/picture">
                <pic:pic>
                  <pic:nvPicPr>
                    <pic:cNvPr id="0" name="academy-story-ai-5-19-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Encode A: A becomes [3, 0], with left brighter. → Encode B: B becomes [0, 3], with right brighter. → Compare collapsed summary: If the head receives only h1+h2, both become 3 and the target distinction is lost.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A representation can preserve direction</w:t>
      </w:r>
    </w:p>
    <w:p>
      <w:r>
        <w:drawing>
          <wp:inline xmlns:a="http://schemas.openxmlformats.org/drawingml/2006/main" xmlns:pic="http://schemas.openxmlformats.org/drawingml/2006/picture">
            <wp:extent cx="5486400" cy="3096768"/>
            <wp:docPr id="5" name="Picture 5" descr="A representation can preserve direction. A: left = 5, right = 2, h1 = 3, h2 = 0. B: left = 2, right = 5, h1 = 0, h2 = 3."/>
            <wp:cNvGraphicFramePr>
              <a:graphicFrameLocks noChangeAspect="1"/>
            </wp:cNvGraphicFramePr>
            <a:graphic>
              <a:graphicData uri="http://schemas.openxmlformats.org/drawingml/2006/picture">
                <pic:pic>
                  <pic:nvPicPr>
                    <pic:cNvPr id="0" name="academy-story-ai-5-19-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A </w:t>
      </w:r>
      <w:r>
        <w:rPr>
          <w:b/>
        </w:rPr>
        <w:t>representation</w:t>
      </w:r>
      <w:r>
        <w:rPr>
          <w:b w:val="0"/>
        </w:rPr>
        <w:t xml:space="preserve"> can preserve direction. A: left = 5, right = 2, h1 = 3, h2 = 0. B: left = 2, right = 5, h1 = 0, h2 = 3.</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If the head receives only h1+h2, both become 3 and the target distinction is lost. Changed condition: The head keeps both ordered hidden values instead of their sum. Expected result: It can distinguish [3, 0] from [0, 3] in this example. Reason: The representation retains the direction of brightness difference when coordinates stay separate."/>
            <wp:cNvGraphicFramePr>
              <a:graphicFrameLocks noChangeAspect="1"/>
            </wp:cNvGraphicFramePr>
            <a:graphic>
              <a:graphicData uri="http://schemas.openxmlformats.org/drawingml/2006/picture">
                <pic:pic>
                  <pic:nvPicPr>
                    <pic:cNvPr id="0" name="academy-story-ai-5-19-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If the head receives only h1+h2, both become 3 and the target distinction is lost. Changed condition: The head keeps both ordered hidden values instead of their sum.</w:t>
      </w:r>
    </w:p>
    <w:p>
      <w:pPr>
        <w:spacing w:line="336" w:lineRule="auto" w:after="180"/>
      </w:pPr>
      <w:r>
        <w:rPr>
          <w:b w:val="0"/>
        </w:rPr>
        <w:t xml:space="preserve">Expected result: It can distinguish [3, 0] from [0, 3] in this example. Reason: The </w:t>
      </w:r>
      <w:r>
        <w:rPr>
          <w:b/>
        </w:rPr>
        <w:t>representation</w:t>
      </w:r>
      <w:r>
        <w:rPr>
          <w:b w:val="0"/>
        </w:rPr>
        <w:t xml:space="preserve"> retains the direction of brightness difference when coordinates stay separate.</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hidden representation decides which distinctions remain available to an output head. These two hidden coordinates preserve whether the left or right side is brighter. Adding them discards that direction and gives both examples the same scalar. A deterministic head cannot assign different labels to identical inputs; retain the distinction or change the task. Limit: This is a hand-chosen representation, not evidence that a trained image model actually learned these units."/>
            <wp:cNvGraphicFramePr>
              <a:graphicFrameLocks noChangeAspect="1"/>
            </wp:cNvGraphicFramePr>
            <a:graphic>
              <a:graphicData uri="http://schemas.openxmlformats.org/drawingml/2006/picture">
                <pic:pic>
                  <pic:nvPicPr>
                    <pic:cNvPr id="0" name="academy-story-ai-5-1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hidden </w:t>
      </w:r>
      <w:r>
        <w:rPr>
          <w:b/>
        </w:rPr>
        <w:t>representation</w:t>
      </w:r>
      <w:r>
        <w:rPr>
          <w:b w:val="0"/>
        </w:rPr>
        <w:t xml:space="preserve"> decides which distinctions remain available to an </w:t>
      </w:r>
      <w:r>
        <w:rPr>
          <w:b/>
        </w:rPr>
        <w:t>output</w:t>
      </w:r>
      <w:r>
        <w:rPr>
          <w:b w:val="0"/>
        </w:rPr>
        <w:t xml:space="preserve"> head. These two hidden coordinates preserve whether the left or right side is brighter.</w:t>
      </w:r>
    </w:p>
    <w:p>
      <w:pPr>
        <w:spacing w:line="336" w:lineRule="auto" w:after="180"/>
      </w:pPr>
      <w:r>
        <w:rPr>
          <w:b w:val="0"/>
        </w:rPr>
        <w:t xml:space="preserve">Adding them discards that direction and gives both examples the same scalar. A deterministic head cannot assign different labels to identical </w:t>
      </w:r>
      <w:r>
        <w:rPr>
          <w:b/>
        </w:rPr>
        <w:t>input</w:t>
      </w:r>
      <w:r>
        <w:rPr>
          <w:b w:val="0"/>
        </w:rPr>
        <w:t>s; retain the distinction or change the task.</w:t>
      </w:r>
    </w:p>
    <w:p>
      <w:pPr>
        <w:spacing w:line="336" w:lineRule="auto" w:after="180"/>
      </w:pPr>
      <w:r>
        <w:rPr>
          <w:b w:val="0"/>
        </w:rPr>
        <w:t xml:space="preserve">Limit: This is a hand-chosen </w:t>
      </w:r>
      <w:r>
        <w:rPr>
          <w:b/>
        </w:rPr>
        <w:t>representation</w:t>
      </w:r>
      <w:r>
        <w:rPr>
          <w:b w:val="0"/>
        </w:rPr>
        <w:t xml:space="preserve">, not </w:t>
      </w:r>
      <w:r>
        <w:rPr>
          <w:b/>
        </w:rPr>
        <w:t>evidence</w:t>
      </w:r>
      <w:r>
        <w:rPr>
          <w:b w:val="0"/>
        </w:rPr>
        <w:t xml:space="preserve"> that a trained image model actually learned these units.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can no deterministic head using only the sum classify both correct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9-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no deterministic head using only the sum classify both correctly?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