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ai-6/21</w:t>
      </w:r>
    </w:p>
    <w:p>
      <w:pPr>
        <w:pStyle w:val="Title"/>
      </w:pPr>
      <w:r>
        <w:t>Caching and stale information</w:t>
      </w:r>
    </w:p>
    <w:p>
      <w:r>
        <w:t>Project: Grounded Learning Service</w:t>
      </w:r>
    </w:p>
    <w:p>
      <w:pPr>
        <w:pStyle w:val="Heading1"/>
      </w:pPr>
      <w:r>
        <w:t>Before you start</w:t>
      </w:r>
    </w:p>
    <w:p>
      <w:r>
        <w:t>Recall Data retention and deletion. Explain why a recorded result needs its input conditions and evidence source before it can support a claim.</w:t>
      </w:r>
    </w:p>
    <w:p>
      <w:pPr>
        <w:pStyle w:val="Heading1"/>
      </w:pPr>
      <w:r>
        <w:t>01. Your mission</w:t>
      </w:r>
    </w:p>
    <w:p>
      <w:r>
        <w:t>Start with the target: Explain the mechanism and terminology of caching and stale information.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 retention and deletion.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Untrusted </w:t>
      </w:r>
      <w:r>
        <w:rPr>
          <w:b/>
        </w:rPr>
        <w:t>input</w:t>
      </w:r>
      <w:r>
        <w:rPr>
          <w:b w:val="0"/>
        </w:rPr>
        <w:t xml:space="preserve"> boundaries.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Approval gates and idempotency.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spacing w:line="336" w:lineRule="auto" w:after="180"/>
      </w:pPr>
      <w:r>
        <w:rPr>
          <w:b w:val="0"/>
        </w:rPr>
        <w:t xml:space="preserve">Recall Data retention and deletion. Explain why a recorded result needs its </w:t>
      </w:r>
      <w:r>
        <w:rPr>
          <w:b/>
        </w:rPr>
        <w:t>input</w:t>
      </w:r>
      <w:r>
        <w:rPr>
          <w:b w:val="0"/>
        </w:rPr>
        <w:t xml:space="preserve"> conditions and </w:t>
      </w:r>
      <w:r>
        <w:rPr>
          <w:b/>
        </w:rPr>
        <w:t>evidence</w:t>
      </w:r>
      <w:r>
        <w:rPr>
          <w:b w:val="0"/>
        </w:rPr>
        <w:t xml:space="preserve">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>Explain caching and stale information using the deciding step in this fictional service.</w:t>
      </w:r>
    </w:p>
    <w:p>
      <w:pPr>
        <w:pStyle w:val="Heading1"/>
      </w:pPr>
      <w:r>
        <w:t>02. Notice the evidence</w:t>
      </w:r>
    </w:p>
    <w:p>
      <w:r>
        <w:t>Investigate the supplied Caching and stale information case. Separate observations, given facts and assumptions before choosing an explanation.</w:t>
      </w:r>
    </w:p>
    <w:p>
      <w:pPr>
        <w:spacing w:line="336" w:lineRule="auto" w:after="180"/>
      </w:pPr>
      <w:r>
        <w:rPr>
          <w:b w:val="0"/>
        </w:rPr>
        <w:t>Caching reuses results but needs freshness and access-aware keys. A cached answer must not cross role or corpus-version boundaries.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>These are constructed classroom examples; they do not require live accounts, private records or an external service. Do not treat a plausible explanation as a measured outcome.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See how it works</w:t>
      </w:r>
    </w:p>
    <w:p>
      <w:r>
        <w:t>Follow the mechanism for Caching and stale information. Connect each labelled input, deciding step and result.</w:t>
      </w:r>
    </w:p>
    <w:p>
      <w:pPr>
        <w:spacing w:line="336" w:lineRule="auto" w:after="180"/>
      </w:pPr>
      <w:r>
        <w:rPr>
          <w:b/>
        </w:rPr>
        <w:t>Cache key</w:t>
      </w:r>
      <w:r>
        <w:rPr>
          <w:b w:val="0"/>
        </w:rPr>
        <w:t xml:space="preserve"> includes query, role, corpus version and procedure version. Entry valid only while age&lt;TTL. At exact TTL it expires. Teacher and student results never share a role-agnostic key.</w:t>
      </w:r>
    </w:p>
    <w:p>
      <w:pPr>
        <w:pStyle w:val="Heading3"/>
      </w:pPr>
      <w:r>
        <w:t>Caching and stale information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Teacher response is cached by query only and returned to a student.</w:t>
            </w:r>
          </w:p>
        </w:tc>
        <w:tc>
          <w:tcPr>
            <w:tcW w:type="dxa" w:w="3408"/>
          </w:tcPr>
          <w:p>
            <w:r>
              <w:t>Cache key includes query, role, corpus version and procedure version. Entry valid only while age&lt;TTL. At exact TTL it expires. Teacher and student results never share a role-agnostic key.</w:t>
            </w:r>
          </w:p>
        </w:tc>
        <w:tc>
          <w:tcPr>
            <w:tcW w:type="dxa" w:w="3408"/>
          </w:tcPr>
          <w:p>
            <w:r>
              <w:t>Role omission creates an access leak. Include role and enforce current permission before returning any cached content.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Caching and stale information. Identify the detail that changes the conclusion.</w:t>
      </w:r>
    </w:p>
    <w:p>
      <w:pPr>
        <w:pStyle w:val="Heading3"/>
      </w:pPr>
      <w:r>
        <w:t>Compare a familiar case with a changed case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The next request still uses approved version 5.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matching version -5 entry can supply 09:30 under the freshness policy.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Request and cached source version now agree.</w:t>
      </w:r>
    </w:p>
    <w:p>
      <w:pPr>
        <w:pStyle w:val="Heading1"/>
      </w:pPr>
      <w:r>
        <w:t>05. Words that unlock the idea</w:t>
      </w:r>
    </w:p>
    <w:p>
      <w:r>
        <w:t>Use the vocabulary of Caching and stale information to explain a concrete decision, rather than only memorising definitions.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Cache key</w:t>
            </w:r>
          </w:p>
        </w:tc>
        <w:tc>
          <w:tcPr>
            <w:tcW w:type="dxa" w:w="5112"/>
          </w:tcPr>
          <w:p>
            <w:r>
              <w:t>Fields identifying a reusable result</w:t>
            </w:r>
          </w:p>
        </w:tc>
      </w:tr>
      <w:tr>
        <w:tc>
          <w:tcPr>
            <w:tcW w:type="dxa" w:w="5112"/>
          </w:tcPr>
          <w:p>
            <w:r>
              <w:t>TTL</w:t>
            </w:r>
          </w:p>
        </w:tc>
        <w:tc>
          <w:tcPr>
            <w:tcW w:type="dxa" w:w="5112"/>
          </w:tcPr>
          <w:p>
            <w:r>
              <w:t>The lifetime allowed by the cache contract</w:t>
            </w:r>
          </w:p>
        </w:tc>
      </w:tr>
      <w:tr>
        <w:tc>
          <w:tcPr>
            <w:tcW w:type="dxa" w:w="5112"/>
          </w:tcPr>
          <w:p>
            <w:r>
              <w:t>Invalidation</w:t>
            </w:r>
          </w:p>
        </w:tc>
        <w:tc>
          <w:tcPr>
            <w:tcW w:type="dxa" w:w="5112"/>
          </w:tcPr>
          <w:p>
            <w:r>
              <w:t>Marking an entry unusable after a relevant change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Follow a worked example</w:t>
      </w:r>
    </w:p>
    <w:p>
      <w:r>
        <w:t>Follow the worked trace for Caching and stale information, predict a step, then compare with its explanation.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</w:t>
      </w:r>
    </w:p>
    <w:p>
      <w:pPr>
        <w:spacing w:line="336" w:lineRule="auto" w:after="180"/>
      </w:pPr>
      <w:r>
        <w:rPr>
          <w:b w:val="0"/>
        </w:rPr>
        <w:t>Role omission creates an access leak. Include role and enforce current permission before returning any cached content.</w:t>
      </w:r>
    </w:p>
    <w:p>
      <w:pPr>
        <w:pStyle w:val="Heading3"/>
      </w:pPr>
      <w:r>
        <w:t>Worked explanation · Caching and stale information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3"/>
      </w:pPr>
      <w:r>
        <w:t>Worked explanation · Caching and stale information</w:t>
      </w:r>
    </w:p>
    <w:p>
      <w:pPr>
        <w:spacing w:line="336" w:lineRule="auto" w:after="180"/>
        <w:shd w:fill="F1F6FC"/>
      </w:pPr>
      <w:r>
        <w:rPr>
          <w:b w:val="0"/>
        </w:rPr>
        <w:t xml:space="preserve">Optional local lab: predict the printed result before running this standalone Python 3 example. Change one relevant boundary </w:t>
      </w:r>
      <w:r>
        <w:rPr>
          <w:b/>
        </w:rPr>
        <w:t>input</w:t>
      </w:r>
      <w:r>
        <w:rPr>
          <w:b w:val="0"/>
        </w:rPr>
        <w:t>, record the outcome and state the contract or statistical assumptions.</w:t>
      </w:r>
    </w:p>
    <w:p>
      <w:pPr>
        <w:spacing w:line="336" w:lineRule="auto" w:after="180"/>
        <w:shd w:fill="F1F6FC"/>
      </w:pPr>
      <w:r>
        <w:rPr>
          <w:b w:val="0"/>
        </w:rPr>
        <w:t>The program uses fictional values and the Python standard library; it performs no external operations.</w:t>
      </w:r>
    </w:p>
    <w:p>
      <w:r>
        <w:rPr>
          <w:rFonts w:ascii="Courier New" w:hAnsi="Courier New"/>
          <w:sz w:val="18"/>
        </w:rPr>
        <w:t>def cache_key(query, role, corpus_version, procedure_version):</w:t>
        <w:br/>
        <w:t xml:space="preserve">    return (query, role, corpus_version, procedure_version)</w:t>
        <w:br/>
        <w:br/>
        <w:t>def cache_valid(age, ttl, saved_version, current_version):</w:t>
        <w:br/>
        <w:t xml:space="preserve">    return 0 &lt;= age &lt; ttl and saved_version == current_version</w:t>
        <w:br/>
        <w:br/>
        <w:t>print(cache_valid(10, 10, "v1", "v1"))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Caching and stale information</w:t>
      </w:r>
    </w:p>
    <w:p>
      <w:pPr>
        <w:spacing w:line="336" w:lineRule="auto" w:after="180"/>
      </w:pPr>
      <w:r>
        <w:rPr>
          <w:b w:val="0"/>
        </w:rPr>
        <w:t>Cache by source version. A service has an opening-time answer cached from version 4, but version 5 is now approved.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 xml:space="preserve">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r>
        <w:drawing>
          <wp:inline xmlns:a="http://schemas.openxmlformats.org/drawingml/2006/main" xmlns:pic="http://schemas.openxmlformats.org/drawingml/2006/picture">
            <wp:extent cx="5486400" cy="5145314"/>
            <wp:docPr id="1" name="Picture 1" descr="Caching and stale information. Read authority: The current approved source version is 5.. Inspect cached key: The 09:00 entry belongs to version 4..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6-2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Read authority</w:t>
            </w:r>
          </w:p>
        </w:tc>
        <w:tc>
          <w:tcPr>
            <w:tcW w:type="dxa" w:w="5112"/>
          </w:tcPr>
          <w:p>
            <w:r>
              <w:t>The current approved source version is 5.</w:t>
            </w:r>
          </w:p>
        </w:tc>
      </w:tr>
      <w:tr>
        <w:tc>
          <w:tcPr>
            <w:tcW w:type="dxa" w:w="5112"/>
          </w:tcPr>
          <w:p>
            <w:r>
              <w:t>2. Inspect cached key</w:t>
            </w:r>
          </w:p>
        </w:tc>
        <w:tc>
          <w:tcPr>
            <w:tcW w:type="dxa" w:w="5112"/>
          </w:tcPr>
          <w:p>
            <w:r>
              <w:t>The 09:00 entry belongs to version 4.</w:t>
            </w:r>
          </w:p>
        </w:tc>
      </w:tr>
      <w:tr>
        <w:tc>
          <w:tcPr>
            <w:tcW w:type="dxa" w:w="5112"/>
          </w:tcPr>
          <w:p>
            <w:r>
              <w:t>3. Fetch current evidence</w:t>
            </w:r>
          </w:p>
        </w:tc>
        <w:tc>
          <w:tcPr>
            <w:tcW w:type="dxa" w:w="5112"/>
          </w:tcPr>
          <w:p>
            <w:r>
              <w:t>Retrieve and cache version 5’s 09:30 under its own key.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cache saves repeated work but can retain obsolete facts. Version-aware keys distinguish answers grounded in different records.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Version keys cannot detect silent unversioned edits; the source publication </w:t>
      </w:r>
      <w:r>
        <w:rPr>
          <w:b/>
        </w:rPr>
        <w:t>process</w:t>
      </w:r>
      <w:r>
        <w:rPr>
          <w:b w:val="0"/>
        </w:rPr>
        <w:t xml:space="preserve"> must update versions reliably.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Identify the version mismatch in the cached 09:00 answer. What should the first version -5 request return, and what permits a later version -5 cache hit?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The next request still uses approved version 5.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Caching and stale information claim and explain a repair using the supplied evidence.</w:t>
      </w:r>
    </w:p>
    <w:p>
      <w:pPr>
        <w:spacing w:line="336" w:lineRule="auto" w:after="180"/>
      </w:pPr>
      <w:r>
        <w:rPr>
          <w:b w:val="0"/>
        </w:rPr>
        <w:t xml:space="preserve">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  <w:shd w:fill="FFF5E6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Locate the earliest unsupported step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Caching and stale information with support, then explain the deciding step in your own words.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Trace the worked case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“Caching and stale information”.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>Use the worked case for Caching and stale information.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Identify the version mismatch in the cached 09:00 answer. What should the first version -5 request return, and what permits a later version -5 cache hit?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Caching and stale information. Record the prediction, actual observation or labelled paper trace, explanation and next test separately.</w:t>
      </w:r>
    </w:p>
    <w:p>
      <w:pPr>
        <w:pStyle w:val="Heading3"/>
      </w:pPr>
      <w:r>
        <w:t>Predict, investigate and preserve the evidence</w:t>
      </w:r>
    </w:p>
    <w:p>
      <w:pPr>
        <w:spacing w:line="336" w:lineRule="auto" w:after="180"/>
      </w:pPr>
      <w:r>
        <w:rPr>
          <w:b w:val="0"/>
        </w:rPr>
        <w:t>Teacher response is cached by query only and returned to a student. Show the intermediate steps and give the conclusion with its scope.</w:t>
      </w:r>
    </w:p>
    <w:p>
      <w:r>
        <w:rPr>
          <w:rFonts w:ascii="Courier New" w:hAnsi="Courier New"/>
          <w:sz w:val="18"/>
        </w:rPr>
        <w:t>def cache_key(query, role, corpus_version, procedure_version):</w:t>
        <w:br/>
        <w:t xml:space="preserve">    return (query, role, corpus_version, procedure_version)</w:t>
        <w:br/>
        <w:br/>
        <w:t>def cache_valid(age, ttl, saved_version, current_version):</w:t>
        <w:br/>
        <w:t xml:space="preserve">    return 0 &lt;= age &lt; ttl and saved_version == current_version</w:t>
        <w:br/>
        <w:br/>
        <w:t>print(cache_valid(10, 10, "v1", "v1"))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Caching and stale information. Explain why each step is justified.</w:t>
      </w:r>
    </w:p>
    <w:p>
      <w:pPr>
        <w:pStyle w:val="Heading3"/>
      </w:pPr>
      <w:r>
        <w:t>Explain → apply → challenge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cached result retains the limitations of its original </w:t>
      </w:r>
      <w:r>
        <w:rPr>
          <w:b/>
        </w:rPr>
        <w:t>evidence</w:t>
      </w:r>
      <w:r>
        <w:rPr>
          <w:b w:val="0"/>
        </w:rPr>
        <w:t xml:space="preserve"> and can become stale independently of TTL.</w:t>
      </w:r>
    </w:p>
    <w:p>
      <w:pPr>
        <w:spacing w:line="336" w:lineRule="auto" w:after="180"/>
      </w:pPr>
      <w:r>
        <w:rPr>
          <w:b w:val="0"/>
        </w:rPr>
        <w:t>Explain how omitting it could change a reader's interpretation, and write an accurate replacement.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Apply this week’s idea to Grounded Learning Service. Keep an annotated decision and the evidence supporting it.</w:t>
      </w:r>
    </w:p>
    <w:p>
      <w:pPr>
        <w:spacing w:line="336" w:lineRule="auto" w:after="180"/>
      </w:pPr>
      <w:r>
        <w:rPr>
          <w:b w:val="0"/>
        </w:rPr>
        <w:t xml:space="preserve">Add a labelled caching and stale information </w:t>
      </w:r>
      <w:r>
        <w:rPr>
          <w:b/>
        </w:rPr>
        <w:t>evidence</w:t>
      </w:r>
      <w:r>
        <w:rPr>
          <w:b w:val="0"/>
        </w:rPr>
        <w:t xml:space="preserve"> sheet to Grounded Learning Service.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 w:val="0"/>
        </w:rPr>
        <w:t>Complete the supported workbook tasks before attempting W4 independently. Record any hints or help used. After feedback, use the teacher's fresh retry rather than copying the earlier answer.</w:t>
      </w:r>
    </w:p>
    <w:p>
      <w:pPr>
        <w:spacing w:line="336" w:lineRule="auto" w:after="180"/>
      </w:pPr>
      <w:r>
        <w:rPr>
          <w:b w:val="0"/>
        </w:rPr>
        <w:t>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Study a complete case</w:t>
      </w:r>
    </w:p>
    <w:p>
      <w:r>
        <w:t>Revisit the complete Caching and stale information case for supported practice. Repeated examples do not become fresh assessments.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Caching and stale information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Teacher response is cached by query only and returned to a student.</w:t>
            </w:r>
          </w:p>
        </w:tc>
        <w:tc>
          <w:tcPr>
            <w:tcW w:type="dxa" w:w="3408"/>
          </w:tcPr>
          <w:p>
            <w:r>
              <w:t>Cache key includes query, role, corpus version and procedure version. Entry valid only while age&lt;TTL. At exact TTL it expires. Teacher and student results never share a role-agnostic key.</w:t>
            </w:r>
          </w:p>
        </w:tc>
        <w:tc>
          <w:tcPr>
            <w:tcW w:type="dxa" w:w="3408"/>
          </w:tcPr>
          <w:p>
            <w:r>
              <w:t>Role omission creates an access leak. Include role and enforce current permission before returning any cached content.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TTL 10 minutes; ages 9, 10, 11. Corpus version changes at age 9. Decide validity.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TTL 10 minutes; ages 9, 10, 11. Corpus version changes at age 9. Decide validity.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Caching and stale information,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Cache by source version. A service has an opening-time answer cached from version 4, but version 5 is now approved.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caching and stale information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Caching and stale information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Explain the </w:t>
      </w:r>
      <w:r>
        <w:rPr>
          <w:b/>
        </w:rPr>
        <w:t>mechanism</w:t>
      </w:r>
      <w:r>
        <w:rPr>
          <w:b w:val="0"/>
        </w:rPr>
        <w:t xml:space="preserve"> and terminology of caching and stale information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Cache by source version. A service has an opening-time answer cached from version 4, but version 5 is now approved.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Retrieve and cache version 5’s 09:30 under its own key.</w:t>
      </w:r>
    </w:p>
    <w:p>
      <w:pPr>
        <w:spacing w:line="336" w:lineRule="auto" w:after="180"/>
        <w:shd w:fill="F4F9FC"/>
      </w:pPr>
      <w:r>
        <w:rPr>
          <w:b w:val="0"/>
        </w:rPr>
        <w:t>1. Read authority</w:t>
      </w:r>
    </w:p>
    <w:p>
      <w:pPr>
        <w:spacing w:line="336" w:lineRule="auto" w:after="180"/>
        <w:shd w:fill="F4F9FC"/>
      </w:pPr>
      <w:r>
        <w:rPr>
          <w:b w:val="0"/>
        </w:rPr>
        <w:t xml:space="preserve">2. Fetch current </w:t>
      </w:r>
      <w:r>
        <w:rPr>
          <w:b/>
        </w:rPr>
        <w:t>evidence</w:t>
      </w:r>
    </w:p>
    <w:p>
      <w:pPr>
        <w:spacing w:line="336" w:lineRule="auto" w:after="180"/>
        <w:shd w:fill="F4F9FC"/>
      </w:pPr>
      <w:r>
        <w:rPr>
          <w:b w:val="0"/>
        </w:rPr>
        <w:t>3. Inspect cached key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Fetch current </w:t>
      </w:r>
      <w:r>
        <w:rPr>
          <w:b/>
        </w:rPr>
        <w:t>evidence</w:t>
      </w:r>
      <w:r>
        <w:rPr>
          <w:b w:val="0"/>
        </w:rPr>
        <w:t xml:space="preserve"> Retrieve and cache version 5’s 09:30 under its own key. A cache saves repeated work but can retain obsolete facts.</w:t>
      </w:r>
    </w:p>
    <w:p>
      <w:pPr>
        <w:spacing w:line="336" w:lineRule="auto" w:after="180"/>
        <w:shd w:fill="F1F6FC"/>
      </w:pPr>
      <w:r>
        <w:rPr>
          <w:b w:val="0"/>
        </w:rPr>
        <w:t>Version-aware keys distinguish answers grounded in different records.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next request still uses approved version 5.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The matching version -5 entry can supply 09:30 under the freshness policy.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The matching version -5 entry can supply 09:30 under the freshness policy. Request and cached source version now agree.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Data retention and deletion (ai-6/20). Goal: Explain the </w:t>
      </w:r>
      <w:r>
        <w:rPr>
          <w:b/>
        </w:rPr>
        <w:t>mechanism</w:t>
      </w:r>
      <w:r>
        <w:rPr>
          <w:b w:val="0"/>
        </w:rPr>
        <w:t xml:space="preserve"> and terminology of data retention and deletion. Short practice: Apply the seven-day boundary to T1 and T2.</w:t>
      </w:r>
    </w:p>
    <w:p>
      <w:pPr>
        <w:spacing w:line="336" w:lineRule="auto" w:after="180"/>
      </w:pPr>
      <w:r>
        <w:rPr>
          <w:b w:val="0"/>
        </w:rPr>
        <w:t>How many T2 locations need verification, and may deletion be called complete if its backup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Untrusted </w:t>
      </w:r>
      <w:r>
        <w:rPr>
          <w:b/>
        </w:rPr>
        <w:t>input</w:t>
      </w:r>
      <w:r>
        <w:rPr>
          <w:b w:val="0"/>
        </w:rPr>
        <w:t xml:space="preserve"> boundaries (ai-6/18). Goal: Explain the </w:t>
      </w:r>
      <w:r>
        <w:rPr>
          <w:b/>
        </w:rPr>
        <w:t>mechanism</w:t>
      </w:r>
      <w:r>
        <w:rPr>
          <w:b w:val="0"/>
        </w:rPr>
        <w:t xml:space="preserve"> and terminology of untrusted </w:t>
      </w:r>
      <w:r>
        <w:rPr>
          <w:b/>
        </w:rPr>
        <w:t>input</w:t>
      </w:r>
      <w:r>
        <w:rPr>
          <w:b w:val="0"/>
        </w:rPr>
        <w:t xml:space="preserve"> boundaries. Short practice: Classify h3, H3, h30 and the trailing-space </w:t>
      </w:r>
      <w:r>
        <w:rPr>
          <w:b/>
        </w:rPr>
        <w:t>input</w:t>
      </w:r>
      <w:r>
        <w:rPr>
          <w:b w:val="0"/>
        </w:rPr>
        <w:t xml:space="preserve"> by the stated shape contract.</w:t>
      </w:r>
    </w:p>
    <w:p>
      <w:pPr>
        <w:spacing w:line="336" w:lineRule="auto" w:after="180"/>
      </w:pPr>
      <w:r>
        <w:rPr>
          <w:b w:val="0"/>
        </w:rPr>
        <w:t>Does a valid z0 grant record access, and which separate gate still remains?.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Approval gates and idempotency (ai-6/15). Goal: Explain the </w:t>
      </w:r>
      <w:r>
        <w:rPr>
          <w:b/>
        </w:rPr>
        <w:t>mechanism</w:t>
      </w:r>
      <w:r>
        <w:rPr>
          <w:b w:val="0"/>
        </w:rPr>
        <w:t xml:space="preserve"> and terminology of approval gates and idempotency. Short practice: Trace the two deliveries of approved K9.</w:t>
      </w:r>
    </w:p>
    <w:p>
      <w:pPr>
        <w:spacing w:line="336" w:lineRule="auto" w:after="180"/>
      </w:pPr>
      <w:r>
        <w:rPr>
          <w:b w:val="0"/>
        </w:rPr>
        <w:t>How many reservations should occur, and why can a new K10 for desk 5 not borrow K9’s approval?. Return to this week and explain what you changed.</w:t>
      </w:r>
    </w:p>
    <w:p>
      <w:pPr>
        <w:pStyle w:val="Heading3"/>
      </w:pPr>
      <w:r>
        <w:t>Predict, run and debug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Caching and stale information graphic using its labels, deciding evidence and relevant limitation.</w:t>
      </w:r>
    </w:p>
    <w:p>
      <w:pPr>
        <w:pStyle w:val="Heading3"/>
      </w:pPr>
      <w:r>
        <w:t>01. Caching and stale information: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ache by source version. A service has an opening-time answer cached from version 4, but version 5 is now approved. Supplied facts: Version 4 says 09:00; version 5 says 09:30. Cache key contains room and source ver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Cache by source version. A service has an opening-time answer cached from version 4, but version 5 is now approved. Supplied facts: Version 4 says 09:00; version 5 says 09:30. </w:t>
      </w:r>
      <w:r>
        <w:rPr>
          <w:b/>
        </w:rPr>
        <w:t>Cache key</w:t>
      </w:r>
      <w:r>
        <w:rPr>
          <w:b w:val="0"/>
        </w:rPr>
        <w:t xml:space="preserve"> contains room and source version.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Read authority: The current approved source version is 5. → Inspect cached key: The 09:00 entry belongs to version 4. → Fetch current evidence: Retrieve and cache version 5’s 09:30 under its own ke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authority: The current approved source version is 5. → Inspect cached key: The 09:00 entry belongs to version 4. → Fetch current </w:t>
      </w:r>
      <w:r>
        <w:rPr>
          <w:b/>
        </w:rPr>
        <w:t>evidence</w:t>
      </w:r>
      <w:r>
        <w:rPr>
          <w:b w:val="0"/>
        </w:rPr>
        <w:t>: Retrieve and cache version 5’s 09:30 under its own key.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Caching and stale information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Caching and stale information — evidence trace. Teacher response is cached by query only and returned to a student. | Cache key includes query, role, corpus version and procedure version. Entry valid only while age&lt;TTL. At exact TTL it expires. Teacher and student results never share a role-agnostic key. | Role omission creates an access leak. Include role and enforce current permission before returning any cached cont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Caching and stale information — </w:t>
      </w:r>
      <w:r>
        <w:rPr>
          <w:b/>
        </w:rPr>
        <w:t>evidence</w:t>
      </w:r>
      <w:r>
        <w:rPr>
          <w:b w:val="0"/>
        </w:rPr>
        <w:t xml:space="preserve"> trace. Teacher response is cached by query only and returned to a student. | </w:t>
      </w:r>
      <w:r>
        <w:rPr>
          <w:b/>
        </w:rPr>
        <w:t>Cache key</w:t>
      </w:r>
      <w:r>
        <w:rPr>
          <w:b w:val="0"/>
        </w:rPr>
        <w:t xml:space="preserve"> includes query, role, corpus version and procedure version. Entry valid only while age&lt;TTL.</w:t>
      </w:r>
    </w:p>
    <w:p>
      <w:pPr>
        <w:spacing w:line="336" w:lineRule="auto" w:after="180"/>
      </w:pPr>
      <w:r>
        <w:rPr>
          <w:b w:val="0"/>
        </w:rPr>
        <w:t>At exact TTL it expires. Teacher and student results never share a role-agnostic key. | Role omission creates an access leak. Include role and enforce current permission before returning any cached content.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trieve and cache version 5’s 09:30 under its own key. Changed condition: The next request still uses approved version 5. Expected result: The matching version -5 entry can supply 09:30 under the freshness policy. Reason: Request and cached source version now agre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Retrieve and cache version 5’s 09:30 under its own key. Changed condition: The next request still uses approved version 5.</w:t>
      </w:r>
    </w:p>
    <w:p>
      <w:pPr>
        <w:spacing w:line="336" w:lineRule="auto" w:after="180"/>
      </w:pPr>
      <w:r>
        <w:rPr>
          <w:b w:val="0"/>
        </w:rPr>
        <w:t>Expected result: The matching version -5 entry can supply 09:30 under the freshness policy. Reason: Request and cached source version now agree.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ache saves repeated work but can retain obsolete facts. Version-aware keys distinguish answers grounded in different records. Limit: Version keys cannot detect silent unversioned edits; the source publication process must update versions reliabl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cache saves repeated work but can retain obsolete facts. Version-aware keys distinguish answers grounded in different records.</w:t>
      </w:r>
    </w:p>
    <w:p>
      <w:pPr>
        <w:spacing w:line="336" w:lineRule="auto" w:after="180"/>
      </w:pPr>
      <w:r>
        <w:rPr>
          <w:b w:val="0"/>
        </w:rPr>
        <w:t xml:space="preserve">Limit: Version keys cannot detect silent unversioned edits; the source publication </w:t>
      </w:r>
      <w:r>
        <w:rPr>
          <w:b/>
        </w:rPr>
        <w:t>process</w:t>
      </w:r>
      <w:r>
        <w:rPr>
          <w:b w:val="0"/>
        </w:rPr>
        <w:t xml:space="preserve"> must update versions reliably.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529584"/>
            <wp:docPr id="7" name="Picture 7" descr="For the Grounded Learning Service, retain an annotated trace and the changed-case result. Name the contract or evidence that makes the deciding step valid, so another team can review it. Draw your input, deciding step, result and limit. Supported question: Identify the version mismatch in the cached 09:00 answer. What should the first version -5 request return, and what permits a later version -5 cache hi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6-2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2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For the Grounded Learning Service, retain an annotated trace and the changed-case result. Name the contract or </w:t>
      </w:r>
      <w:r>
        <w:rPr>
          <w:b/>
        </w:rPr>
        <w:t>evidence</w:t>
      </w:r>
      <w:r>
        <w:rPr>
          <w:b w:val="0"/>
        </w:rPr>
        <w:t xml:space="preserve"> that makes the deciding step valid, so another team can review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Identify the version mismatch in the cached 09:00 answer. What should the first version -5 request return, and what permits a later version -5 cache hit?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