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ai-7/3</w:t>
      </w:r>
    </w:p>
    <w:p>
      <w:pPr>
        <w:pStyle w:val="Title"/>
      </w:pPr>
      <w:r>
        <w:t>Finding primary research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Reading a research claim.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finding primary research.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Reading a research claim.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Reading a research claim.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finding primary research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Finding primary research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Primary research presents a study's own methods and results. A summary can help discovery but should not replace inspection of the original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Finding primary research. Connect each labelled input, deciding step and result.</w:t>
      </w:r>
    </w:p>
    <w:p>
      <w:pPr>
        <w:spacing w:line="336" w:lineRule="auto" w:after="180"/>
      </w:pPr>
      <w:r>
        <w:rPr>
          <w:b w:val="0"/>
        </w:rPr>
        <w:t>Record title, authors, version, date, identifier and access location. Distinguish paper, code, data and commentary. Verify that a quoted claim belongs to the cited version.</w:t>
      </w:r>
    </w:p>
    <w:p>
      <w:pPr>
        <w:pStyle w:val="Heading3"/>
      </w:pPr>
      <w:r>
        <w:t>Finding primary research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blog says experiment had100 cases; original methods say40 and supplementary version says60 after revision.</w:t>
            </w:r>
          </w:p>
        </w:tc>
        <w:tc>
          <w:tcPr>
            <w:tcW w:type="dxa" w:w="3408"/>
          </w:tcPr>
          <w:p>
            <w:r>
              <w:t>Record title, authors, version, date, identifier and access location. Distinguish paper, code, data and commentary. Verify that a quoted claim belongs to the cited version.</w:t>
            </w:r>
          </w:p>
        </w:tc>
        <w:tc>
          <w:tcPr>
            <w:tcW w:type="dxa" w:w="3408"/>
          </w:tcPr>
          <w:p>
            <w:r>
              <w:t>Track versions and use the correct original record for the claim. The blog is secondary; the two original versions must not be merged silently.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Finding primary research.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blog says experiment had100 cases; original methods say40 and supplementary version says60 after revision.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original report is unavailable and only the blog remains.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Mark the measurement as unverified rather than filling in absent methods.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summary cannot supply details that have not been inspected.</w:t>
      </w:r>
    </w:p>
    <w:p>
      <w:pPr>
        <w:pStyle w:val="Heading1"/>
      </w:pPr>
      <w:r>
        <w:t>05. Words that unlock the idea</w:t>
      </w:r>
    </w:p>
    <w:p>
      <w:r>
        <w:t>Use the vocabulary of Finding primary research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Primary source</w:t>
            </w:r>
          </w:p>
        </w:tc>
        <w:tc>
          <w:tcPr>
            <w:tcW w:type="dxa" w:w="5112"/>
          </w:tcPr>
          <w:p>
            <w:r>
              <w:t>A record reporting its own study</w:t>
            </w:r>
          </w:p>
        </w:tc>
      </w:tr>
      <w:tr>
        <w:tc>
          <w:tcPr>
            <w:tcW w:type="dxa" w:w="5112"/>
          </w:tcPr>
          <w:p>
            <w:r>
              <w:t>Version identifier</w:t>
            </w:r>
          </w:p>
        </w:tc>
        <w:tc>
          <w:tcPr>
            <w:tcW w:type="dxa" w:w="5112"/>
          </w:tcPr>
          <w:p>
            <w:r>
              <w:t>A label distinguishing revisions</w:t>
            </w:r>
          </w:p>
        </w:tc>
      </w:tr>
      <w:tr>
        <w:tc>
          <w:tcPr>
            <w:tcW w:type="dxa" w:w="5112"/>
          </w:tcPr>
          <w:p>
            <w:r>
              <w:t>Secondary source</w:t>
            </w:r>
          </w:p>
        </w:tc>
        <w:tc>
          <w:tcPr>
            <w:tcW w:type="dxa" w:w="5112"/>
          </w:tcPr>
          <w:p>
            <w:r>
              <w:t>A summary or interpretation of another source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Finding primary research, predict a step, then compare with its explanation.</w:t>
      </w:r>
    </w:p>
    <w:p>
      <w:pPr>
        <w:spacing w:line="336" w:lineRule="auto" w:after="180"/>
      </w:pPr>
      <w:r>
        <w:rPr>
          <w:b w:val="0"/>
        </w:rPr>
        <w:t>A blog says experiment had100 cases; original methods say40 and supplementary version says60 after revision.</w:t>
      </w:r>
    </w:p>
    <w:p>
      <w:pPr>
        <w:spacing w:line="336" w:lineRule="auto" w:after="180"/>
      </w:pPr>
      <w:r>
        <w:rPr>
          <w:b w:val="0"/>
        </w:rPr>
        <w:t>Track versions and use the correct original record for the claim. The blog is secondary; the two original versions must not be merged silently.</w:t>
      </w:r>
    </w:p>
    <w:p>
      <w:pPr>
        <w:pStyle w:val="Heading3"/>
      </w:pPr>
      <w:r>
        <w:t>Worked explanation · Finding primary research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Finding primary research</w:t>
      </w:r>
    </w:p>
    <w:p>
      <w:pPr>
        <w:spacing w:line="336" w:lineRule="auto" w:after="180"/>
      </w:pPr>
      <w:r>
        <w:rPr>
          <w:b w:val="0"/>
        </w:rPr>
        <w:t>Find the source behind a summary. A blog describes a fictional benchmark improvement and links an original study report.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Blog says "90% reliable". Original report records 9/10 correct on one fixed fictional task set and describes its labels.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Finding primary research. Follow the primary link: Open the original report rather than treating the blog as the measurement.. Locate methods and results: Identify the ten cases, labels and nine correct results.. Record source details: Keep report version and page or table reference with the exact scoped resul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Follow the primary link</w:t>
            </w:r>
          </w:p>
        </w:tc>
        <w:tc>
          <w:tcPr>
            <w:tcW w:type="dxa" w:w="5112"/>
          </w:tcPr>
          <w:p>
            <w:r>
              <w:t>Open the original report rather than treating the blog as the measurement.</w:t>
            </w:r>
          </w:p>
        </w:tc>
      </w:tr>
      <w:tr>
        <w:tc>
          <w:tcPr>
            <w:tcW w:type="dxa" w:w="5112"/>
          </w:tcPr>
          <w:p>
            <w:r>
              <w:t>2. Locate methods and results</w:t>
            </w:r>
          </w:p>
        </w:tc>
        <w:tc>
          <w:tcPr>
            <w:tcW w:type="dxa" w:w="5112"/>
          </w:tcPr>
          <w:p>
            <w:r>
              <w:t>Identify the ten cases, labels and nine correct results.</w:t>
            </w:r>
          </w:p>
        </w:tc>
      </w:tr>
      <w:tr>
        <w:tc>
          <w:tcPr>
            <w:tcW w:type="dxa" w:w="5112"/>
          </w:tcPr>
          <w:p>
            <w:r>
              <w:t>3. Record source details</w:t>
            </w:r>
          </w:p>
        </w:tc>
        <w:tc>
          <w:tcPr>
            <w:tcW w:type="dxa" w:w="5112"/>
          </w:tcPr>
          <w:p>
            <w:r>
              <w:t>Keep report version and page or table reference with the exact scoped result.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Primary research exposes the procedure and </w:t>
      </w:r>
      <w:r>
        <w:rPr>
          <w:b/>
        </w:rPr>
        <w:t>observation</w:t>
      </w:r>
      <w:r>
        <w:rPr>
          <w:b w:val="0"/>
        </w:rPr>
        <w:t>s behind a summary. It still needs scrutiny; being original does not make every interpretation correct.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example names fictional documents; it is a source-tracing exercise, not a real literature citation.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Separate what the blog claims from what the original report records. Which methods and denominator must be inspected, and what status is honest if the original report is unavailable?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original report is unavailable and only the blog remains.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Finding primary research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Being primary does not guarantee soundness; methods and </w:t>
      </w:r>
      <w:r>
        <w:rPr>
          <w:b/>
        </w:rPr>
        <w:t>evidence</w:t>
      </w:r>
      <w:r>
        <w:rPr>
          <w:b w:val="0"/>
        </w:rPr>
        <w:t xml:space="preserve"> still require assessment.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Being primary does not guarantee soundness; methods and </w:t>
      </w:r>
      <w:r>
        <w:rPr>
          <w:b/>
        </w:rPr>
        <w:t>evidence</w:t>
      </w:r>
      <w:r>
        <w:rPr>
          <w:b w:val="0"/>
        </w:rPr>
        <w:t xml:space="preserve"> still require assessment.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Finding primary research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“Finding primary research”.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Finding primary research.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Separate what the blog claims from what the original report records. Which methods and denominator must be inspected, and what status is honest if the original report is unavailable?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Finding primary research.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blog says experiment had100 cases; original methods say40 and supplementary version says60 after revision.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Finding primary research.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Being primary does not guarantee soundness; methods and </w:t>
      </w:r>
      <w:r>
        <w:rPr>
          <w:b/>
        </w:rPr>
        <w:t>evidence</w:t>
      </w:r>
      <w:r>
        <w:rPr>
          <w:b w:val="0"/>
        </w:rPr>
        <w:t xml:space="preserve"> still require assessment.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finding primary research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Finding primary research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Finding primary research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blog says experiment had100 cases; original methods say40 and supplementary version says60 after revision.</w:t>
            </w:r>
          </w:p>
        </w:tc>
        <w:tc>
          <w:tcPr>
            <w:tcW w:type="dxa" w:w="3408"/>
          </w:tcPr>
          <w:p>
            <w:r>
              <w:t>Record title, authors, version, date, identifier and access location. Distinguish paper, code, data and commentary. Verify that a quoted claim belongs to the cited version.</w:t>
            </w:r>
          </w:p>
        </w:tc>
        <w:tc>
          <w:tcPr>
            <w:tcW w:type="dxa" w:w="3408"/>
          </w:tcPr>
          <w:p>
            <w:r>
              <w:t>Track versions and use the correct original record for the claim. The blog is secondary; the two original versions must not be merged silently.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A search result describes a benchmark score, but the linked paper uses a different dataset. What should the comparison record contain?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A search result describes a benchmark score, but the linked paper uses a different dataset. What should the comparison record contain?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Finding primary research,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Find the source behind a summary. A blog describes a fictional benchmark improvement and links an original study report.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finding primary research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Finding primary research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Find the source behind a summary. A blog describes a fictional benchmark improvement and links an original study report.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report version and page or table reference with the exact scoped result.</w:t>
      </w:r>
    </w:p>
    <w:p>
      <w:pPr>
        <w:spacing w:line="336" w:lineRule="auto" w:after="180"/>
        <w:shd w:fill="F4F9FC"/>
      </w:pPr>
      <w:r>
        <w:rPr>
          <w:b w:val="0"/>
        </w:rPr>
        <w:t>1. Record source details</w:t>
      </w:r>
    </w:p>
    <w:p>
      <w:pPr>
        <w:spacing w:line="336" w:lineRule="auto" w:after="180"/>
        <w:shd w:fill="F4F9FC"/>
      </w:pPr>
      <w:r>
        <w:rPr>
          <w:b w:val="0"/>
        </w:rPr>
        <w:t>2. Locate methods and results</w:t>
      </w:r>
    </w:p>
    <w:p>
      <w:pPr>
        <w:spacing w:line="336" w:lineRule="auto" w:after="180"/>
        <w:shd w:fill="F4F9FC"/>
      </w:pPr>
      <w:r>
        <w:rPr>
          <w:b w:val="0"/>
        </w:rPr>
        <w:t>3. Follow the primary link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Record source details Keep report version and page or table reference with the exact scoped result.</w:t>
      </w:r>
    </w:p>
    <w:p>
      <w:pPr>
        <w:spacing w:line="336" w:lineRule="auto" w:after="180"/>
        <w:shd w:fill="F1F6FC"/>
      </w:pPr>
      <w:r>
        <w:rPr>
          <w:b w:val="0"/>
        </w:rPr>
        <w:t xml:space="preserve">Primary research exposes the procedure and </w:t>
      </w:r>
      <w:r>
        <w:rPr>
          <w:b/>
        </w:rPr>
        <w:t>observation</w:t>
      </w:r>
      <w:r>
        <w:rPr>
          <w:b w:val="0"/>
        </w:rPr>
        <w:t>s behind a summary. It still needs scrutiny; being original does not make every interpretation correct.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original report is unavailable and only the blog remains.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Mark the measurement as unverified rather than filling in absent methods.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Mark the measurement as unverified rather than filling in absent methods. The summary cannot supply details that have not been inspected.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Reading a research claim (ai-7/2). Goal: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claim. Short practice: Calculate the baseline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Finding primary research graphic using its labels, deciding evidence and relevant limitation.</w:t>
      </w:r>
    </w:p>
    <w:p>
      <w:pPr>
        <w:pStyle w:val="Heading3"/>
      </w:pPr>
      <w:r>
        <w:t>01. Finding primary research: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Find the source behind a summary. A blog describes a fictional benchmark improvement and links an original study report. Supplied facts: Blog says &quot;90% reliable&quot;. Original report records 9/10 correct on one fixed fictional task set and describes its labe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Find the source behind a summary. A blog describes a fictional benchmark improvement and links an original study report. Supplied facts: Blog says "90% reliable".</w:t>
      </w:r>
    </w:p>
    <w:p>
      <w:pPr>
        <w:spacing w:line="336" w:lineRule="auto" w:after="180"/>
      </w:pPr>
      <w:r>
        <w:rPr>
          <w:b w:val="0"/>
        </w:rPr>
        <w:t>Original report records 9/10 correct on one fixed fictional task set and describes its labels.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ollow the primary link: Open the original report rather than treating the blog as the measurement. → Locate methods and results: Identify the ten cases, labels and nine correct results. → Record source details: Keep report version and page or table reference with the exact scoped resul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Follow the primary link: Open the original report rather than treating the blog as the measurement. → Locate methods and results: Identify the ten cases, labels and nine correct results. → Record source details: Keep report version and page or table reference with the exact scoped result.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Finding primary research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Finding primary research — evidence trace. A blog says experiment had100 cases; original methods say40 and supplementary version says60 after revision. | Record title, authors, version, date, identifier and access location. Distinguish paper, code, data and commentary. Verify that a quoted claim belongs to the cited version. | Track versions and use the correct original record for the claim. The blog is secondary; the two original versions must not be merged silent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Finding primary research — </w:t>
      </w:r>
      <w:r>
        <w:rPr>
          <w:b/>
        </w:rPr>
        <w:t>evidence</w:t>
      </w:r>
      <w:r>
        <w:rPr>
          <w:b w:val="0"/>
        </w:rPr>
        <w:t xml:space="preserve"> trace. A blog says experiment had100 cases; original methods say40 and supplementary version says60 after revision. | Record title, authors, version, date, identifier and access location.</w:t>
      </w:r>
    </w:p>
    <w:p>
      <w:pPr>
        <w:spacing w:line="336" w:lineRule="auto" w:after="180"/>
      </w:pPr>
      <w:r>
        <w:rPr>
          <w:b w:val="0"/>
        </w:rPr>
        <w:t>Distinguish paper, code, data and commentary. Verify that a quoted claim belongs to the cited version. | Track versions and use the correct original record for the claim.</w:t>
      </w:r>
    </w:p>
    <w:p>
      <w:pPr>
        <w:spacing w:line="336" w:lineRule="auto" w:after="180"/>
      </w:pPr>
      <w:r>
        <w:rPr>
          <w:b w:val="0"/>
        </w:rPr>
        <w:t>The blog is secondary; the two original versions must not be merged silently.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report version and page or table reference with the exact scoped result. Changed condition: The original report is unavailable and only the blog remains. Expected result: Mark the measurement as unverified rather than filling in absent methods. Reason: The summary cannot supply details that have not been inspec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report version and page or table reference with the exact scoped result. Changed condition: The original report is unavailable and only the blog remains.</w:t>
      </w:r>
    </w:p>
    <w:p>
      <w:pPr>
        <w:spacing w:line="336" w:lineRule="auto" w:after="180"/>
      </w:pPr>
      <w:r>
        <w:rPr>
          <w:b w:val="0"/>
        </w:rPr>
        <w:t>Expected result: Mark the measurement as unverified rather than filling in absent methods. Reason: The summary cannot supply details that have not been inspected.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rimary research exposes the procedure and observations behind a summary. It still needs scrutiny; being original does not make every interpretation correct. Limit: This example names fictional documents; it is a source-tracing exercise, not a real literature cit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Primary research exposes the procedure and </w:t>
      </w:r>
      <w:r>
        <w:rPr>
          <w:b/>
        </w:rPr>
        <w:t>observation</w:t>
      </w:r>
      <w:r>
        <w:rPr>
          <w:b w:val="0"/>
        </w:rPr>
        <w:t>s behind a summary. It still needs scrutiny; being original does not make every interpretation correct.</w:t>
      </w:r>
    </w:p>
    <w:p>
      <w:pPr>
        <w:spacing w:line="336" w:lineRule="auto" w:after="180"/>
      </w:pPr>
      <w:r>
        <w:rPr>
          <w:b w:val="0"/>
        </w:rPr>
        <w:t>Limit: This example names fictional documents; it is a source-tracing exercise, not a real literature citation.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Separate what the blog claims from what the original report records. Which methods and denominator must be inspected, and what status is honest if the original report is unavailabl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>Which methods and denominator must be inspected, and what status is honest if the original report is unavailable?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