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ai-1/21</w:t>
      </w:r>
    </w:p>
    <w:p>
      <w:pPr>
        <w:pStyle w:val="Title"/>
      </w:pPr>
      <w:r>
        <w:t>Good Data, Bad Data</w:t>
      </w:r>
    </w:p>
    <w:p>
      <w:r>
        <w:t>Project: Helpful Classroom Sorter</w:t>
      </w:r>
    </w:p>
    <w:p>
      <w:pPr>
        <w:pStyle w:val="Heading1"/>
      </w:pPr>
      <w:r>
        <w:t>01. Good Data, Bad Data</w:t>
      </w:r>
    </w:p>
    <w:p>
      <w:r>
        <w:t>Prepare Good Data, Bad Data: check the target, prerequisites, resources and adaptable teaching schedule.</w:t>
      </w:r>
    </w:p>
    <w:p>
      <w:pPr>
        <w:pStyle w:val="Heading3"/>
      </w:pPr>
      <w:r>
        <w:t>Teach the learning cycle</w:t>
      </w:r>
    </w:p>
    <w:p>
      <w:pPr>
        <w:spacing w:line="336" w:lineRule="auto" w:after="180"/>
      </w:pPr>
      <w:r>
        <w:rPr>
          <w:b w:val="0"/>
        </w:rPr>
        <w:t>Primary target: Check records against a stated format, unit and meaning before using them</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Recommendations</w:t>
      </w:r>
    </w:p>
    <w:p>
      <w:pPr>
        <w:spacing w:line="336" w:lineRule="auto" w:after="180"/>
      </w:pPr>
      <w:r>
        <w:rPr>
          <w:b w:val="0"/>
        </w:rPr>
        <w:t>Without opening the old lesson, explain one key idea from Recommendations. Give an example and a mistake that the idea helps you avoid.</w:t>
      </w:r>
    </w:p>
    <w:p>
      <w:pPr>
        <w:spacing w:line="336" w:lineRule="auto" w:after="180"/>
      </w:pPr>
      <w:r>
        <w:rPr>
          <w:b w:val="0"/>
        </w:rPr>
        <w:t>Look for: Apply eligibility requirements before ranking candidates by preferences</w:t>
      </w:r>
    </w:p>
    <w:p>
      <w:pPr>
        <w:spacing w:line="336" w:lineRule="auto" w:after="180"/>
      </w:pPr>
      <w:r>
        <w:rPr>
          <w:b w:val="0"/>
        </w:rPr>
        <w:t>Reference example, not the only acceptable wording: J eligible scores 2; K eligible scores 1; L excluded for Spanish; M excluded because unavailable. Recommend J.</w:t>
      </w:r>
    </w:p>
    <w:p>
      <w:pPr>
        <w:spacing w:line="336" w:lineRule="auto" w:after="180"/>
      </w:pPr>
      <w:r>
        <w:rPr>
          <w:b w:val="0"/>
        </w:rPr>
        <w:t>Preference matches cannot compensate for failing the English requirement.</w:t>
      </w:r>
    </w:p>
    <w:p>
      <w:pPr>
        <w:pStyle w:val="Heading3"/>
      </w:pPr>
      <w:r>
        <w:t>Confidence Is Not Correctness</w:t>
      </w:r>
    </w:p>
    <w:p>
      <w:pPr>
        <w:spacing w:line="336" w:lineRule="auto" w:after="180"/>
      </w:pPr>
      <w:r>
        <w:rPr>
          <w:b w:val="0"/>
        </w:rPr>
        <w:t xml:space="preserve">Without opening the old lesson, explain one key idea from Confidence Is Not </w:t>
      </w:r>
      <w:r>
        <w:rPr>
          <w:b/>
        </w:rPr>
        <w:t>Correctness</w:t>
      </w:r>
      <w:r>
        <w:rPr>
          <w:b w:val="0"/>
        </w:rPr>
        <w:t>. Give an example and a mistake that the idea helps you avoid.</w:t>
      </w:r>
    </w:p>
    <w:p>
      <w:pPr>
        <w:spacing w:line="336" w:lineRule="auto" w:after="180"/>
      </w:pPr>
      <w:r>
        <w:rPr>
          <w:b w:val="0"/>
        </w:rPr>
        <w:t xml:space="preserve">Look for: Distinguish a confidence claim from </w:t>
      </w:r>
      <w:r>
        <w:rPr>
          <w:b/>
        </w:rPr>
        <w:t>evidence</w:t>
      </w:r>
      <w:r>
        <w:rPr>
          <w:b w:val="0"/>
        </w:rPr>
        <w:t xml:space="preserve"> that a </w:t>
      </w:r>
      <w:r>
        <w:rPr>
          <w:b/>
        </w:rPr>
        <w:t>prediction</w:t>
      </w:r>
      <w:r>
        <w:rPr>
          <w:b w:val="0"/>
        </w:rPr>
        <w:t xml:space="preserve"> was correct</w:t>
      </w:r>
    </w:p>
    <w:p>
      <w:pPr>
        <w:spacing w:line="336" w:lineRule="auto" w:after="180"/>
      </w:pPr>
      <w:r>
        <w:rPr>
          <w:b w:val="0"/>
        </w:rPr>
        <w:t>Reference example, not the only acceptable wording: The learner replaced the documented score meaning with a probability interpretation. Report 80 of 100 feature-match points.</w:t>
      </w:r>
    </w:p>
    <w:p>
      <w:pPr>
        <w:spacing w:line="336" w:lineRule="auto" w:after="180"/>
      </w:pPr>
      <w:r>
        <w:rPr>
          <w:b w:val="0"/>
        </w:rPr>
        <w:t xml:space="preserve">To claim a chance of </w:t>
      </w:r>
      <w:r>
        <w:rPr>
          <w:b/>
        </w:rPr>
        <w:t>correctness</w:t>
      </w:r>
      <w:r>
        <w:rPr>
          <w:b w:val="0"/>
        </w:rPr>
        <w:t>, a defined probability method and relevant outcome evaluation would be needed.</w:t>
      </w:r>
    </w:p>
    <w:p>
      <w:pPr>
        <w:pStyle w:val="Heading3"/>
      </w:pPr>
      <w:r>
        <w:t>Save New Examples for Testing</w:t>
      </w:r>
    </w:p>
    <w:p>
      <w:pPr>
        <w:spacing w:line="336" w:lineRule="auto" w:after="180"/>
      </w:pPr>
      <w:r>
        <w:rPr>
          <w:b w:val="0"/>
        </w:rPr>
        <w:t>Without opening the old lesson, explain one key idea from Save New Examples for Testing. Give an example and a mistake that the idea helps you avoid.</w:t>
      </w:r>
    </w:p>
    <w:p>
      <w:pPr>
        <w:spacing w:line="336" w:lineRule="auto" w:after="180"/>
      </w:pPr>
      <w:r>
        <w:rPr>
          <w:b w:val="0"/>
        </w:rPr>
        <w:t>Look for: Separate examples used to choose a model from examples reserved for its final evaluation</w:t>
      </w:r>
    </w:p>
    <w:p>
      <w:pPr>
        <w:spacing w:line="336" w:lineRule="auto" w:after="180"/>
      </w:pPr>
      <w:r>
        <w:rPr>
          <w:b w:val="0"/>
        </w:rPr>
        <w:t>Reference example, not the only acceptable wording: Comparing candidates is development. Scoring a frozen model on previously reserved examples is evaluation, provided they did not influence its development.</w:t>
      </w:r>
    </w:p>
    <w:p>
      <w:pPr>
        <w:spacing w:line="336" w:lineRule="auto" w:after="180"/>
      </w:pPr>
      <w:r>
        <w:rPr>
          <w:b w:val="0"/>
        </w:rPr>
        <w:t>Changing a threshold after reading the test score uses that test information for development of the revision; the same set is no longer independent of that revision.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A table lists leaf lengths 8 cm, 90 mm, blank and 700 cm. Propose a documented cleaning action for each row. Which values can you safely change immediately?</w:t>
      </w:r>
    </w:p>
    <w:p>
      <w:pPr>
        <w:pStyle w:val="Heading3"/>
      </w:pPr>
      <w:r>
        <w:t>Concept to explain</w:t>
      </w:r>
    </w:p>
    <w:p>
      <w:pPr>
        <w:spacing w:line="336" w:lineRule="auto" w:after="180"/>
      </w:pPr>
      <w:r>
        <w:rPr>
          <w:b/>
        </w:rPr>
        <w:t>Coverage</w:t>
      </w:r>
      <w:r>
        <w:rPr>
          <w:b w:val="0"/>
        </w:rPr>
        <w:t xml:space="preserve">, </w:t>
      </w:r>
      <w:r>
        <w:rPr>
          <w:b/>
        </w:rPr>
        <w:t>correctness</w:t>
      </w:r>
      <w:r>
        <w:rPr>
          <w:b w:val="0"/>
        </w:rPr>
        <w:t xml:space="preserve">, and </w:t>
      </w:r>
      <w:r>
        <w:rPr>
          <w:b/>
        </w:rPr>
        <w:t>relevance</w:t>
      </w:r>
      <w:r>
        <w:rPr>
          <w:b w:val="0"/>
        </w:rPr>
        <w:t xml:space="preserve"> matter more than raw quantity.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coverage</w:t>
            </w:r>
          </w:p>
        </w:tc>
        <w:tc>
          <w:tcPr>
            <w:tcW w:type="dxa" w:w="5112"/>
          </w:tcPr>
          <w:p>
            <w:r>
              <w:t>how well examples represent needed situations</w:t>
            </w:r>
          </w:p>
        </w:tc>
      </w:tr>
      <w:tr>
        <w:tc>
          <w:tcPr>
            <w:tcW w:type="dxa" w:w="5112"/>
          </w:tcPr>
          <w:p>
            <w:r>
              <w:t>correctness</w:t>
            </w:r>
          </w:p>
        </w:tc>
        <w:tc>
          <w:tcPr>
            <w:tcW w:type="dxa" w:w="5112"/>
          </w:tcPr>
          <w:p>
            <w:r>
              <w:t>whether records and labels are accurate</w:t>
            </w:r>
          </w:p>
        </w:tc>
      </w:tr>
      <w:tr>
        <w:tc>
          <w:tcPr>
            <w:tcW w:type="dxa" w:w="5112"/>
          </w:tcPr>
          <w:p>
            <w:r>
              <w:t>relevance</w:t>
            </w:r>
          </w:p>
        </w:tc>
        <w:tc>
          <w:tcPr>
            <w:tcW w:type="dxa" w:w="5112"/>
          </w:tcPr>
          <w:p>
            <w:r>
              <w:t>whether data supports the task</w:t>
            </w:r>
          </w:p>
        </w:tc>
      </w:tr>
      <w:tr>
        <w:tc>
          <w:tcPr>
            <w:tcW w:type="dxa" w:w="5112"/>
          </w:tcPr>
          <w:p>
            <w:r>
              <w:t>duplicate</w:t>
            </w:r>
          </w:p>
        </w:tc>
        <w:tc>
          <w:tcPr>
            <w:tcW w:type="dxa" w:w="5112"/>
          </w:tcPr>
          <w:p>
            <w:r>
              <w:t>repeated record adding little new coverage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This paper investigation separates </w:t>
      </w:r>
      <w:r>
        <w:rPr>
          <w:b/>
        </w:rPr>
        <w:t>validation</w:t>
      </w:r>
      <w:r>
        <w:rPr>
          <w:b w:val="0"/>
        </w:rPr>
        <w:t xml:space="preserve">, source checking, </w:t>
      </w:r>
      <w:r>
        <w:rPr>
          <w:b/>
        </w:rPr>
        <w:t>correction</w:t>
      </w:r>
      <w:r>
        <w:rPr>
          <w:b w:val="0"/>
        </w:rPr>
        <w:t xml:space="preserve"> and reporting. The </w:t>
      </w:r>
      <w:r>
        <w:rPr>
          <w:b/>
        </w:rPr>
        <w:t>schema</w:t>
      </w:r>
      <w:r>
        <w:rPr>
          <w:b w:val="0"/>
        </w:rPr>
        <w:t xml:space="preserve"> is a classroom contract, not a universal range for real ramps or flights.</w:t>
      </w:r>
    </w:p>
    <w:p>
      <w:pPr>
        <w:spacing w:line="336" w:lineRule="auto" w:after="180"/>
      </w:pPr>
      <w:r>
        <w:rPr>
          <w:b w:val="0"/>
        </w:rPr>
        <w:t xml:space="preserve">Preserve raw records and treat a repair as an </w:t>
      </w:r>
      <w:r>
        <w:rPr>
          <w:b/>
        </w:rPr>
        <w:t>evidence</w:t>
      </w:r>
      <w:r>
        <w:rPr>
          <w:b w:val="0"/>
        </w:rPr>
        <w:t xml:space="preserve"> claim. No spreadsheet, AI account or collection of student data is required.</w:t>
      </w:r>
    </w:p>
    <w:p>
      <w:pPr>
        <w:pStyle w:val="Heading3"/>
      </w:pPr>
      <w:r>
        <w:t>Readiness answer</w:t>
      </w:r>
    </w:p>
    <w:p>
      <w:pPr>
        <w:spacing w:line="336" w:lineRule="auto" w:after="180"/>
      </w:pPr>
      <w:r>
        <w:rPr>
          <w:b w:val="0"/>
        </w:rPr>
        <w:t xml:space="preserve">No. The score does not supply the missing fact. Keep availability unknown and seek </w:t>
      </w:r>
      <w:r>
        <w:rPr>
          <w:b/>
        </w:rPr>
        <w:t>evidence</w:t>
      </w:r>
      <w:r>
        <w:rPr>
          <w:b w:val="0"/>
        </w:rPr>
        <w:t xml:space="preserve"> before counting the item as eligible.</w:t>
      </w:r>
    </w:p>
    <w:p>
      <w:pPr>
        <w:spacing w:line="336" w:lineRule="auto" w:after="180"/>
      </w:pPr>
      <w:r>
        <w:rPr>
          <w:b w:val="0"/>
        </w:rPr>
        <w:t>The five raw RampLog rows and source-card statements printed in the lesson</w:t>
      </w:r>
    </w:p>
    <w:p>
      <w:pPr>
        <w:spacing w:line="336" w:lineRule="auto" w:after="180"/>
      </w:pPr>
      <w:r>
        <w:rPr>
          <w:b w:val="0"/>
        </w:rPr>
        <w:t xml:space="preserve">A blank </w:t>
      </w:r>
      <w:r>
        <w:rPr>
          <w:b/>
        </w:rPr>
        <w:t>change log</w:t>
      </w:r>
      <w:r>
        <w:rPr>
          <w:b w:val="0"/>
        </w:rPr>
        <w:t xml:space="preserve"> with ID, field, old value, new value, </w:t>
      </w:r>
      <w:r>
        <w:rPr>
          <w:b/>
        </w:rPr>
        <w:t>evidence</w:t>
      </w:r>
      <w:r>
        <w:rPr>
          <w:b w:val="0"/>
        </w:rPr>
        <w:t>, reason, reviewer and date</w:t>
      </w:r>
    </w:p>
    <w:p>
      <w:pPr>
        <w:spacing w:line="336" w:lineRule="auto" w:after="180"/>
      </w:pPr>
      <w:r>
        <w:rPr>
          <w:b w:val="0"/>
        </w:rPr>
        <w:t>The five independent flight rows and source statements printed in W4</w:t>
      </w:r>
    </w:p>
    <w:p>
      <w:pPr>
        <w:pStyle w:val="Heading3"/>
      </w:pPr>
      <w:r>
        <w:t>End goal for the pictorial case</w:t>
      </w:r>
    </w:p>
    <w:p>
      <w:pPr>
        <w:spacing w:line="336" w:lineRule="auto" w:after="180"/>
      </w:pPr>
      <w:r>
        <w:rPr>
          <w:b w:val="0"/>
        </w:rPr>
        <w:t xml:space="preserve">By the end, I can repair data with traceable </w:t>
      </w:r>
      <w:r>
        <w:rPr>
          <w:b/>
        </w:rPr>
        <w:t>evidence</w:t>
      </w:r>
      <w:r>
        <w:rPr>
          <w:b w:val="0"/>
        </w:rPr>
        <w:t xml:space="preserve"> while preserving valid zero and unknown.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Good Data, Bad Data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collected examples and labels</w:t>
      </w:r>
    </w:p>
    <w:p>
      <w:pPr>
        <w:pStyle w:val="Heading3"/>
      </w:pPr>
      <w:r>
        <w:t>2. Process — the deciding step</w:t>
      </w:r>
    </w:p>
    <w:p>
      <w:pPr>
        <w:spacing w:line="336" w:lineRule="auto" w:after="180"/>
        <w:shd w:fill="F4F9FC"/>
      </w:pPr>
      <w:r>
        <w:rPr>
          <w:b/>
        </w:rPr>
        <w:t>PROCESS</w:t>
      </w:r>
      <w:r>
        <w:rPr>
          <w:b w:val="0"/>
        </w:rPr>
        <w:t xml:space="preserve"> audit </w:t>
      </w:r>
      <w:r>
        <w:rPr>
          <w:b/>
        </w:rPr>
        <w:t>coverage</w:t>
      </w:r>
      <w:r>
        <w:rPr>
          <w:b w:val="0"/>
        </w:rPr>
        <w:t xml:space="preserve">, </w:t>
      </w:r>
      <w:r>
        <w:rPr>
          <w:b/>
        </w:rPr>
        <w:t>correctness</w:t>
      </w:r>
      <w:r>
        <w:rPr>
          <w:b w:val="0"/>
        </w:rPr>
        <w:t xml:space="preserve">, </w:t>
      </w:r>
      <w:r>
        <w:rPr>
          <w:b/>
        </w:rPr>
        <w:t>relevance</w:t>
      </w:r>
      <w:r>
        <w:rPr>
          <w:b w:val="0"/>
        </w:rPr>
        <w:t>, and duplication</w:t>
      </w:r>
    </w:p>
    <w:p>
      <w:pPr>
        <w:pStyle w:val="Heading3"/>
      </w:pPr>
      <w:r>
        <w:t>3. Output — the result</w:t>
      </w:r>
    </w:p>
    <w:p>
      <w:pPr>
        <w:spacing w:line="336" w:lineRule="auto" w:after="180"/>
        <w:shd w:fill="F4F9FC"/>
      </w:pPr>
      <w:r>
        <w:rPr>
          <w:b/>
        </w:rPr>
        <w:t>OUTPUT</w:t>
      </w:r>
      <w:r>
        <w:rPr>
          <w:b w:val="0"/>
        </w:rPr>
        <w:t xml:space="preserve"> accept, repair, or reject the dataset</w:t>
      </w:r>
    </w:p>
    <w:p>
      <w:pPr>
        <w:pStyle w:val="Heading3"/>
      </w:pPr>
      <w:r>
        <w:t>Key idea</w:t>
      </w:r>
    </w:p>
    <w:p>
      <w:pPr>
        <w:spacing w:line="336" w:lineRule="auto" w:after="180"/>
        <w:shd w:fill="EDF7F3"/>
      </w:pPr>
      <w:r>
        <w:rPr>
          <w:b w:val="0"/>
        </w:rPr>
        <w:t xml:space="preserve">CORE IDEA </w:t>
      </w:r>
      <w:r>
        <w:rPr>
          <w:b/>
        </w:rPr>
        <w:t>Coverage</w:t>
      </w:r>
      <w:r>
        <w:rPr>
          <w:b w:val="0"/>
        </w:rPr>
        <w:t xml:space="preserve">, </w:t>
      </w:r>
      <w:r>
        <w:rPr>
          <w:b/>
        </w:rPr>
        <w:t>correctness</w:t>
      </w:r>
      <w:r>
        <w:rPr>
          <w:b w:val="0"/>
        </w:rPr>
        <w:t xml:space="preserve">, and </w:t>
      </w:r>
      <w:r>
        <w:rPr>
          <w:b/>
        </w:rPr>
        <w:t>relevance</w:t>
      </w:r>
      <w:r>
        <w:rPr>
          <w:b w:val="0"/>
        </w:rPr>
        <w:t xml:space="preserve"> matter more than raw quantity.</w:t>
      </w:r>
    </w:p>
    <w:p>
      <w:pPr>
        <w:pStyle w:val="Heading3"/>
      </w:pPr>
      <w:r>
        <w:t>How the mechanism works</w:t>
      </w:r>
    </w:p>
    <w:p>
      <w:pPr>
        <w:spacing w:line="336" w:lineRule="auto" w:after="180"/>
        <w:shd w:fill="F1F6F8"/>
      </w:pPr>
      <w:r>
        <w:rPr>
          <w:b w:val="0"/>
        </w:rPr>
        <w:t xml:space="preserve">UNDER THE HOOD Data quality is multidimensional. More rows can amplify </w:t>
      </w:r>
      <w:r>
        <w:rPr>
          <w:b/>
        </w:rPr>
        <w:t>duplicate</w:t>
      </w:r>
      <w:r>
        <w:rPr>
          <w:b w:val="0"/>
        </w:rPr>
        <w:t>s, systematic labeling errors, stale conditions, or irrelevant fields.</w:t>
      </w:r>
    </w:p>
    <w:p>
      <w:pPr>
        <w:spacing w:line="336" w:lineRule="auto" w:after="180"/>
        <w:shd w:fill="F1F6F8"/>
      </w:pPr>
      <w:r>
        <w:rPr>
          <w:b w:val="0"/>
        </w:rPr>
        <w:t>Fitness depends on the intended population and decision, not a universal quality score.</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 xml:space="preserve">CASE One animal dataset has 1,000 blurry </w:t>
      </w:r>
      <w:r>
        <w:rPr>
          <w:b/>
        </w:rPr>
        <w:t>duplicate</w:t>
      </w:r>
      <w:r>
        <w:rPr>
          <w:b w:val="0"/>
        </w:rPr>
        <w:t xml:space="preserve"> photos; another has 120 clear, correctly labeled photos across settings and animal types.</w:t>
      </w:r>
    </w:p>
    <w:p>
      <w:pPr>
        <w:pStyle w:val="Heading3"/>
      </w:pPr>
      <w:r>
        <w:t>Step 1</w:t>
      </w:r>
    </w:p>
    <w:p>
      <w:pPr>
        <w:spacing w:line="336" w:lineRule="auto" w:after="180"/>
        <w:shd w:fill="F4F9FC"/>
      </w:pPr>
      <w:r>
        <w:rPr>
          <w:b w:val="0"/>
        </w:rPr>
        <w:t>STEP 1 — OBSERVE collected examples and labels</w:t>
      </w:r>
    </w:p>
    <w:p>
      <w:pPr>
        <w:pStyle w:val="Heading3"/>
      </w:pPr>
      <w:r>
        <w:t>Step 2</w:t>
      </w:r>
    </w:p>
    <w:p>
      <w:pPr>
        <w:spacing w:line="336" w:lineRule="auto" w:after="180"/>
        <w:shd w:fill="F4F9FC"/>
      </w:pPr>
      <w:r>
        <w:rPr>
          <w:b w:val="0"/>
        </w:rPr>
        <w:t xml:space="preserve">STEP 2 — TRACE audit </w:t>
      </w:r>
      <w:r>
        <w:rPr>
          <w:b/>
        </w:rPr>
        <w:t>coverage</w:t>
      </w:r>
      <w:r>
        <w:rPr>
          <w:b w:val="0"/>
        </w:rPr>
        <w:t xml:space="preserve">, </w:t>
      </w:r>
      <w:r>
        <w:rPr>
          <w:b/>
        </w:rPr>
        <w:t>correctness</w:t>
      </w:r>
      <w:r>
        <w:rPr>
          <w:b w:val="0"/>
        </w:rPr>
        <w:t xml:space="preserve">, </w:t>
      </w:r>
      <w:r>
        <w:rPr>
          <w:b/>
        </w:rPr>
        <w:t>relevance</w:t>
      </w:r>
      <w:r>
        <w:rPr>
          <w:b w:val="0"/>
        </w:rPr>
        <w:t>, and duplication</w:t>
      </w:r>
    </w:p>
    <w:p>
      <w:pPr>
        <w:pStyle w:val="Heading3"/>
      </w:pPr>
      <w:r>
        <w:t>Step 3</w:t>
      </w:r>
    </w:p>
    <w:p>
      <w:pPr>
        <w:spacing w:line="336" w:lineRule="auto" w:after="180"/>
        <w:shd w:fill="F4F9FC"/>
      </w:pPr>
      <w:r>
        <w:rPr>
          <w:b w:val="0"/>
        </w:rPr>
        <w:t>STEP 3 — CONCLUDE accept, repair, or reject the dataset</w:t>
      </w:r>
    </w:p>
    <w:p>
      <w:pPr>
        <w:pStyle w:val="Heading3"/>
      </w:pPr>
      <w:r>
        <w:t>Model answer</w:t>
      </w:r>
    </w:p>
    <w:p>
      <w:pPr>
        <w:spacing w:line="336" w:lineRule="auto" w:after="180"/>
        <w:shd w:fill="F1F6FC"/>
      </w:pPr>
      <w:r>
        <w:rPr>
          <w:b w:val="0"/>
        </w:rPr>
        <w:t>MODEL REASONING Choose the set that covers intended conditions, uses checked labels, includes relevant fields, and avoids misleading duplication. State remaining gaps rather than declaring any dataset perfect.</w:t>
      </w:r>
    </w:p>
    <w:p>
      <w:pPr>
        <w:pStyle w:val="Heading3"/>
      </w:pPr>
      <w:r>
        <w:t>A claim to avoid</w:t>
      </w:r>
    </w:p>
    <w:p>
      <w:pPr>
        <w:spacing w:line="336" w:lineRule="auto" w:after="180"/>
        <w:shd w:fill="FFF5E6"/>
      </w:pPr>
      <w:r>
        <w:rPr>
          <w:b w:val="0"/>
        </w:rPr>
        <w:t>DO NOT OVERCLAIM Large quantity cannot compensate for systematic absence or incorrect labels.</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Ordinary pencil lengths are recorded as 12 cm, 14 cm, blank and 130 cm.</w:t>
      </w:r>
    </w:p>
    <w:p>
      <w:pPr>
        <w:spacing w:line="336" w:lineRule="auto" w:after="180"/>
        <w:shd w:fill="F5F1FB"/>
      </w:pPr>
      <w:r>
        <w:rPr>
          <w:b w:val="0"/>
        </w:rPr>
        <w:t>What needs checking? May 130 silently become 13?</w:t>
      </w:r>
    </w:p>
    <w:p>
      <w:pPr>
        <w:pStyle w:val="Heading3"/>
      </w:pPr>
      <w:r>
        <w:t>Exact explanation to model</w:t>
      </w:r>
    </w:p>
    <w:p>
      <w:pPr>
        <w:pStyle w:val="Heading3"/>
      </w:pPr>
      <w:r>
        <w:t>Why the result follows</w:t>
      </w:r>
    </w:p>
    <w:p>
      <w:pPr>
        <w:spacing w:line="336" w:lineRule="auto" w:after="180"/>
        <w:shd w:fill="F1F6FC"/>
      </w:pPr>
      <w:r>
        <w:rPr>
          <w:b w:val="0"/>
        </w:rPr>
        <w:t xml:space="preserve">Investigate missing and unusually large values using the source and units. Do not invent a repair. Document verified </w:t>
      </w:r>
      <w:r>
        <w:rPr>
          <w:b/>
        </w:rPr>
        <w:t>correction</w:t>
      </w:r>
      <w:r>
        <w:rPr>
          <w:b w:val="0"/>
        </w:rPr>
        <w:t>s.</w:t>
      </w:r>
    </w:p>
    <w:p>
      <w:pPr>
        <w:pStyle w:val="Heading3"/>
      </w:pPr>
      <w:r>
        <w:t>Explain the added worked example</w:t>
      </w:r>
    </w:p>
    <w:p>
      <w:pPr>
        <w:pStyle w:val="Heading3"/>
      </w:pPr>
      <w:r>
        <w:t>Explain the added worked example · 1</w:t>
      </w:r>
    </w:p>
    <w:p>
      <w:pPr>
        <w:spacing w:line="336" w:lineRule="auto" w:after="180"/>
      </w:pPr>
      <w:r>
        <w:rPr>
          <w:b w:val="0"/>
        </w:rPr>
        <w:t xml:space="preserve">A tidy table can still contain wrong information. </w:t>
      </w:r>
      <w:r>
        <w:rPr>
          <w:b/>
        </w:rPr>
        <w:t>Validation</w:t>
      </w:r>
      <w:r>
        <w:rPr>
          <w:b w:val="0"/>
        </w:rPr>
        <w:t xml:space="preserve"> checks whether a record follows a </w:t>
      </w:r>
      <w:r>
        <w:rPr>
          <w:b/>
        </w:rPr>
        <w:t>schema</w:t>
      </w:r>
      <w:r>
        <w:rPr>
          <w:b w:val="0"/>
        </w:rPr>
        <w:t xml:space="preserve">. A </w:t>
      </w:r>
      <w:r>
        <w:rPr>
          <w:b/>
        </w:rPr>
        <w:t>schema</w:t>
      </w:r>
      <w:r>
        <w:rPr>
          <w:b w:val="0"/>
        </w:rPr>
        <w:t xml:space="preserve"> says which fields are required and what their values mean.</w:t>
      </w:r>
    </w:p>
    <w:p>
      <w:pPr>
        <w:spacing w:line="336" w:lineRule="auto" w:after="180"/>
      </w:pPr>
      <w:r>
        <w:rPr>
          <w:b w:val="0"/>
        </w:rPr>
        <w:t>Passing these checks makes a record usable for a stated task; it does not prove that the measurement or claim is true.</w:t>
      </w:r>
    </w:p>
    <w:p>
      <w:pPr>
        <w:pStyle w:val="Heading3"/>
      </w:pPr>
      <w:r>
        <w:t>Explain the added worked example · 2</w:t>
      </w:r>
    </w:p>
    <w:p>
      <w:pPr>
        <w:spacing w:line="336" w:lineRule="auto" w:after="180"/>
      </w:pPr>
      <w:r>
        <w:rPr>
          <w:b w:val="0"/>
        </w:rPr>
        <w:t>Our fictional RampLog records one ramp trial per trial ID. The fields are trial ID, height in centimetres, travel in centimetres and source card. Height must be a whole number from 1 through 10.</w:t>
      </w:r>
    </w:p>
    <w:p>
      <w:pPr>
        <w:spacing w:line="336" w:lineRule="auto" w:after="180"/>
      </w:pPr>
      <w:r>
        <w:rPr>
          <w:b w:val="0"/>
        </w:rPr>
        <w:t xml:space="preserve">Travel must be a whole number from 0 through 10. The source card identifies the original </w:t>
      </w:r>
      <w:r>
        <w:rPr>
          <w:b/>
        </w:rPr>
        <w:t>observation</w:t>
      </w:r>
      <w:r>
        <w:rPr>
          <w:b w:val="0"/>
        </w:rPr>
        <w:t>. Repeated trial IDs need investigation before counting trials.</w:t>
      </w:r>
    </w:p>
    <w:p>
      <w:pPr>
        <w:spacing w:line="336" w:lineRule="auto" w:after="180"/>
      </w:pPr>
      <w:r>
        <w:rPr>
          <w:b w:val="0"/>
        </w:rPr>
        <w:t>The purpose is to count trials whose travel is at least 4 cm. A measured zero means no travel; a blank means no value was recorded. Never silently replace a blank by zero.</w:t>
      </w:r>
    </w:p>
    <w:p>
      <w:pPr>
        <w:spacing w:line="336" w:lineRule="auto" w:after="180"/>
      </w:pPr>
      <w:r>
        <w:rPr>
          <w:b w:val="0"/>
        </w:rPr>
        <w:t>Use only the invented records here; no personal information is needed.</w:t>
      </w:r>
    </w:p>
    <w:p>
      <w:pPr>
        <w:pStyle w:val="Heading3"/>
      </w:pPr>
      <w:r>
        <w:t>Explain the added worked example · 3</w:t>
      </w:r>
    </w:p>
    <w:p>
      <w:pPr>
        <w:spacing w:line="336" w:lineRule="auto" w:after="180"/>
      </w:pPr>
      <w:r>
        <w:rPr>
          <w:b w:val="0"/>
        </w:rPr>
        <w:t>The complete raw table is T1: height 4, travel 3, card C1; T2: height 60, travel 5, card C2; T3: height 5, travel blank, card C3; T4: height 6, travel 0, card C4. A second export row repeats T1 with height 4, travel 3 and C1.</w:t>
      </w:r>
    </w:p>
    <w:p>
      <w:pPr>
        <w:spacing w:line="336" w:lineRule="auto" w:after="180"/>
      </w:pPr>
      <w:r>
        <w:rPr>
          <w:b w:val="0"/>
        </w:rPr>
        <w:t>C1 confirms one trial T1, not two. C2 reads height 6 and travel 5. C3 has no travel measurement. C4 reads height 6 and travel 0.</w:t>
      </w:r>
    </w:p>
    <w:p>
      <w:pPr>
        <w:pStyle w:val="Heading3"/>
      </w:pPr>
      <w:r>
        <w:t>Explain the added worked example · 4</w:t>
      </w:r>
    </w:p>
    <w:p>
      <w:pPr>
        <w:spacing w:line="336" w:lineRule="auto" w:after="180"/>
      </w:pPr>
      <w:r>
        <w:rPr>
          <w:b w:val="0"/>
        </w:rPr>
        <w:t xml:space="preserve">Work in a separate corrected copy. Record T2 height 60 to 6, </w:t>
      </w:r>
      <w:r>
        <w:rPr>
          <w:b/>
        </w:rPr>
        <w:t>evidence</w:t>
      </w:r>
      <w:r>
        <w:rPr>
          <w:b w:val="0"/>
        </w:rPr>
        <w:t xml:space="preserve"> C2, transcription error, reviewer and review date. Link the repeated T1 export row to the first T1; count that single trial once and keep both raw rows.</w:t>
      </w:r>
    </w:p>
    <w:p>
      <w:pPr>
        <w:spacing w:line="336" w:lineRule="auto" w:after="180"/>
      </w:pPr>
      <w:r>
        <w:rPr>
          <w:b w:val="0"/>
        </w:rPr>
        <w:t>Do not remove two different trials merely because their measured numbers match.</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Schema</w:t>
            </w:r>
          </w:p>
        </w:tc>
        <w:tc>
          <w:tcPr>
            <w:tcW w:type="dxa" w:w="5112"/>
          </w:tcPr>
          <w:p>
            <w:r>
              <w:t>A description of required fields, formats, units and allowed values</w:t>
            </w:r>
          </w:p>
        </w:tc>
      </w:tr>
      <w:tr>
        <w:tc>
          <w:tcPr>
            <w:tcW w:type="dxa" w:w="5112"/>
          </w:tcPr>
          <w:p>
            <w:r>
              <w:t>Validation</w:t>
            </w:r>
          </w:p>
        </w:tc>
        <w:tc>
          <w:tcPr>
            <w:tcW w:type="dxa" w:w="5112"/>
          </w:tcPr>
          <w:p>
            <w:r>
              <w:t>Checking a record against stated requirements</w:t>
            </w:r>
          </w:p>
        </w:tc>
      </w:tr>
      <w:tr>
        <w:tc>
          <w:tcPr>
            <w:tcW w:type="dxa" w:w="5112"/>
          </w:tcPr>
          <w:p>
            <w:r>
              <w:t>Provenance</w:t>
            </w:r>
          </w:p>
        </w:tc>
        <w:tc>
          <w:tcPr>
            <w:tcW w:type="dxa" w:w="5112"/>
          </w:tcPr>
          <w:p>
            <w:r>
              <w:t>A record of where information came from</w:t>
            </w:r>
          </w:p>
        </w:tc>
      </w:tr>
      <w:tr>
        <w:tc>
          <w:tcPr>
            <w:tcW w:type="dxa" w:w="5112"/>
          </w:tcPr>
          <w:p>
            <w:r>
              <w:t>Correction</w:t>
            </w:r>
          </w:p>
        </w:tc>
        <w:tc>
          <w:tcPr>
            <w:tcW w:type="dxa" w:w="5112"/>
          </w:tcPr>
          <w:p>
            <w:r>
              <w:t>A change supported by evidence about the intended value</w:t>
            </w:r>
          </w:p>
        </w:tc>
      </w:tr>
      <w:tr>
        <w:tc>
          <w:tcPr>
            <w:tcW w:type="dxa" w:w="5112"/>
          </w:tcPr>
          <w:p>
            <w:r>
              <w:t>Change log</w:t>
            </w:r>
          </w:p>
        </w:tc>
        <w:tc>
          <w:tcPr>
            <w:tcW w:type="dxa" w:w="5112"/>
          </w:tcPr>
          <w:p>
            <w:r>
              <w:t>A record of what changed, why, when and on what evidence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Problem</w:t>
            </w:r>
          </w:p>
        </w:tc>
        <w:tc>
          <w:tcPr>
            <w:tcW w:type="dxa" w:w="3408"/>
          </w:tcPr>
          <w:p>
            <w:r>
              <w:t>Permitted action here</w:t>
            </w:r>
          </w:p>
        </w:tc>
        <w:tc>
          <w:tcPr>
            <w:tcW w:type="dxa" w:w="3408"/>
          </w:tcPr>
          <w:p>
            <w:r>
              <w:t>Unsupported shortcut</w:t>
            </w:r>
          </w:p>
        </w:tc>
      </w:tr>
      <w:tr>
        <w:tc>
          <w:tcPr>
            <w:tcW w:type="dxa" w:w="3408"/>
          </w:tcPr>
          <w:p>
            <w:r>
              <w:t>Invalid height 60</w:t>
            </w:r>
          </w:p>
        </w:tc>
        <w:tc>
          <w:tcPr>
            <w:tcW w:type="dxa" w:w="3408"/>
          </w:tcPr>
          <w:p>
            <w:r>
              <w:t>Check C2; correct to 6</w:t>
            </w:r>
          </w:p>
        </w:tc>
        <w:tc>
          <w:tcPr>
            <w:tcW w:type="dxa" w:w="3408"/>
          </w:tcPr>
          <w:p>
            <w:r>
              <w:t>Guess by deleting a zero</w:t>
            </w:r>
          </w:p>
        </w:tc>
      </w:tr>
      <w:tr>
        <w:tc>
          <w:tcPr>
            <w:tcW w:type="dxa" w:w="3408"/>
          </w:tcPr>
          <w:p>
            <w:r>
              <w:t>Missing travel</w:t>
            </w:r>
          </w:p>
        </w:tc>
        <w:tc>
          <w:tcPr>
            <w:tcW w:type="dxa" w:w="3408"/>
          </w:tcPr>
          <w:p>
            <w:r>
              <w:t>Keep missing; seek source</w:t>
            </w:r>
          </w:p>
        </w:tc>
        <w:tc>
          <w:tcPr>
            <w:tcW w:type="dxa" w:w="3408"/>
          </w:tcPr>
          <w:p>
            <w:r>
              <w:t>Fill with the class average</w:t>
            </w:r>
          </w:p>
        </w:tc>
      </w:tr>
      <w:tr>
        <w:tc>
          <w:tcPr>
            <w:tcW w:type="dxa" w:w="3408"/>
          </w:tcPr>
          <w:p>
            <w:r>
              <w:t>Repeated T1 ID</w:t>
            </w:r>
          </w:p>
        </w:tc>
        <w:tc>
          <w:tcPr>
            <w:tcW w:type="dxa" w:w="3408"/>
          </w:tcPr>
          <w:p>
            <w:r>
              <w:t>Confirm one trial on C1; count once</w:t>
            </w:r>
          </w:p>
        </w:tc>
        <w:tc>
          <w:tcPr>
            <w:tcW w:type="dxa" w:w="3408"/>
          </w:tcPr>
          <w:p>
            <w:r>
              <w:t>Treat every repeated number as a duplicate</w:t>
            </w:r>
          </w:p>
        </w:tc>
      </w:tr>
      <w:tr>
        <w:tc>
          <w:tcPr>
            <w:tcW w:type="dxa" w:w="3408"/>
          </w:tcPr>
          <w:p>
            <w:r>
              <w:t>Two sources disagree</w:t>
            </w:r>
          </w:p>
        </w:tc>
        <w:tc>
          <w:tcPr>
            <w:tcW w:type="dxa" w:w="3408"/>
          </w:tcPr>
          <w:p>
            <w:r>
              <w:t>Flag conflict; ask for resolution</w:t>
            </w:r>
          </w:p>
        </w:tc>
        <w:tc>
          <w:tcPr>
            <w:tcW w:type="dxa" w:w="3408"/>
          </w:tcPr>
          <w:p>
            <w:r>
              <w:t>Pick the value that improves the result</w:t>
            </w:r>
          </w:p>
        </w:tc>
      </w:tr>
    </w:tbl>
    <w:p>
      <w:pPr>
        <w:spacing w:line="336" w:lineRule="auto" w:after="180"/>
      </w:pPr>
      <w:r>
        <w:rPr>
          <w:b w:val="0"/>
        </w:rPr>
        <w:t>A conversion changes units while preserving the quantity. If an authorised source records 50 mm, that is 5 cm because 10 mm equals 1 cm. Write the original unit, conversion and resulting unit in the log.</w:t>
      </w:r>
    </w:p>
    <w:p>
      <w:pPr>
        <w:spacing w:line="336" w:lineRule="auto" w:after="180"/>
      </w:pPr>
      <w:r>
        <w:rPr>
          <w:b w:val="0"/>
        </w:rPr>
        <w:t>A bare value 50 without a known unit does not justify assuming millimetres.</w:t>
      </w:r>
    </w:p>
    <w:p>
      <w:pPr>
        <w:pStyle w:val="Heading3"/>
      </w:pPr>
      <w:r>
        <w:t>Model the reasoning aloud · 5</w:t>
      </w:r>
    </w:p>
    <w:p>
      <w:pPr>
        <w:spacing w:line="336" w:lineRule="auto" w:after="180"/>
      </w:pPr>
      <w:r>
        <w:rPr>
          <w:b w:val="0"/>
        </w:rPr>
        <w:t>A plausible value can still be a transcription error: 7 would pass the height rule even if its source said 6. Conversely, an unusual but supported value is not automatically wrong.</w:t>
      </w:r>
    </w:p>
    <w:p>
      <w:pPr>
        <w:spacing w:line="336" w:lineRule="auto" w:after="180"/>
      </w:pPr>
      <w:r>
        <w:rPr>
          <w:b w:val="0"/>
        </w:rPr>
        <w:t>Checking format and checking agreement with a source are different jobs. A source can itself contain an error, so retain its identity and any unresolved concern.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Good Data, Bad Data</w:t>
      </w:r>
    </w:p>
    <w:p>
      <w:pPr>
        <w:spacing w:line="336" w:lineRule="auto" w:after="180"/>
      </w:pPr>
      <w:r>
        <w:rPr>
          <w:b w:val="0"/>
        </w:rPr>
        <w:t>A fictional toy-car distance table needs cleaning before use.</w:t>
      </w:r>
    </w:p>
    <w:p>
      <w:pPr>
        <w:pStyle w:val="Heading3"/>
      </w:pPr>
      <w:r>
        <w:t>The facts we will use</w:t>
      </w:r>
    </w:p>
    <w:p>
      <w:pPr>
        <w:pStyle w:val="Heading3"/>
      </w:pPr>
      <w:r>
        <w:t>Supplied facts</w:t>
      </w:r>
    </w:p>
    <w:p>
      <w:pPr>
        <w:spacing w:line="336" w:lineRule="auto" w:after="180"/>
        <w:shd w:fill="F1F6FC"/>
      </w:pPr>
      <w:r>
        <w:rPr>
          <w:b w:val="0"/>
        </w:rPr>
        <w:t>Contract: unique run ID; whole distance 0–30 cm. Raw rows: A=0 cm, B=200 mm, C=blank, another A=0 cm.</w:t>
      </w:r>
    </w:p>
    <w:p>
      <w:pPr>
        <w:pStyle w:val="Heading3"/>
      </w:pPr>
      <w:r>
        <w:t>Supplied facts</w:t>
      </w:r>
    </w:p>
    <w:p>
      <w:pPr>
        <w:spacing w:line="336" w:lineRule="auto" w:after="180"/>
        <w:shd w:fill="F1F6FC"/>
      </w:pPr>
      <w:r>
        <w:rPr>
          <w:b w:val="0"/>
        </w:rPr>
        <w:t>Source log confirms one A run and B’s original measurement of 200 mm; C has no measurement.</w:t>
      </w:r>
    </w:p>
    <w:p>
      <w:r>
        <w:drawing>
          <wp:inline xmlns:a="http://schemas.openxmlformats.org/drawingml/2006/main" xmlns:pic="http://schemas.openxmlformats.org/drawingml/2006/picture">
            <wp:extent cx="5311302" cy="5943600"/>
            <wp:docPr id="1" name="Picture 1" descr="Good Data, Bad Data. Validate rows: A’s zero is valid; B has wrong unit; C is missing; A is duplicated.. Evidence repair: 200 mm ÷10 =20 cm; source log supports retaining one A.. Keep unknown: C stays unresolved; do not replace it with 0.. Clean record: Usable unique rows: A=0 cm, B=20 cm; retain a separate change log."/>
            <wp:cNvGraphicFramePr>
              <a:graphicFrameLocks noChangeAspect="1"/>
            </wp:cNvGraphicFramePr>
            <a:graphic>
              <a:graphicData uri="http://schemas.openxmlformats.org/drawingml/2006/picture">
                <pic:pic>
                  <pic:nvPicPr>
                    <pic:cNvPr id="0" name="academy-visual-ai-1-21.png"/>
                    <pic:cNvPicPr/>
                  </pic:nvPicPr>
                  <pic:blipFill>
                    <a:blip r:embed="rId9"/>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Validate rows</w:t>
            </w:r>
          </w:p>
        </w:tc>
        <w:tc>
          <w:tcPr>
            <w:tcW w:type="dxa" w:w="5112"/>
          </w:tcPr>
          <w:p>
            <w:r>
              <w:t>A’s zero is valid; B has wrong unit; C is missing; A is duplicated.</w:t>
            </w:r>
          </w:p>
        </w:tc>
      </w:tr>
      <w:tr>
        <w:tc>
          <w:tcPr>
            <w:tcW w:type="dxa" w:w="5112"/>
          </w:tcPr>
          <w:p>
            <w:r>
              <w:t>2. Evidence repair</w:t>
            </w:r>
          </w:p>
        </w:tc>
        <w:tc>
          <w:tcPr>
            <w:tcW w:type="dxa" w:w="5112"/>
          </w:tcPr>
          <w:p>
            <w:r>
              <w:t>200 mm ÷10 =20 cm; source log supports retaining one A.</w:t>
            </w:r>
          </w:p>
        </w:tc>
      </w:tr>
      <w:tr>
        <w:tc>
          <w:tcPr>
            <w:tcW w:type="dxa" w:w="5112"/>
          </w:tcPr>
          <w:p>
            <w:r>
              <w:t>3. Keep unknown</w:t>
            </w:r>
          </w:p>
        </w:tc>
        <w:tc>
          <w:tcPr>
            <w:tcW w:type="dxa" w:w="5112"/>
          </w:tcPr>
          <w:p>
            <w:r>
              <w:t>C stays unresolved; do not replace it with 0.</w:t>
            </w:r>
          </w:p>
        </w:tc>
      </w:tr>
      <w:tr>
        <w:tc>
          <w:tcPr>
            <w:tcW w:type="dxa" w:w="5112"/>
          </w:tcPr>
          <w:p>
            <w:r>
              <w:t>4. Clean record</w:t>
            </w:r>
          </w:p>
        </w:tc>
        <w:tc>
          <w:tcPr>
            <w:tcW w:type="dxa" w:w="5112"/>
          </w:tcPr>
          <w:p>
            <w:r>
              <w:t>Usable unique rows: A=0 cm, B=20 cm; retain a separate change log.</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Cleaning is not permission to make inconvenient values plausible. The source log supports a unit conversion and removal of a </w:t>
      </w:r>
      <w:r>
        <w:rPr>
          <w:b/>
        </w:rPr>
        <w:t>duplicate</w:t>
      </w:r>
      <w:r>
        <w:rPr>
          <w:b w:val="0"/>
        </w:rPr>
        <w:t xml:space="preserve"> copy. Zero means a measured zero distance; blank means no supplied measurement.</w:t>
      </w:r>
    </w:p>
    <w:p>
      <w:pPr>
        <w:spacing w:line="336" w:lineRule="auto" w:after="180"/>
        <w:shd w:fill="F1F6FC"/>
      </w:pPr>
      <w:r>
        <w:rPr>
          <w:b w:val="0"/>
        </w:rPr>
        <w:t>Keep the raw table and explain every change so someone can reconstruct what happened.</w:t>
      </w:r>
    </w:p>
    <w:p>
      <w:pPr>
        <w:pStyle w:val="Heading3"/>
      </w:pPr>
      <w:r>
        <w:t>What this example does not establish</w:t>
      </w:r>
    </w:p>
    <w:p>
      <w:pPr>
        <w:pStyle w:val="Heading3"/>
      </w:pPr>
      <w:r>
        <w:t>Keep the stated limit</w:t>
      </w:r>
    </w:p>
    <w:p>
      <w:pPr>
        <w:spacing w:line="336" w:lineRule="auto" w:after="180"/>
        <w:shd w:fill="FFF5E6"/>
      </w:pPr>
      <w:r>
        <w:rPr>
          <w:b w:val="0"/>
        </w:rPr>
        <w:t>A clean table can still contain measurement or labelling errors that these checks do not detect.</w:t>
      </w:r>
    </w:p>
    <w:p>
      <w:pPr>
        <w:pStyle w:val="Heading3"/>
      </w:pPr>
      <w:r>
        <w:t>Change one thing in the pictured case</w:t>
      </w:r>
    </w:p>
    <w:p>
      <w:pPr>
        <w:pStyle w:val="Heading3"/>
      </w:pPr>
      <w:r>
        <w:t>Change one thing</w:t>
      </w:r>
    </w:p>
    <w:p>
      <w:pPr>
        <w:spacing w:line="336" w:lineRule="auto" w:after="180"/>
        <w:shd w:fill="F5F1FB"/>
      </w:pPr>
      <w:r>
        <w:rPr>
          <w:b w:val="0"/>
        </w:rPr>
        <w:t>Change: The source log gives B only as bare 200 with no unit.</w:t>
      </w:r>
    </w:p>
    <w:p>
      <w:pPr>
        <w:pStyle w:val="Heading3"/>
      </w:pPr>
      <w:r>
        <w:t>Predicted result</w:t>
      </w:r>
    </w:p>
    <w:p>
      <w:pPr>
        <w:spacing w:line="336" w:lineRule="auto" w:after="180"/>
        <w:shd w:fill="F1F6FC"/>
      </w:pPr>
      <w:r>
        <w:rPr>
          <w:b/>
        </w:rPr>
        <w:t>Prediction</w:t>
      </w:r>
      <w:r>
        <w:rPr>
          <w:b w:val="0"/>
        </w:rPr>
        <w:t>: B remains unresolved rather than becoming 20 cm.</w:t>
      </w:r>
    </w:p>
    <w:p>
      <w:pPr>
        <w:pStyle w:val="Heading3"/>
      </w:pPr>
      <w:r>
        <w:t>Why the result follows</w:t>
      </w:r>
    </w:p>
    <w:p>
      <w:pPr>
        <w:spacing w:line="336" w:lineRule="auto" w:after="180"/>
        <w:shd w:fill="F1F6FC"/>
      </w:pPr>
      <w:r>
        <w:rPr>
          <w:b w:val="0"/>
        </w:rPr>
        <w:t>Reason: Without a confirmed unit, division by 10 would be an unsupported assumption.</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Good Data, Bad Data,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Ordinary pencil lengths are recorded as 12 cm, 14 cm, blank and 130 cm.</w:t>
      </w:r>
    </w:p>
    <w:p>
      <w:pPr>
        <w:pStyle w:val="Heading3"/>
      </w:pPr>
      <w:r>
        <w:t>2. State the decision to explain</w:t>
      </w:r>
    </w:p>
    <w:p>
      <w:pPr>
        <w:spacing w:line="336" w:lineRule="auto" w:after="180"/>
        <w:shd w:fill="F5F1FB"/>
      </w:pPr>
      <w:r>
        <w:rPr>
          <w:b w:val="0"/>
        </w:rPr>
        <w:t>Write the question to explain: What needs checking? May 130 silently become 13?</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Investigate missing and unusually large values using the source and units. Do not invent a repair. Document verified </w:t>
      </w:r>
      <w:r>
        <w:rPr>
          <w:b/>
        </w:rPr>
        <w:t>correction</w:t>
      </w:r>
      <w:r>
        <w:rPr>
          <w:b w:val="0"/>
        </w:rPr>
        <w:t>s.</w:t>
      </w:r>
    </w:p>
    <w:p>
      <w:pPr>
        <w:pStyle w:val="Heading3"/>
      </w:pPr>
      <w:r>
        <w:t>Hold back the independent task</w:t>
      </w:r>
    </w:p>
    <w:p>
      <w:pPr>
        <w:spacing w:line="336" w:lineRule="auto" w:after="180"/>
        <w:shd w:fill="FFF5E6"/>
      </w:pPr>
      <w:r>
        <w:rPr>
          <w:b w:val="0"/>
        </w:rPr>
        <w:t>Keep for an independent attempt: A table labels a cat photo dog and lists the same photo three times. Identify both data problems and one sensible repair for each.</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Filling T3 with 4 has no </w:t>
      </w:r>
      <w:r>
        <w:rPr>
          <w:b/>
        </w:rPr>
        <w:t>observation</w:t>
      </w:r>
      <w:r>
        <w:rPr>
          <w:b w:val="0"/>
        </w:rPr>
        <w:t xml:space="preserve">al support. Keep travel missing; T1 3, T2 5 and T4 0 give 1 of 3 assessed at least 4 cm, with 1 missing trial. Seek an original travel </w:t>
      </w:r>
      <w:r>
        <w:rPr>
          <w:b/>
        </w:rPr>
        <w:t>observation</w:t>
      </w:r>
      <w:r>
        <w:rPr>
          <w:b w:val="0"/>
        </w:rPr>
        <w:t xml:space="preserve"> for T3; C3 currently supplies none.</w:t>
      </w:r>
    </w:p>
    <w:p>
      <w:pPr>
        <w:spacing w:line="336" w:lineRule="auto" w:after="180"/>
      </w:pPr>
      <w:r>
        <w:rPr>
          <w:b w:val="0"/>
        </w:rPr>
        <w:t xml:space="preserve">Exit: guessed completeness is not </w:t>
      </w:r>
      <w:r>
        <w:rPr>
          <w:b/>
        </w:rPr>
        <w:t>evidence</w:t>
      </w:r>
      <w:r>
        <w:rPr>
          <w:b w:val="0"/>
        </w:rPr>
        <w:t xml:space="preserve"> of accuracy. Retain raw values, source identity, supported changes, reviewer, date and unresolved statuses.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why a preference score cannot supply an unknown required fact.</w:t>
            </w:r>
          </w:p>
        </w:tc>
      </w:tr>
      <w:tr>
        <w:tc>
          <w:tcPr>
            <w:tcW w:type="dxa" w:w="5112"/>
          </w:tcPr>
          <w:p>
            <w:r>
              <w:t>7 to 20 minutes</w:t>
            </w:r>
          </w:p>
        </w:tc>
        <w:tc>
          <w:tcPr>
            <w:tcW w:type="dxa" w:w="5112"/>
          </w:tcPr>
          <w:p>
            <w:r>
              <w:t>Read the schema and distinguish a measured zero from a blank. Complete W1.</w:t>
            </w:r>
          </w:p>
        </w:tc>
      </w:tr>
      <w:tr>
        <w:tc>
          <w:tcPr>
            <w:tcW w:type="dxa" w:w="5112"/>
          </w:tcPr>
          <w:p>
            <w:r>
              <w:t>20 to 33 minutes</w:t>
            </w:r>
          </w:p>
        </w:tc>
        <w:tc>
          <w:tcPr>
            <w:tcW w:type="dxa" w:w="5112"/>
          </w:tcPr>
          <w:p>
            <w:r>
              <w:t>Trace the diagram and source cards. Model a correction in a separate copy, then complete W2.</w:t>
            </w:r>
          </w:p>
        </w:tc>
      </w:tr>
      <w:tr>
        <w:tc>
          <w:tcPr>
            <w:tcW w:type="dxa" w:w="5112"/>
          </w:tcPr>
          <w:p>
            <w:r>
              <w:t>33 to 45 minutes</w:t>
            </w:r>
          </w:p>
        </w:tc>
        <w:tc>
          <w:tcPr>
            <w:tcW w:type="dxa" w:w="5112"/>
          </w:tcPr>
          <w:p>
            <w:r>
              <w:t>Complete W3. Compare a duplicate export row with a separate trial that happens to have matching values.</w:t>
            </w:r>
          </w:p>
        </w:tc>
      </w:tr>
      <w:tr>
        <w:tc>
          <w:tcPr>
            <w:tcW w:type="dxa" w:w="5112"/>
          </w:tcPr>
          <w:p>
            <w:r>
              <w:t>Session 2 start 0 to 8 minutes</w:t>
            </w:r>
          </w:p>
        </w:tc>
        <w:tc>
          <w:tcPr>
            <w:tcW w:type="dxa" w:w="5112"/>
          </w:tcPr>
          <w:p>
            <w:r>
              <w:t>Retrieve the evidence needed for a correction and the reason to keep the raw copy.</w:t>
            </w:r>
          </w:p>
        </w:tc>
      </w:tr>
      <w:tr>
        <w:tc>
          <w:tcPr>
            <w:tcW w:type="dxa" w:w="5112"/>
          </w:tcPr>
          <w:p>
            <w:r>
              <w:t>8 to 23 minutes</w:t>
            </w:r>
          </w:p>
        </w:tc>
        <w:tc>
          <w:tcPr>
            <w:tcW w:type="dxa" w:w="5112"/>
          </w:tcPr>
          <w:p>
            <w:r>
              <w:t>Complete the guided report. Require 1 of 3 assessed and 1 missing, with no invented T3 measurement.</w:t>
            </w:r>
          </w:p>
        </w:tc>
      </w:tr>
      <w:tr>
        <w:tc>
          <w:tcPr>
            <w:tcW w:type="dxa" w:w="5112"/>
          </w:tcPr>
          <w:p>
            <w:r>
              <w:t>23 to 38 minutes</w:t>
            </w:r>
          </w:p>
        </w:tc>
        <w:tc>
          <w:tcPr>
            <w:tcW w:type="dxa" w:w="5112"/>
          </w:tcPr>
          <w:p>
            <w:r>
              <w:t>Collect W4 independently. Check the repair log, distinct-flight count and denominator.</w:t>
            </w:r>
          </w:p>
        </w:tc>
      </w:tr>
      <w:tr>
        <w:tc>
          <w:tcPr>
            <w:tcW w:type="dxa" w:w="5112"/>
          </w:tcPr>
          <w:p>
            <w:r>
              <w:t>38 to 45 minutes</w:t>
            </w:r>
          </w:p>
        </w:tc>
        <w:tc>
          <w:tcPr>
            <w:tcW w:type="dxa" w:w="5112"/>
          </w:tcPr>
          <w:p>
            <w:r>
              <w:t>Discuss W5 and the exit. Distinguish unresolved conflicting sources, supported unit conversion and a new observation.</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C2 says T2 height is 6 cm and travel is 5 cm; the export says height 60 cm. Write a change-log entry with ID, field, old and new values with units, </w:t>
      </w:r>
      <w:r>
        <w:rPr>
          <w:b/>
        </w:rPr>
        <w:t>evidence</w:t>
      </w:r>
      <w:r>
        <w:rPr>
          <w:b w:val="0"/>
        </w:rPr>
        <w:t>, reason, reviewer and date.</w:t>
      </w:r>
    </w:p>
    <w:p>
      <w:pPr>
        <w:spacing w:line="336" w:lineRule="auto" w:after="180"/>
        <w:shd w:fill="F5F1FB"/>
      </w:pPr>
      <w:r>
        <w:rPr>
          <w:b w:val="0"/>
        </w:rPr>
        <w:t>Use a fictional reviewer and date. Explain where the raw export is kept.</w:t>
      </w:r>
    </w:p>
    <w:p>
      <w:pPr>
        <w:pStyle w:val="Heading3"/>
      </w:pPr>
      <w:r>
        <w:t>Reasoning to listen for</w:t>
      </w:r>
    </w:p>
    <w:p>
      <w:pPr>
        <w:spacing w:line="336" w:lineRule="auto" w:after="180"/>
        <w:shd w:fill="F1F6FC"/>
      </w:pPr>
      <w:r>
        <w:rPr>
          <w:b w:val="0"/>
        </w:rPr>
        <w:t xml:space="preserve">Teacher check: Example: T2; height; 60 cm to 6 cm; source C2; transcription error; reviewer R; review date 16 September 2026. Preserve the original export unchanged and apply the </w:t>
      </w:r>
      <w:r>
        <w:rPr>
          <w:b/>
        </w:rPr>
        <w:t>correction</w:t>
      </w:r>
      <w:r>
        <w:rPr>
          <w:b w:val="0"/>
        </w:rPr>
        <w:t xml:space="preserve"> to a separate working copy.</w:t>
      </w:r>
    </w:p>
    <w:p>
      <w:pPr>
        <w:spacing w:line="336" w:lineRule="auto" w:after="180"/>
        <w:shd w:fill="F1F6FC"/>
      </w:pPr>
      <w:r>
        <w:rPr>
          <w:b w:val="0"/>
        </w:rPr>
        <w:t>The source supports 6; the invalid 60 alone would not reveal the intended number.</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Data quality and documented repair. Proposed explanation: “Every valid value is true”.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w:t>
      </w:r>
      <w:r>
        <w:rPr>
          <w:b/>
        </w:rPr>
        <w:t>correction</w:t>
      </w:r>
      <w:r>
        <w:rPr>
          <w:b w:val="0"/>
        </w:rPr>
        <w:t xml:space="preserve">: </w:t>
      </w:r>
      <w:r>
        <w:rPr>
          <w:b/>
        </w:rPr>
        <w:t>Schema</w:t>
      </w:r>
      <w:r>
        <w:rPr>
          <w:b w:val="0"/>
        </w:rPr>
        <w:t xml:space="preserve"> compliance does not prove agreement with an </w:t>
      </w:r>
      <w:r>
        <w:rPr>
          <w:b/>
        </w:rPr>
        <w:t>observation</w:t>
      </w:r>
      <w:r>
        <w:rPr>
          <w:b w:val="0"/>
        </w:rPr>
        <w:t xml:space="preserve"> or establish that the source was accurate.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Which repairs are </w:t>
      </w:r>
      <w:r>
        <w:rPr>
          <w:b/>
        </w:rPr>
        <w:t>evidence</w:t>
      </w:r>
      <w:r>
        <w:rPr>
          <w:b w:val="0"/>
        </w:rPr>
        <w:t>-backed in the original case, and which row must remain unknown?</w:t>
      </w:r>
    </w:p>
    <w:p>
      <w:pPr>
        <w:pStyle w:val="Heading3"/>
      </w:pPr>
      <w:r>
        <w:t>Reasoned teacher answer</w:t>
      </w:r>
    </w:p>
    <w:p>
      <w:pPr>
        <w:spacing w:line="336" w:lineRule="auto" w:after="180"/>
      </w:pPr>
      <w:r>
        <w:rPr>
          <w:b w:val="0"/>
        </w:rPr>
        <w:t>Convert B to 20 cm and keep one confirmed A; C stays unknown. A’s valid zero must not be treated as missing.</w:t>
      </w:r>
    </w:p>
    <w:p>
      <w:pPr>
        <w:spacing w:line="336" w:lineRule="auto" w:after="180"/>
      </w:pPr>
      <w:r>
        <w:rPr>
          <w:b w:val="0"/>
        </w:rPr>
        <w:t>Changed-case reasoning: B remains unresolved rather than becoming 20 cm. Without a confirmed unit, division by 10 would be an unsupported assumption.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Good Data, Bad Data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Audit two mini datasets and choose the safer one.</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 xml:space="preserve">CLAIM TO REPAIR More rows always mean more useful </w:t>
      </w:r>
      <w:r>
        <w:rPr>
          <w:b/>
        </w:rPr>
        <w:t>evidence</w:t>
      </w:r>
      <w:r>
        <w:rPr>
          <w:b w:val="0"/>
        </w:rPr>
        <w:t>.</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Every valid value is true: </w:t>
      </w:r>
      <w:r>
        <w:rPr>
          <w:b/>
        </w:rPr>
        <w:t>Schema</w:t>
      </w:r>
      <w:r>
        <w:rPr>
          <w:b w:val="0"/>
        </w:rPr>
        <w:t xml:space="preserve"> compliance does not prove agreement with an </w:t>
      </w:r>
      <w:r>
        <w:rPr>
          <w:b/>
        </w:rPr>
        <w:t>observation</w:t>
      </w:r>
      <w:r>
        <w:rPr>
          <w:b w:val="0"/>
        </w:rPr>
        <w:t xml:space="preserve"> or establish that the source was accurate.</w:t>
      </w:r>
    </w:p>
    <w:p>
      <w:pPr>
        <w:spacing w:line="336" w:lineRule="auto" w:after="180"/>
      </w:pPr>
      <w:r>
        <w:rPr>
          <w:b w:val="0"/>
        </w:rPr>
        <w:t>A blank means zero: Zero is a known value; a blank is missing information.</w:t>
      </w:r>
    </w:p>
    <w:p>
      <w:pPr>
        <w:spacing w:line="336" w:lineRule="auto" w:after="180"/>
      </w:pPr>
      <w:r>
        <w:rPr>
          <w:b w:val="0"/>
        </w:rPr>
        <w:t xml:space="preserve">Matching measurements must be </w:t>
      </w:r>
      <w:r>
        <w:rPr>
          <w:b/>
        </w:rPr>
        <w:t>duplicate</w:t>
      </w:r>
      <w:r>
        <w:rPr>
          <w:b w:val="0"/>
        </w:rPr>
        <w:t xml:space="preserve">s: Distinct trials can have equal measurements; investigate identity and </w:t>
      </w:r>
      <w:r>
        <w:rPr>
          <w:b/>
        </w:rPr>
        <w:t>provenance</w:t>
      </w:r>
      <w:r>
        <w:rPr>
          <w:b w:val="0"/>
        </w:rPr>
        <w:t>.</w:t>
      </w:r>
    </w:p>
    <w:p>
      <w:pPr>
        <w:spacing w:line="336" w:lineRule="auto" w:after="180"/>
      </w:pPr>
      <w:r>
        <w:rPr>
          <w:b w:val="0"/>
        </w:rPr>
        <w:t xml:space="preserve">A repair should make the result look better: </w:t>
      </w:r>
      <w:r>
        <w:rPr>
          <w:b/>
        </w:rPr>
        <w:t>Correction</w:t>
      </w:r>
      <w:r>
        <w:rPr>
          <w:b w:val="0"/>
        </w:rPr>
        <w:t xml:space="preserve">s follow </w:t>
      </w:r>
      <w:r>
        <w:rPr>
          <w:b/>
        </w:rPr>
        <w:t>evidence</w:t>
      </w:r>
      <w:r>
        <w:rPr>
          <w:b w:val="0"/>
        </w:rPr>
        <w:t>, regardless of whether the result improves.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Good Data, Bad Data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Investigate missing and unusually large values using the source and units. Do not invent a repair. Document verified </w:t>
      </w:r>
      <w:r>
        <w:rPr>
          <w:b/>
        </w:rPr>
        <w:t>correction</w:t>
      </w:r>
      <w:r>
        <w:rPr>
          <w:b w:val="0"/>
        </w:rPr>
        <w:t>s.</w:t>
      </w:r>
    </w:p>
    <w:p>
      <w:pPr>
        <w:pStyle w:val="Heading3"/>
      </w:pPr>
      <w:r>
        <w:t>Independent question</w:t>
      </w:r>
    </w:p>
    <w:p>
      <w:pPr>
        <w:pStyle w:val="Heading3"/>
      </w:pPr>
      <w:r>
        <w:t>Independent question · withhold the key</w:t>
      </w:r>
    </w:p>
    <w:p>
      <w:pPr>
        <w:spacing w:line="336" w:lineRule="auto" w:after="180"/>
        <w:shd w:fill="F5F1FB"/>
      </w:pPr>
      <w:r>
        <w:rPr>
          <w:b w:val="0"/>
        </w:rPr>
        <w:t>A table labels a cat photo dog and lists the same photo three times. Identify both data problems and one sensible repair for each.</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The label is wrong and the record is </w:t>
      </w:r>
      <w:r>
        <w:rPr>
          <w:b/>
        </w:rPr>
        <w:t>duplicate</w:t>
      </w:r>
      <w:r>
        <w:rPr>
          <w:b w:val="0"/>
        </w:rPr>
        <w:t xml:space="preserve">d. Check and correct the label using </w:t>
      </w:r>
      <w:r>
        <w:rPr>
          <w:b/>
        </w:rPr>
        <w:t>evidence</w:t>
      </w:r>
      <w:r>
        <w:rPr>
          <w:b w:val="0"/>
        </w:rPr>
        <w:t xml:space="preserve">, then remove unintended </w:t>
      </w:r>
      <w:r>
        <w:rPr>
          <w:b/>
        </w:rPr>
        <w:t>duplicate</w:t>
      </w:r>
      <w:r>
        <w:rPr>
          <w:b w:val="0"/>
        </w:rPr>
        <w:t>s while keeping a record of the repair.</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“More rows always mean more useful </w:t>
      </w:r>
      <w:r>
        <w:rPr>
          <w:b/>
        </w:rPr>
        <w:t>evidence</w:t>
      </w:r>
      <w:r>
        <w:rPr>
          <w:b w:val="0"/>
        </w:rPr>
        <w: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Keep 8 cm; convert 90 mm to 9 cm and record the conversion. Mark the blank as missing. Investigate 700 cm against the original record and units; do not silently change it to 7 cm.</w:t>
      </w:r>
    </w:p>
    <w:p>
      <w:pPr>
        <w:spacing w:line="336" w:lineRule="auto" w:after="180"/>
        <w:shd w:fill="F1F6FC"/>
      </w:pPr>
      <w:r>
        <w:rPr>
          <w:b w:val="0"/>
        </w:rPr>
        <w:t>Preserve the original values and reasons for changes.</w:t>
      </w:r>
    </w:p>
    <w:p>
      <w:pPr>
        <w:pStyle w:val="Heading3"/>
      </w:pPr>
      <w:r>
        <w:t>Explanations for the additional workbook examples</w:t>
      </w:r>
    </w:p>
    <w:p>
      <w:pPr>
        <w:pStyle w:val="Heading3"/>
      </w:pPr>
      <w:r>
        <w:t>W1 Check a schema without guessing</w:t>
      </w:r>
    </w:p>
    <w:p>
      <w:pPr>
        <w:pStyle w:val="Heading3"/>
      </w:pPr>
      <w:r>
        <w:t>Workbook question · W1</w:t>
      </w:r>
    </w:p>
    <w:p>
      <w:pPr>
        <w:spacing w:line="336" w:lineRule="auto" w:after="180"/>
        <w:shd w:fill="F5F1FB"/>
      </w:pPr>
      <w:r>
        <w:rPr>
          <w:b w:val="0"/>
        </w:rPr>
        <w:t xml:space="preserve">Use the RampLog </w:t>
      </w:r>
      <w:r>
        <w:rPr>
          <w:b/>
        </w:rPr>
        <w:t>schema</w:t>
      </w:r>
      <w:r>
        <w:rPr>
          <w:b w:val="0"/>
        </w:rPr>
        <w:t>. State the issue or valid status for height 60, travel blank and travel 0. Give the range allowed for each numeric field and explain why a blank and zero require different treatment.</w:t>
      </w:r>
    </w:p>
    <w:p>
      <w:pPr>
        <w:pStyle w:val="Heading3"/>
      </w:pPr>
      <w:r>
        <w:t>Teacher reasoning · W1</w:t>
      </w:r>
    </w:p>
    <w:p>
      <w:pPr>
        <w:spacing w:line="336" w:lineRule="auto" w:after="180"/>
        <w:shd w:fill="F1F6FC"/>
      </w:pPr>
      <w:r>
        <w:rPr>
          <w:b w:val="0"/>
        </w:rPr>
        <w:t>Height 60 fails the whole-number range 1 through 10. Travel blank is missing; its value cannot be inferred. Travel 0 is valid in the whole-number range 0 through 10 and can represent observed no travel.</w:t>
      </w:r>
    </w:p>
    <w:p>
      <w:pPr>
        <w:spacing w:line="336" w:lineRule="auto" w:after="180"/>
        <w:shd w:fill="F1F6FC"/>
      </w:pPr>
      <w:r>
        <w:rPr>
          <w:b w:val="0"/>
        </w:rPr>
        <w:t>Zero is a measurement, not a replacement for a blank.</w:t>
      </w:r>
    </w:p>
    <w:p>
      <w:pPr>
        <w:pStyle w:val="Heading3"/>
      </w:pPr>
      <w:r>
        <w:t>W2 Write a traceable correction</w:t>
      </w:r>
    </w:p>
    <w:p>
      <w:pPr>
        <w:pStyle w:val="Heading3"/>
      </w:pPr>
      <w:r>
        <w:t>Workbook question · W2</w:t>
      </w:r>
    </w:p>
    <w:p>
      <w:pPr>
        <w:spacing w:line="336" w:lineRule="auto" w:after="180"/>
        <w:shd w:fill="F5F1FB"/>
      </w:pPr>
      <w:r>
        <w:rPr>
          <w:b w:val="0"/>
        </w:rPr>
        <w:t xml:space="preserve">C2 says T2 height is 6 cm and travel is 5 cm; the export says height 60 cm. Write a change-log entry with ID, field, old and new values with units, </w:t>
      </w:r>
      <w:r>
        <w:rPr>
          <w:b/>
        </w:rPr>
        <w:t>evidence</w:t>
      </w:r>
      <w:r>
        <w:rPr>
          <w:b w:val="0"/>
        </w:rPr>
        <w:t>, reason, reviewer and date. Use a fictional reviewer and date.</w:t>
      </w:r>
    </w:p>
    <w:p>
      <w:pPr>
        <w:spacing w:line="336" w:lineRule="auto" w:after="180"/>
        <w:shd w:fill="F5F1FB"/>
      </w:pPr>
      <w:r>
        <w:rPr>
          <w:b w:val="0"/>
        </w:rPr>
        <w:t>Explain where the raw export is kept.</w:t>
      </w:r>
    </w:p>
    <w:p>
      <w:pPr>
        <w:pStyle w:val="Heading3"/>
      </w:pPr>
      <w:r>
        <w:t>Teacher reasoning · W2</w:t>
      </w:r>
    </w:p>
    <w:p>
      <w:pPr>
        <w:spacing w:line="336" w:lineRule="auto" w:after="180"/>
        <w:shd w:fill="F1F6FC"/>
      </w:pPr>
      <w:r>
        <w:rPr>
          <w:b w:val="0"/>
        </w:rPr>
        <w:t xml:space="preserve">Example: T2; height; 60 cm to 6 cm; source C2; transcription error; reviewer R; review date 16 September 2026. Preserve the original export unchanged and apply the </w:t>
      </w:r>
      <w:r>
        <w:rPr>
          <w:b/>
        </w:rPr>
        <w:t>correction</w:t>
      </w:r>
      <w:r>
        <w:rPr>
          <w:b w:val="0"/>
        </w:rPr>
        <w:t xml:space="preserve"> to a separate working copy.</w:t>
      </w:r>
    </w:p>
    <w:p>
      <w:pPr>
        <w:spacing w:line="336" w:lineRule="auto" w:after="180"/>
        <w:shd w:fill="F1F6FC"/>
      </w:pPr>
      <w:r>
        <w:rPr>
          <w:b w:val="0"/>
        </w:rPr>
        <w:t>The source supports 6; the invalid 60 alone would not reveal the intended number.</w:t>
      </w:r>
    </w:p>
    <w:p>
      <w:pPr>
        <w:pStyle w:val="Heading3"/>
      </w:pPr>
      <w:r>
        <w:t>W3 Distinguish duplicate rows from similar trials</w:t>
      </w:r>
    </w:p>
    <w:p>
      <w:pPr>
        <w:pStyle w:val="Heading3"/>
      </w:pPr>
      <w:r>
        <w:t>Workbook question · W3</w:t>
      </w:r>
    </w:p>
    <w:p>
      <w:pPr>
        <w:spacing w:line="336" w:lineRule="auto" w:after="180"/>
        <w:shd w:fill="F5F1FB"/>
      </w:pPr>
      <w:r>
        <w:rPr>
          <w:b w:val="0"/>
        </w:rPr>
        <w:t>The export repeats T1 with the same source C1, which confirms one trial. A different trial T5 also has height 4 and travel 3, with its own source C5 confirming a separate trial.</w:t>
      </w:r>
    </w:p>
    <w:p>
      <w:pPr>
        <w:spacing w:line="336" w:lineRule="auto" w:after="180"/>
        <w:shd w:fill="F5F1FB"/>
      </w:pPr>
      <w:r>
        <w:rPr>
          <w:b w:val="0"/>
        </w:rPr>
        <w:t>Explain which rows count once and why T5 must remain separate.</w:t>
      </w:r>
    </w:p>
    <w:p>
      <w:pPr>
        <w:pStyle w:val="Heading3"/>
      </w:pPr>
      <w:r>
        <w:t>Teacher reasoning · W3</w:t>
      </w:r>
    </w:p>
    <w:p>
      <w:pPr>
        <w:spacing w:line="336" w:lineRule="auto" w:after="180"/>
        <w:shd w:fill="F1F6FC"/>
      </w:pPr>
      <w:r>
        <w:rPr>
          <w:b w:val="0"/>
        </w:rPr>
        <w:t xml:space="preserve">The two export rows for T1 represent one confirmed trial and count once, with a link explaining the </w:t>
      </w:r>
      <w:r>
        <w:rPr>
          <w:b/>
        </w:rPr>
        <w:t>duplicate</w:t>
      </w:r>
      <w:r>
        <w:rPr>
          <w:b w:val="0"/>
        </w:rPr>
        <w:t>. T5 is another confirmed trial and stays separate even though its measurements equal T1.</w:t>
      </w:r>
    </w:p>
    <w:p>
      <w:pPr>
        <w:spacing w:line="336" w:lineRule="auto" w:after="180"/>
        <w:shd w:fill="F1F6FC"/>
      </w:pPr>
      <w:r>
        <w:rPr>
          <w:b w:val="0"/>
        </w:rPr>
        <w:t>Matching numeric values alone do not establish duplication.</w:t>
      </w:r>
    </w:p>
    <w:p>
      <w:pPr>
        <w:pStyle w:val="Heading3"/>
      </w:pPr>
      <w:r>
        <w:t>W4 Audit an independent paper-plane log</w:t>
      </w:r>
    </w:p>
    <w:p>
      <w:pPr>
        <w:pStyle w:val="Heading3"/>
      </w:pPr>
      <w:r>
        <w:t>Workbook question · W4</w:t>
      </w:r>
    </w:p>
    <w:p>
      <w:pPr>
        <w:spacing w:line="336" w:lineRule="auto" w:after="180"/>
        <w:shd w:fill="F5F1FB"/>
      </w:pPr>
      <w:r>
        <w:rPr>
          <w:b w:val="0"/>
        </w:rPr>
        <w:t>Each flight ID must be unique; distance is a whole number from 0 through 20 cm. Raw rows: F1 8 cm; F2 120 cm; F3 blank; F4 0 cm; another F1 8 cm. Source S1 confirms one F1 flight. S2 says F2 travelled 12 cm. S3 is blank.</w:t>
      </w:r>
    </w:p>
    <w:p>
      <w:pPr>
        <w:spacing w:line="336" w:lineRule="auto" w:after="180"/>
        <w:shd w:fill="F5F1FB"/>
      </w:pPr>
      <w:r>
        <w:rPr>
          <w:b w:val="0"/>
        </w:rPr>
        <w:t>S4 confirms zero. Preserve the raw rows, describe supported repairs and give the number of distinct flights. Report how many assessed flights travelled at least 10 cm, including missing records separately.</w:t>
      </w:r>
    </w:p>
    <w:p>
      <w:pPr>
        <w:pStyle w:val="Heading3"/>
      </w:pPr>
      <w:r>
        <w:t>Teacher reasoning · W4</w:t>
      </w:r>
    </w:p>
    <w:p>
      <w:pPr>
        <w:spacing w:line="336" w:lineRule="auto" w:after="180"/>
        <w:shd w:fill="F1F6FC"/>
      </w:pPr>
      <w:r>
        <w:rPr>
          <w:b w:val="0"/>
        </w:rPr>
        <w:t xml:space="preserve">Correct F2 distance from 120 to 12 cm using S2 and log the change. Link the </w:t>
      </w:r>
      <w:r>
        <w:rPr>
          <w:b/>
        </w:rPr>
        <w:t>duplicate</w:t>
      </w:r>
      <w:r>
        <w:rPr>
          <w:b w:val="0"/>
        </w:rPr>
        <w:t xml:space="preserve"> F1 row using S1 and count F1 once. Keep F3 missing and F4 at measured zero.</w:t>
      </w:r>
    </w:p>
    <w:p>
      <w:pPr>
        <w:spacing w:line="336" w:lineRule="auto" w:after="180"/>
        <w:shd w:fill="F1F6FC"/>
      </w:pPr>
      <w:r>
        <w:rPr>
          <w:b w:val="0"/>
        </w:rPr>
        <w:t xml:space="preserve">Four distinct flights remain; three have recorded distances 8, 12 and 0. Only F2 meets at least 10 cm: 1 of 3 assessed, with 1 missing. Retain all five raw rows and the </w:t>
      </w:r>
      <w:r>
        <w:rPr>
          <w:b/>
        </w:rPr>
        <w:t>evidence</w:t>
      </w:r>
      <w:r>
        <w:rPr>
          <w:b w:val="0"/>
        </w:rPr>
        <w:t xml:space="preserve"> for both repair actions.</w:t>
      </w:r>
    </w:p>
    <w:p>
      <w:pPr>
        <w:pStyle w:val="Heading3"/>
      </w:pPr>
      <w:r>
        <w:t>W5 Handle conflicting and converted evidence</w:t>
      </w:r>
    </w:p>
    <w:p>
      <w:pPr>
        <w:pStyle w:val="Heading3"/>
      </w:pPr>
      <w:r>
        <w:t>Workbook question · W5</w:t>
      </w:r>
    </w:p>
    <w:p>
      <w:pPr>
        <w:spacing w:line="336" w:lineRule="auto" w:after="180"/>
        <w:shd w:fill="F5F1FB"/>
      </w:pPr>
      <w:r>
        <w:rPr>
          <w:b w:val="0"/>
        </w:rPr>
        <w:t xml:space="preserve">Two signed cards disagree about the same F3 flight: one says 9 cm and the other 11 cm. Neither is established as the </w:t>
      </w:r>
      <w:r>
        <w:rPr>
          <w:b/>
        </w:rPr>
        <w:t>correction</w:t>
      </w:r>
      <w:r>
        <w:rPr>
          <w:b w:val="0"/>
        </w:rPr>
        <w:t>. What can you report for the at-least-10-cm question?</w:t>
      </w:r>
    </w:p>
    <w:p>
      <w:pPr>
        <w:spacing w:line="336" w:lineRule="auto" w:after="180"/>
        <w:shd w:fill="F5F1FB"/>
      </w:pPr>
      <w:r>
        <w:rPr>
          <w:b w:val="0"/>
        </w:rPr>
        <w:t xml:space="preserve">Separately, a source for a new F5 flight explicitly records 100 mm. Convert it to centimetres and state the conversion </w:t>
      </w:r>
      <w:r>
        <w:rPr>
          <w:b/>
        </w:rPr>
        <w:t>evidence</w:t>
      </w:r>
      <w:r>
        <w:rPr>
          <w:b w:val="0"/>
        </w:rPr>
        <w:t xml:space="preserve"> to retain.</w:t>
      </w:r>
    </w:p>
    <w:p>
      <w:pPr>
        <w:pStyle w:val="Heading3"/>
      </w:pPr>
      <w:r>
        <w:t>Teacher reasoning · W5</w:t>
      </w:r>
    </w:p>
    <w:p>
      <w:pPr>
        <w:spacing w:line="336" w:lineRule="auto" w:after="180"/>
        <w:shd w:fill="F1F6FC"/>
      </w:pPr>
      <w:r>
        <w:rPr>
          <w:b w:val="0"/>
        </w:rPr>
        <w:t>Keep F3 unresolved because 9 would fail and 11 would meet the threshold; do not choose whichever improves the result.</w:t>
      </w:r>
    </w:p>
    <w:p>
      <w:pPr>
        <w:spacing w:line="336" w:lineRule="auto" w:after="180"/>
        <w:shd w:fill="F1F6FC"/>
      </w:pPr>
      <w:r>
        <w:rPr>
          <w:b w:val="0"/>
        </w:rPr>
        <w:t>Flag both sources and request resolution; the known F1, F2 and F4 results still give 1 of 3 assessed with F3 unresolved. F5 is 10 cm because 100 divided by 10 equals 10.</w:t>
      </w:r>
    </w:p>
    <w:p>
      <w:pPr>
        <w:spacing w:line="336" w:lineRule="auto" w:after="180"/>
        <w:shd w:fill="F1F6FC"/>
      </w:pPr>
      <w:r>
        <w:rPr>
          <w:b w:val="0"/>
        </w:rPr>
        <w:t>Preserve 100 mm, the source ID and the 10-mm-per-cm conversion. F5 is a new flight, not a repair of F3.</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Each flight ID must be unique; distance is a whole number from 0 through 20 cm. Raw rows: F1 8 cm; F2 120 cm; F3 blank; F4 0 cm; another F1 8 cm. Source S1 confirms one F1 flight. S2 says F2 travelled 12 cm.</w:t>
      </w:r>
    </w:p>
    <w:p>
      <w:pPr>
        <w:spacing w:line="336" w:lineRule="auto" w:after="180"/>
        <w:shd w:fill="F5F1FB"/>
      </w:pPr>
      <w:r>
        <w:rPr>
          <w:b w:val="0"/>
        </w:rPr>
        <w:t>S3 is blank. S4 confirms zero. Preserve the raw rows, describe supported repairs and give the number of distinct flights. Report how many assessed flights travelled at least 10 cm, including missing records separately.</w:t>
      </w:r>
    </w:p>
    <w:p>
      <w:pPr>
        <w:pStyle w:val="Heading3"/>
      </w:pPr>
      <w:r>
        <w:t>Selected case answer</w:t>
      </w:r>
    </w:p>
    <w:p>
      <w:pPr>
        <w:pStyle w:val="Heading3"/>
      </w:pPr>
      <w:r>
        <w:t>Teacher key · Selected case answer</w:t>
      </w:r>
    </w:p>
    <w:p>
      <w:pPr>
        <w:spacing w:line="336" w:lineRule="auto" w:after="180"/>
        <w:shd w:fill="F1F6FC"/>
      </w:pPr>
      <w:r>
        <w:rPr>
          <w:b w:val="0"/>
        </w:rPr>
        <w:t xml:space="preserve">Correct F2 distance from 120 to 12 cm using S2 and log the change. Link the </w:t>
      </w:r>
      <w:r>
        <w:rPr>
          <w:b/>
        </w:rPr>
        <w:t>duplicate</w:t>
      </w:r>
      <w:r>
        <w:rPr>
          <w:b w:val="0"/>
        </w:rPr>
        <w:t xml:space="preserve"> F1 row using S1 and count F1 once. Keep F3 missing and F4 at measured zero.</w:t>
      </w:r>
    </w:p>
    <w:p>
      <w:pPr>
        <w:spacing w:line="336" w:lineRule="auto" w:after="180"/>
        <w:shd w:fill="F1F6FC"/>
      </w:pPr>
      <w:r>
        <w:rPr>
          <w:b w:val="0"/>
        </w:rPr>
        <w:t xml:space="preserve">Four distinct flights remain; three have recorded distances 8, 12 and 0. Only F2 meets at least 10 cm: 1 of 3 assessed, with 1 missing. Retain all five raw rows and the </w:t>
      </w:r>
      <w:r>
        <w:rPr>
          <w:b/>
        </w:rPr>
        <w:t>evidence</w:t>
      </w:r>
      <w:r>
        <w:rPr>
          <w:b w:val="0"/>
        </w:rPr>
        <w:t xml:space="preserve"> for both repair actions.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Good Data, Bad Data to Helpful Classroom Sorter, adapt support and plan a later changed-case check.</w:t>
      </w:r>
    </w:p>
    <w:p>
      <w:pPr>
        <w:pStyle w:val="Heading3"/>
      </w:pPr>
      <w:r>
        <w:t>Helpful Classroom Sorter</w:t>
      </w:r>
    </w:p>
    <w:p>
      <w:pPr>
        <w:spacing w:line="336" w:lineRule="auto" w:after="180"/>
      </w:pPr>
      <w:r>
        <w:rPr>
          <w:b w:val="0"/>
        </w:rPr>
        <w:t>Audit the sorter's example cards and add a reason for including each field and condition.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22: Missing and Unbalanced Examples.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three cards labelled measured zero, missing and conflicting. Provide a change-log frame while requiring students to supply the </w:t>
      </w:r>
      <w:r>
        <w:rPr>
          <w:b/>
        </w:rPr>
        <w:t>evidence</w:t>
      </w:r>
      <w:r>
        <w:rPr>
          <w:b w:val="0"/>
        </w:rPr>
        <w:t>.</w:t>
      </w:r>
    </w:p>
    <w:p>
      <w:pPr>
        <w:spacing w:line="336" w:lineRule="auto" w:after="180"/>
      </w:pPr>
      <w:r>
        <w:rPr>
          <w:b w:val="0"/>
        </w:rPr>
        <w:t xml:space="preserve">Extension: show a value that passes the </w:t>
      </w:r>
      <w:r>
        <w:rPr>
          <w:b/>
        </w:rPr>
        <w:t>schema</w:t>
      </w:r>
      <w:r>
        <w:rPr>
          <w:b w:val="0"/>
        </w:rPr>
        <w:t xml:space="preserve"> but disagrees with its source, and ask which check reveals the problem.</w:t>
      </w:r>
    </w:p>
    <w:p>
      <w:pPr>
        <w:spacing w:line="336" w:lineRule="auto" w:after="180"/>
      </w:pPr>
      <w:r>
        <w:rPr>
          <w:b w:val="0"/>
        </w:rPr>
        <w:t xml:space="preserve">W4 requires the supported 120-to-12 </w:t>
      </w:r>
      <w:r>
        <w:rPr>
          <w:b/>
        </w:rPr>
        <w:t>correction</w:t>
      </w:r>
      <w:r>
        <w:rPr>
          <w:b w:val="0"/>
        </w:rPr>
        <w:t>, one count for the repeated F1, four distinct flights, measured zero retained and 1 of 3 assessed with 1 missing.</w:t>
      </w:r>
    </w:p>
    <w:p>
      <w:pPr>
        <w:spacing w:line="336" w:lineRule="auto" w:after="180"/>
      </w:pPr>
      <w:r>
        <w:rPr>
          <w:b w:val="0"/>
        </w:rPr>
        <w:t>After support change F1 to 10 cm with confirming S1: the numerator becomes 2 of the same 3 assessed; the missing count remains 1. Do not award independent mastery for copying the original report.</w:t>
      </w:r>
    </w:p>
    <w:p>
      <w:pPr>
        <w:spacing w:line="336" w:lineRule="auto" w:after="180"/>
      </w:pPr>
      <w:r>
        <w:rPr>
          <w:b w:val="0"/>
        </w:rPr>
        <w:t xml:space="preserve">Week 22 examines sampling and </w:t>
      </w:r>
      <w:r>
        <w:rPr>
          <w:b/>
        </w:rPr>
        <w:t>coverage</w:t>
      </w:r>
      <w:r>
        <w:rPr>
          <w:b w:val="0"/>
        </w:rPr>
        <w:t>: which cases supplied the records, which are absent, and how that limits a conclusion.</w:t>
      </w:r>
    </w:p>
    <w:p>
      <w:pPr>
        <w:pStyle w:val="Heading3"/>
      </w:pPr>
      <w:r>
        <w:t>Plan the delayed return</w:t>
      </w:r>
    </w:p>
    <w:p>
      <w:pPr>
        <w:spacing w:line="336" w:lineRule="auto" w:after="180"/>
      </w:pPr>
      <w:r>
        <w:rPr>
          <w:b w:val="0"/>
        </w:rPr>
        <w:t>Suggested return points in this level: ai-1/22, ai-1/24, ai-1/27.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Keep raw sorter </w:t>
      </w:r>
      <w:r>
        <w:rPr>
          <w:b/>
        </w:rPr>
        <w:t>input</w:t>
      </w:r>
      <w:r>
        <w:rPr>
          <w:b w:val="0"/>
        </w:rPr>
        <w:t xml:space="preserve">s, validated records and an </w:t>
      </w:r>
      <w:r>
        <w:rPr>
          <w:b/>
        </w:rPr>
        <w:t>evidence</w:t>
      </w:r>
      <w:r>
        <w:rPr>
          <w:b w:val="0"/>
        </w:rPr>
        <w:t>-linked repair log as different artifacts.</w:t>
      </w:r>
    </w:p>
    <w:p>
      <w:pPr>
        <w:pStyle w:val="Heading1"/>
      </w:pPr>
      <w:r>
        <w:t>07. Prepare, teach and assess</w:t>
      </w:r>
    </w:p>
    <w:p>
      <w:r>
        <w:t>Use this preparation summary alongside the detailed Good Data, Bad Data lesson; it is a checklist rather than a replacement for the full sequence.</w:t>
      </w:r>
    </w:p>
    <w:p>
      <w:pPr>
        <w:pStyle w:val="Heading3"/>
      </w:pPr>
      <w:r>
        <w:t>Teaching target</w:t>
      </w:r>
    </w:p>
    <w:p>
      <w:pPr>
        <w:spacing w:line="336" w:lineRule="auto" w:after="180"/>
        <w:shd w:fill="EDF7F3"/>
      </w:pPr>
      <w:r>
        <w:rPr>
          <w:b w:val="0"/>
        </w:rPr>
        <w:t>Teaching target: Check records against a stated format, unit and meaning before using them</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Before class, solve the supported practice: C2 says T2 height is 6 cm and travel is 5 cm; the export says height 60 cm.</w:t>
      </w:r>
    </w:p>
    <w:p>
      <w:pPr>
        <w:spacing w:line="336" w:lineRule="auto" w:after="180"/>
      </w:pPr>
      <w:r>
        <w:rPr>
          <w:b w:val="0"/>
        </w:rPr>
        <w:t xml:space="preserve">Write a change-log entry with ID, field, old and new values with units, </w:t>
      </w:r>
      <w:r>
        <w:rPr>
          <w:b/>
        </w:rPr>
        <w:t>evidence</w:t>
      </w:r>
      <w:r>
        <w:rPr>
          <w:b w:val="0"/>
        </w:rPr>
        <w:t>, reason, reviewer and date. Use a fictional reviewer and date. Explain where the raw export is kept.</w:t>
      </w:r>
    </w:p>
    <w:p>
      <w:pPr>
        <w:pStyle w:val="Heading3"/>
      </w:pPr>
      <w:r>
        <w:t>Supported practice answer</w:t>
      </w:r>
    </w:p>
    <w:p>
      <w:pPr>
        <w:spacing w:line="336" w:lineRule="auto" w:after="180"/>
        <w:shd w:fill="F1F6FC"/>
      </w:pPr>
      <w:r>
        <w:rPr>
          <w:b w:val="0"/>
        </w:rPr>
        <w:t>Reasoned practice answer: Example: T2; height; 60 cm to 6 cm; source C2; transcription error; reviewer R; review date 16 September 2026.</w:t>
      </w:r>
    </w:p>
    <w:p>
      <w:pPr>
        <w:spacing w:line="336" w:lineRule="auto" w:after="180"/>
        <w:shd w:fill="F1F6FC"/>
      </w:pPr>
      <w:r>
        <w:rPr>
          <w:b w:val="0"/>
        </w:rPr>
        <w:t xml:space="preserve">Preserve the original export unchanged and apply the </w:t>
      </w:r>
      <w:r>
        <w:rPr>
          <w:b/>
        </w:rPr>
        <w:t>correction</w:t>
      </w:r>
      <w:r>
        <w:rPr>
          <w:b w:val="0"/>
        </w:rPr>
        <w:t xml:space="preserve"> to a separate working copy. The source supports 6; the invalid 60 alone would not reveal the intended number.</w:t>
      </w:r>
    </w:p>
    <w:p>
      <w:pPr>
        <w:spacing w:line="336" w:lineRule="auto" w:after="180"/>
      </w:pPr>
      <w:r>
        <w:rPr>
          <w:b w:val="0"/>
        </w:rPr>
        <w:t>Check every learner before discussion: Use the worked case for Data quality and documented repair. Proposed explanation: “Every valid value is true”.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Schema</w:t>
      </w:r>
      <w:r>
        <w:rPr>
          <w:b w:val="0"/>
        </w:rPr>
        <w:t xml:space="preserve"> compliance does not prove agreement with an </w:t>
      </w:r>
      <w:r>
        <w:rPr>
          <w:b/>
        </w:rPr>
        <w:t>observation</w:t>
      </w:r>
      <w:r>
        <w:rPr>
          <w:b w:val="0"/>
        </w:rPr>
        <w:t xml:space="preserve"> or establish that the source was accurate.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source log gives B only as bare 200 with no unit. Require a </w:t>
      </w:r>
      <w:r>
        <w:rPr>
          <w:b/>
        </w:rPr>
        <w:t>prediction</w:t>
      </w:r>
      <w:r>
        <w:rPr>
          <w:b w:val="0"/>
        </w:rPr>
        <w:t xml:space="preserve"> and a reason before comparing. Expected result: B remains unresolved rather than becoming 20 cm.</w:t>
      </w:r>
    </w:p>
    <w:p>
      <w:pPr>
        <w:spacing w:line="336" w:lineRule="auto" w:after="180"/>
        <w:shd w:fill="F5F1FB"/>
      </w:pPr>
      <w:r>
        <w:rPr>
          <w:b w:val="0"/>
        </w:rPr>
        <w:t>Reason: Without a confirmed unit, division by 10 would be an unsupported assumption.</w:t>
      </w:r>
    </w:p>
    <w:p>
      <w:pPr>
        <w:pStyle w:val="Heading3"/>
      </w:pPr>
      <w:r>
        <w:t>Protect the independent attempt</w:t>
      </w:r>
    </w:p>
    <w:p>
      <w:pPr>
        <w:spacing w:line="336" w:lineRule="auto" w:after="180"/>
        <w:shd w:fill="FFF5E6"/>
      </w:pPr>
      <w:r>
        <w:rPr>
          <w:b w:val="0"/>
        </w:rPr>
        <w:t xml:space="preserve">Independent assessment: withhold the reserved answer until the learner has attempted the new case. Record support separately from </w:t>
      </w:r>
      <w:r>
        <w:rPr>
          <w:b/>
        </w:rPr>
        <w:t>correctness</w:t>
      </w:r>
      <w:r>
        <w:rPr>
          <w:b w:val="0"/>
        </w:rPr>
        <w: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w:t>
      </w:r>
      <w:r>
        <w:rPr>
          <w:b/>
        </w:rPr>
        <w:t>correctness</w:t>
      </w:r>
      <w:r>
        <w:rPr>
          <w:b w:val="0"/>
        </w:rPr>
        <w:t>, and assess explanation, trace/test and limitations. Progress ticks and quiz selections alone do not establish mastery.</w:t>
      </w:r>
    </w:p>
    <w:p>
      <w:pPr>
        <w:pStyle w:val="Heading1"/>
      </w:pPr>
      <w:r>
        <w:t>09. Visual concept journey</w:t>
      </w:r>
    </w:p>
    <w:p>
      <w:r>
        <w:t>Show one Good Data, Bad Data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Good Data, Bad Data: the case</w:t>
      </w:r>
    </w:p>
    <w:p>
      <w:r>
        <w:drawing>
          <wp:inline xmlns:a="http://schemas.openxmlformats.org/drawingml/2006/main" xmlns:pic="http://schemas.openxmlformats.org/drawingml/2006/picture">
            <wp:extent cx="5486400" cy="2990088"/>
            <wp:docPr id="2" name="Picture 2" descr="A fictional toy-car distance table needs cleaning before use. Supplied facts: Contract: unique run ID; whole distance 0–30 cm. Raw rows: A=0 cm, B=200 mm, C=blank, another A=0 cm. Source log confirms one A run and B’s original measurement of 200 mm; C has no measurement."/>
            <wp:cNvGraphicFramePr>
              <a:graphicFrameLocks noChangeAspect="1"/>
            </wp:cNvGraphicFramePr>
            <a:graphic>
              <a:graphicData uri="http://schemas.openxmlformats.org/drawingml/2006/picture">
                <pic:pic>
                  <pic:nvPicPr>
                    <pic:cNvPr id="0" name="academy-story-ai-1-21-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A fictional toy-car distance table needs cleaning before use. Supplied facts: Contract: unique run ID; whole distance 0–30 cm. Raw rows: A=0 cm, B=200 mm, C=blank, another A=0 cm.</w:t>
      </w:r>
    </w:p>
    <w:p>
      <w:pPr>
        <w:spacing w:line="336" w:lineRule="auto" w:after="180"/>
      </w:pPr>
      <w:r>
        <w:rPr>
          <w:b w:val="0"/>
        </w:rPr>
        <w:t>Source log confirms one A run and B’s original measurement of 200 mm; C has no measurement.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Validate rows: A’s zero is valid; B has wrong unit; C is missing; A is duplicated. → Evidence repair: 200 mm ÷10 =20 cm; source log supports retaining one A. → Keep unknown: C stays unresolved; do not replace it with 0. → Clean record: Usable unique rows: A=0 cm, B=20 cm; retain a separate change log."/>
            <wp:cNvGraphicFramePr>
              <a:graphicFrameLocks noChangeAspect="1"/>
            </wp:cNvGraphicFramePr>
            <a:graphic>
              <a:graphicData uri="http://schemas.openxmlformats.org/drawingml/2006/picture">
                <pic:pic>
                  <pic:nvPicPr>
                    <pic:cNvPr id="0" name="academy-story-ai-1-21-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Validate rows: A’s zero is valid; B has wrong unit; C is missing; A is </w:t>
      </w:r>
      <w:r>
        <w:rPr>
          <w:b/>
        </w:rPr>
        <w:t>duplicate</w:t>
      </w:r>
      <w:r>
        <w:rPr>
          <w:b w:val="0"/>
        </w:rPr>
        <w:t xml:space="preserve">d. → </w:t>
      </w:r>
      <w:r>
        <w:rPr>
          <w:b/>
        </w:rPr>
        <w:t>Evidence</w:t>
      </w:r>
      <w:r>
        <w:rPr>
          <w:b w:val="0"/>
        </w:rPr>
        <w:t xml:space="preserve"> repair: 200 mm ÷10 =20 cm; source log supports retaining one A. → Keep unknown: C stays unresolved; do not replace it with 0. → Clean record: Usable unique rows: A=0 cm, B=20 cm; retain a separate </w:t>
      </w:r>
      <w:r>
        <w:rPr>
          <w:b/>
        </w:rPr>
        <w:t>change log</w:t>
      </w:r>
      <w:r>
        <w:rPr>
          <w:b w:val="0"/>
        </w:rPr>
        <w: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Preserve the original and explain each decision</w:t>
      </w:r>
    </w:p>
    <w:p>
      <w:r>
        <w:drawing>
          <wp:inline xmlns:a="http://schemas.openxmlformats.org/drawingml/2006/main" xmlns:pic="http://schemas.openxmlformats.org/drawingml/2006/picture">
            <wp:extent cx="5486400" cy="2834640"/>
            <wp:docPr id="4" name="Picture 4" descr="Preserve the original and explain each decision. T2 height 60 cm | Card C2 says 6 cm | Correct to 6; log C2. T3 travel blank | Card C3 also blank | Keep missing; flag. T4 travel 0 cm | Card C4 confirms zero | Keep measured zero"/>
            <wp:cNvGraphicFramePr>
              <a:graphicFrameLocks noChangeAspect="1"/>
            </wp:cNvGraphicFramePr>
            <a:graphic>
              <a:graphicData uri="http://schemas.openxmlformats.org/drawingml/2006/picture">
                <pic:pic>
                  <pic:nvPicPr>
                    <pic:cNvPr id="0" name="academy-story-ai-1-21-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Preserve the original and explain each decision. T2 height 60 cm | Card C2 says 6 cm | Correct to 6; log C2. T3 travel blank | Card C3 also blank | Keep missing; flag.</w:t>
      </w:r>
    </w:p>
    <w:p>
      <w:pPr>
        <w:spacing w:line="336" w:lineRule="auto" w:after="180"/>
      </w:pPr>
      <w:r>
        <w:rPr>
          <w:b w:val="0"/>
        </w:rPr>
        <w:t>T4 travel 0 cm | Card C4 confirms zero | Keep measured zero</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Usable unique rows: A=0 cm, B=20 cm; retain a separate change log. Changed condition: The source log gives B only as bare 200 with no unit. Expected result: B remains unresolved rather than becoming 20 cm. Reason: Without a confirmed unit, division by 10 would be an unsupported assumption."/>
            <wp:cNvGraphicFramePr>
              <a:graphicFrameLocks noChangeAspect="1"/>
            </wp:cNvGraphicFramePr>
            <a:graphic>
              <a:graphicData uri="http://schemas.openxmlformats.org/drawingml/2006/picture">
                <pic:pic>
                  <pic:nvPicPr>
                    <pic:cNvPr id="0" name="academy-story-ai-1-2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Usable unique rows: A=0 cm, B=20 cm; retain a separate </w:t>
      </w:r>
      <w:r>
        <w:rPr>
          <w:b/>
        </w:rPr>
        <w:t>change log</w:t>
      </w:r>
      <w:r>
        <w:rPr>
          <w:b w:val="0"/>
        </w:rPr>
        <w:t>. Changed condition: The source log gives B only as bare 200 with no unit. Expected result: B remains unresolved rather than becoming 20 cm.</w:t>
      </w:r>
    </w:p>
    <w:p>
      <w:pPr>
        <w:spacing w:line="336" w:lineRule="auto" w:after="180"/>
      </w:pPr>
      <w:r>
        <w:rPr>
          <w:b w:val="0"/>
        </w:rPr>
        <w:t>Reason: Without a confirmed unit, division by 10 would be an unsupported assumption.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Without a confirmed unit, division by 10 would be an unsupported assumption.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Cleaning is not permission to make inconvenient values plausible. The source log supports a unit conversion and removal of a duplicate copy. Zero means a measured zero distance; blank means no supplied measurement. Keep the raw table and explain every change so someone can reconstruct what happened. Limit: A clean table can still contain measurement or labelling errors that these checks do not detect."/>
            <wp:cNvGraphicFramePr>
              <a:graphicFrameLocks noChangeAspect="1"/>
            </wp:cNvGraphicFramePr>
            <a:graphic>
              <a:graphicData uri="http://schemas.openxmlformats.org/drawingml/2006/picture">
                <pic:pic>
                  <pic:nvPicPr>
                    <pic:cNvPr id="0" name="academy-story-ai-1-2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Cleaning is not permission to make inconvenient values plausible. The source log supports a unit conversion and removal of a </w:t>
      </w:r>
      <w:r>
        <w:rPr>
          <w:b/>
        </w:rPr>
        <w:t>duplicate</w:t>
      </w:r>
      <w:r>
        <w:rPr>
          <w:b w:val="0"/>
        </w:rPr>
        <w:t xml:space="preserve"> copy. Zero means a measured zero distance; blank means no supplied measurement.</w:t>
      </w:r>
    </w:p>
    <w:p>
      <w:pPr>
        <w:spacing w:line="336" w:lineRule="auto" w:after="180"/>
      </w:pPr>
      <w:r>
        <w:rPr>
          <w:b w:val="0"/>
        </w:rPr>
        <w:t>Keep the raw table and explain every change so someone can reconstruct what happened. Limit: A clean table can still contain measurement or labelling errors that these checks do not detect.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 clean table can still contain measurement or labelling errors that these checks do not detect.</w:t>
      </w:r>
    </w:p>
    <w:p>
      <w:pPr>
        <w:pStyle w:val="Heading3"/>
      </w:pPr>
      <w:r>
        <w:t>06. Make the idea visible in your project</w:t>
      </w:r>
    </w:p>
    <w:p>
      <w:r>
        <w:drawing>
          <wp:inline xmlns:a="http://schemas.openxmlformats.org/drawingml/2006/main" xmlns:pic="http://schemas.openxmlformats.org/drawingml/2006/picture">
            <wp:extent cx="5486400" cy="3233928"/>
            <wp:docPr id="7" name="Picture 7" descr="Keep raw sorter inputs, validated records and an evidence-linked repair log as different artifacts. Draw your input, deciding step, result and limit. Supported question: Which repairs are evidence-backed in the original case, and which row must remain unknown?"/>
            <wp:cNvGraphicFramePr>
              <a:graphicFrameLocks noChangeAspect="1"/>
            </wp:cNvGraphicFramePr>
            <a:graphic>
              <a:graphicData uri="http://schemas.openxmlformats.org/drawingml/2006/picture">
                <pic:pic>
                  <pic:nvPicPr>
                    <pic:cNvPr id="0" name="academy-story-ai-1-21-06.png"/>
                    <pic:cNvPicPr/>
                  </pic:nvPicPr>
                  <pic:blipFill>
                    <a:blip r:embed="rId15"/>
                    <a:stretch>
                      <a:fillRect/>
                    </a:stretch>
                  </pic:blipFill>
                  <pic:spPr>
                    <a:xfrm>
                      <a:off x="0" y="0"/>
                      <a:ext cx="5486400" cy="3233928"/>
                    </a:xfrm>
                    <a:prstGeom prst="rect"/>
                  </pic:spPr>
                </pic:pic>
              </a:graphicData>
            </a:graphic>
          </wp:inline>
        </w:drawing>
      </w:r>
    </w:p>
    <w:p>
      <w:pPr>
        <w:spacing w:line="336" w:lineRule="auto" w:after="180"/>
      </w:pPr>
      <w:r>
        <w:rPr>
          <w:b w:val="0"/>
        </w:rPr>
        <w:t xml:space="preserve">Keep raw sorter </w:t>
      </w:r>
      <w:r>
        <w:rPr>
          <w:b/>
        </w:rPr>
        <w:t>input</w:t>
      </w:r>
      <w:r>
        <w:rPr>
          <w:b w:val="0"/>
        </w:rPr>
        <w:t xml:space="preserve">s, validated records and an </w:t>
      </w:r>
      <w:r>
        <w:rPr>
          <w:b/>
        </w:rPr>
        <w:t>evidence</w:t>
      </w:r>
      <w:r>
        <w:rPr>
          <w:b w:val="0"/>
        </w:rPr>
        <w:t xml:space="preserve">-linked repair log as different artifacts. Draw your </w:t>
      </w:r>
      <w:r>
        <w:rPr>
          <w:b/>
        </w:rPr>
        <w:t>input</w:t>
      </w:r>
      <w:r>
        <w:rPr>
          <w:b w:val="0"/>
        </w:rPr>
        <w:t>, deciding step, result and limit.</w:t>
      </w:r>
    </w:p>
    <w:p>
      <w:pPr>
        <w:spacing w:line="336" w:lineRule="auto" w:after="180"/>
      </w:pPr>
      <w:r>
        <w:rPr>
          <w:b w:val="0"/>
        </w:rPr>
        <w:t xml:space="preserve">Supported question: Which repairs are </w:t>
      </w:r>
      <w:r>
        <w:rPr>
          <w:b/>
        </w:rPr>
        <w:t>evidence</w:t>
      </w:r>
      <w:r>
        <w:rPr>
          <w:b w:val="0"/>
        </w:rPr>
        <w:t>-backed in the original case, and which row must remain unknown?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Convert B to 20 cm and keep one confirmed A; C stays unknown. A’s valid zero must not be treated as missing.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