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ai-2/27</w:t>
      </w:r>
    </w:p>
    <w:p>
      <w:pPr>
        <w:pStyle w:val="Title"/>
      </w:pPr>
      <w:r>
        <w:t>Predictive vs Generative</w:t>
      </w:r>
    </w:p>
    <w:p>
      <w:r>
        <w:t>Project: Transparent Book Recommender</w:t>
      </w:r>
    </w:p>
    <w:p>
      <w:pPr>
        <w:pStyle w:val="Heading1"/>
      </w:pPr>
      <w:r>
        <w:t>01. Predictive vs Generative</w:t>
      </w:r>
    </w:p>
    <w:p>
      <w:r>
        <w:t>Prepare Predictive vs Generative: check the target, prerequisites, resources and adaptable teaching schedule.</w:t>
      </w:r>
    </w:p>
    <w:p>
      <w:pPr>
        <w:pStyle w:val="Heading3"/>
      </w:pPr>
      <w:r>
        <w:t>Teach the learning cycle</w:t>
      </w:r>
    </w:p>
    <w:p>
      <w:pPr>
        <w:spacing w:line="336" w:lineRule="auto" w:after="180"/>
      </w:pPr>
      <w:r>
        <w:rPr>
          <w:b w:val="0"/>
        </w:rPr>
        <w:t xml:space="preserve">Primary target: Distinguish discriminative </w:t>
      </w:r>
      <w:r>
        <w:rPr>
          <w:b/>
        </w:rPr>
        <w:t>prediction</w:t>
      </w:r>
      <w:r>
        <w:rPr>
          <w:b w:val="0"/>
        </w:rPr>
        <w:t xml:space="preserve"> from generation by inspecting the requested </w:t>
      </w:r>
      <w:r>
        <w:rPr>
          <w:b/>
        </w:rPr>
        <w:t>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Image and Voice Pipelines</w:t>
      </w:r>
    </w:p>
    <w:p>
      <w:pPr>
        <w:spacing w:line="336" w:lineRule="auto" w:after="180"/>
      </w:pPr>
      <w:r>
        <w:rPr>
          <w:b w:val="0"/>
        </w:rPr>
        <w:t>Without opening the old lesson, explain one key idea from Image and Voice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Feedback Loops</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pStyle w:val="Heading3"/>
      </w:pPr>
      <w:r>
        <w:t>Similarity by Selected Traits</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Look for: Represent items with numeric features</w:t>
      </w:r>
    </w:p>
    <w:p>
      <w:pPr>
        <w:spacing w:line="336" w:lineRule="auto" w:after="180"/>
      </w:pPr>
      <w:r>
        <w:rPr>
          <w:b w:val="0"/>
        </w:rPr>
        <w:t>Reference example, not the only acceptable wording: Energy 4, group work 1.</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tool retrieves a book description, predicts a genre, then writes a new blurb. Identify each operation and give one distinct failure to check at each stage.</w:t>
      </w:r>
    </w:p>
    <w:p>
      <w:pPr>
        <w:pStyle w:val="Heading3"/>
      </w:pPr>
      <w:r>
        <w:t>Concept to explain</w:t>
      </w:r>
    </w:p>
    <w:p>
      <w:pPr>
        <w:spacing w:line="336" w:lineRule="auto" w:after="180"/>
      </w:pPr>
      <w:r>
        <w:rPr>
          <w:b/>
        </w:rPr>
        <w:t>Predictive</w:t>
      </w:r>
      <w:r>
        <w:rPr>
          <w:b w:val="0"/>
        </w:rPr>
        <w:t xml:space="preserve"> systems select a target; </w:t>
      </w:r>
      <w:r>
        <w:rPr>
          <w:b/>
        </w:rPr>
        <w:t>generative</w:t>
      </w:r>
      <w:r>
        <w:rPr>
          <w:b w:val="0"/>
        </w:rPr>
        <w:t xml:space="preserve"> systems construct new </w:t>
      </w:r>
      <w:r>
        <w:rPr>
          <w:b/>
        </w:rPr>
        <w:t>output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w:t>
            </w:r>
          </w:p>
        </w:tc>
        <w:tc>
          <w:tcPr>
            <w:tcW w:type="dxa" w:w="5112"/>
          </w:tcPr>
          <w:p>
            <w:r>
              <w:t>Estimating a target from supplied inputs.</w:t>
            </w:r>
          </w:p>
        </w:tc>
      </w:tr>
      <w:tr>
        <w:tc>
          <w:tcPr>
            <w:tcW w:type="dxa" w:w="5112"/>
          </w:tcPr>
          <w:p>
            <w:r>
              <w:t>generative</w:t>
            </w:r>
          </w:p>
        </w:tc>
        <w:tc>
          <w:tcPr>
            <w:tcW w:type="dxa" w:w="5112"/>
          </w:tcPr>
          <w:p>
            <w:r>
              <w:t>Producing new content from learned patterns and supplied conditions.</w:t>
            </w:r>
          </w:p>
        </w:tc>
      </w:tr>
      <w:tr>
        <w:tc>
          <w:tcPr>
            <w:tcW w:type="dxa" w:w="5112"/>
          </w:tcPr>
          <w:p>
            <w:r>
              <w:t>output space</w:t>
            </w:r>
          </w:p>
        </w:tc>
        <w:tc>
          <w:tcPr>
            <w:tcW w:type="dxa" w:w="5112"/>
          </w:tcPr>
          <w:p>
            <w:r>
              <w:t>The set or range of outputs a system can produce for a task.</w:t>
            </w:r>
          </w:p>
        </w:tc>
      </w:tr>
      <w:tr>
        <w:tc>
          <w:tcPr>
            <w:tcW w:type="dxa" w:w="5112"/>
          </w:tcPr>
          <w:p>
            <w:r>
              <w:t>fit for purpose</w:t>
            </w:r>
          </w:p>
        </w:tc>
        <w:tc>
          <w:tcPr>
            <w:tcW w:type="dxa" w:w="5112"/>
          </w:tcPr>
          <w:p>
            <w:r>
              <w:t>Suitable for the stated users, task, conditions and consequences.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A </w:t>
      </w:r>
      <w:r>
        <w:rPr>
          <w:b/>
        </w:rPr>
        <w:t>prediction</w:t>
      </w:r>
      <w:r>
        <w:rPr>
          <w:b w:val="0"/>
        </w:rPr>
        <w:t xml:space="preserve"> is a model </w:t>
      </w:r>
      <w:r>
        <w:rPr>
          <w:b/>
        </w:rPr>
        <w:t>output</w:t>
      </w:r>
      <w:r>
        <w:rPr>
          <w:b w:val="0"/>
        </w:rPr>
        <w:t xml:space="preserve">. Truth requires appropriate independent </w:t>
      </w:r>
      <w:r>
        <w:rPr>
          <w:b/>
        </w:rPr>
        <w:t>observation</w:t>
      </w:r>
      <w:r>
        <w:rPr>
          <w:b w:val="0"/>
        </w:rPr>
        <w:t xml:space="preserve">s or sources; confidence and low </w:t>
      </w:r>
      <w:r>
        <w:rPr>
          <w:b/>
        </w:rPr>
        <w:t>training</w:t>
      </w:r>
      <w:r>
        <w:rPr>
          <w:b w:val="0"/>
        </w:rPr>
        <w:t xml:space="preserve"> loss do not supply that </w:t>
      </w:r>
      <w:r>
        <w:rPr>
          <w:b/>
        </w:rPr>
        <w:t>evidence</w:t>
      </w:r>
      <w:r>
        <w:rPr>
          <w:b w:val="0"/>
        </w:rPr>
        <w: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distinguish a generated continuation from a </w:t>
      </w:r>
      <w:r>
        <w:rPr>
          <w:b/>
        </w:rPr>
        <w:t>prediction</w:t>
      </w:r>
      <w:r>
        <w:rPr>
          <w:b w:val="0"/>
        </w:rPr>
        <w:t xml:space="preserve"> checked against the world.</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Predictive vs Generative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‘Is this book suitable?’ → classification.</w:t>
      </w:r>
    </w:p>
    <w:p>
      <w:pPr>
        <w:spacing w:line="336" w:lineRule="auto" w:after="180"/>
        <w:shd w:fill="F4F9FC"/>
      </w:pPr>
      <w:r>
        <w:rPr>
          <w:b w:val="0"/>
        </w:rPr>
        <w:t xml:space="preserve">2. ‘How many days to finish?’ → numeric </w:t>
      </w:r>
      <w:r>
        <w:rPr>
          <w:b/>
        </w:rPr>
        <w:t>prediction</w:t>
      </w:r>
      <w:r>
        <w:rPr>
          <w:b w:val="0"/>
        </w:rPr>
        <w:t>.</w:t>
      </w:r>
    </w:p>
    <w:p>
      <w:pPr>
        <w:spacing w:line="336" w:lineRule="auto" w:after="180"/>
        <w:shd w:fill="F4F9FC"/>
      </w:pPr>
      <w:r>
        <w:rPr>
          <w:b w:val="0"/>
        </w:rPr>
        <w:t>3. ‘Write a spoiler-free teaser’ → generation.</w:t>
      </w:r>
    </w:p>
    <w:p>
      <w:pPr>
        <w:spacing w:line="336" w:lineRule="auto" w:after="180"/>
        <w:shd w:fill="F4F9FC"/>
      </w:pPr>
      <w:r>
        <w:rPr>
          <w:b w:val="0"/>
        </w:rPr>
        <w:t>4. A product may combine them, but each stage needs its own test.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labels genre; B writes a new blurb; C computes 24/6.</w:t>
      </w:r>
    </w:p>
    <w:p>
      <w:pPr>
        <w:pStyle w:val="Heading3"/>
      </w:pPr>
      <w:r>
        <w:t>The teaching case</w:t>
      </w:r>
    </w:p>
    <w:p>
      <w:pPr>
        <w:spacing w:line="336" w:lineRule="auto" w:after="180"/>
        <w:shd w:fill="F1F6FC"/>
      </w:pPr>
      <w:r>
        <w:rPr>
          <w:b w:val="0"/>
        </w:rPr>
        <w:t>Distinguish operations.</w:t>
      </w:r>
    </w:p>
    <w:p>
      <w:pPr>
        <w:pStyle w:val="Heading3"/>
      </w:pPr>
      <w:r>
        <w:t>Exact explanation to model</w:t>
      </w:r>
    </w:p>
    <w:p>
      <w:pPr>
        <w:pStyle w:val="Heading3"/>
      </w:pPr>
      <w:r>
        <w:t>Why the result follows</w:t>
      </w:r>
    </w:p>
    <w:p>
      <w:pPr>
        <w:spacing w:line="336" w:lineRule="auto" w:after="180"/>
        <w:shd w:fill="F1F6FC"/>
      </w:pPr>
      <w:r>
        <w:rPr>
          <w:b w:val="0"/>
        </w:rPr>
        <w:t>A predicts a category, B generates text, C calculates 4. Products may combine them.</w:t>
      </w:r>
    </w:p>
    <w:p>
      <w:pPr>
        <w:pStyle w:val="Heading3"/>
      </w:pPr>
      <w:r>
        <w:t>Explain the added worked example</w:t>
      </w:r>
    </w:p>
    <w:p>
      <w:pPr>
        <w:pStyle w:val="Heading3"/>
      </w:pPr>
      <w:r>
        <w:t>Explain the added worked example · 1</w:t>
      </w:r>
    </w:p>
    <w:p>
      <w:pPr>
        <w:spacing w:line="336" w:lineRule="auto" w:after="180"/>
      </w:pPr>
      <w:r>
        <w:rPr>
          <w:b w:val="0"/>
        </w:rPr>
        <w:t>A classifier might map a message to the label request or report. A text generator instead produces a sequence, predicting a distribution over the next token given a prefix.</w:t>
      </w:r>
    </w:p>
    <w:p>
      <w:pPr>
        <w:spacing w:line="336" w:lineRule="auto" w:after="180"/>
      </w:pPr>
      <w:r>
        <w:rPr>
          <w:b w:val="0"/>
        </w:rPr>
        <w:t xml:space="preserve">Both make </w:t>
      </w:r>
      <w:r>
        <w:rPr>
          <w:b/>
        </w:rPr>
        <w:t>prediction</w:t>
      </w:r>
      <w:r>
        <w:rPr>
          <w:b w:val="0"/>
        </w:rPr>
        <w:t xml:space="preserve">s, but the </w:t>
      </w:r>
      <w:r>
        <w:rPr>
          <w:b/>
        </w:rPr>
        <w:t>training</w:t>
      </w:r>
      <w:r>
        <w:rPr>
          <w:b w:val="0"/>
        </w:rPr>
        <w:t xml:space="preserve"> targets and permitted </w:t>
      </w:r>
      <w:r>
        <w:rPr>
          <w:b/>
        </w:rPr>
        <w:t>output</w:t>
      </w:r>
      <w:r>
        <w:rPr>
          <w:b w:val="0"/>
        </w:rPr>
        <w:t>s differ. One application can combine generation with a classifier, retrieval and human approval.</w:t>
      </w:r>
    </w:p>
    <w:p>
      <w:pPr>
        <w:spacing w:line="336" w:lineRule="auto" w:after="180"/>
      </w:pPr>
      <w:r>
        <w:rPr>
          <w:b w:val="0"/>
        </w:rPr>
        <w:t>Calling a whole product “</w:t>
      </w:r>
      <w:r>
        <w:rPr>
          <w:b/>
        </w:rPr>
        <w:t>generative</w:t>
      </w:r>
      <w:r>
        <w:rPr>
          <w:b w:val="0"/>
        </w:rPr>
        <w:t>” does not describe every component.</w:t>
      </w:r>
    </w:p>
    <w:p>
      <w:pPr>
        <w:spacing w:line="336" w:lineRule="auto" w:after="180"/>
      </w:pPr>
      <w:r>
        <w:rPr>
          <w:b w:val="0"/>
        </w:rPr>
        <w:t xml:space="preserve">The objective defines what </w:t>
      </w:r>
      <w:r>
        <w:rPr>
          <w:b/>
        </w:rPr>
        <w:t>training</w:t>
      </w:r>
      <w:r>
        <w:rPr>
          <w:b w:val="0"/>
        </w:rPr>
        <w:t xml:space="preserve"> attempts to fit. Next-token fit rewards matching observed continuations; it does not directly certify that an answer is true, well sourced or permitted.</w:t>
      </w:r>
    </w:p>
    <w:p>
      <w:pPr>
        <w:spacing w:line="336" w:lineRule="auto" w:after="180"/>
      </w:pPr>
      <w:r>
        <w:rPr>
          <w:b w:val="0"/>
        </w:rPr>
        <w:t xml:space="preserve">A fluent completion is still an </w:t>
      </w:r>
      <w:r>
        <w:rPr>
          <w:b/>
        </w:rPr>
        <w:t>output</w:t>
      </w:r>
      <w:r>
        <w:rPr>
          <w:b w:val="0"/>
        </w:rPr>
        <w:t xml:space="preserve"> to evaluate against the task.</w:t>
      </w:r>
    </w:p>
    <w:p>
      <w:pPr>
        <w:pStyle w:val="Heading3"/>
      </w:pPr>
      <w:r>
        <w:t>Explain the added worked example · 2</w:t>
      </w:r>
    </w:p>
    <w:p>
      <w:pPr>
        <w:spacing w:line="336" w:lineRule="auto" w:after="180"/>
      </w:pPr>
      <w:r>
        <w:rPr>
          <w:b w:val="0"/>
        </w:rPr>
        <w:t>There are ten observed continuations. The empirical probabilities are red 6/10 = 0.6, blue 3/10 = 0.3, green 1/10 = 0.1. They are nonnegative and sum to 1.</w:t>
      </w:r>
    </w:p>
    <w:p>
      <w:pPr>
        <w:spacing w:line="336" w:lineRule="auto" w:after="180"/>
      </w:pPr>
      <w:r>
        <w:rPr>
          <w:b w:val="0"/>
        </w:rPr>
        <w:t>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3</w:t>
      </w:r>
    </w:p>
    <w:p>
      <w:pPr>
        <w:spacing w:line="336" w:lineRule="auto" w:after="180"/>
      </w:pPr>
      <w:r>
        <w:rPr>
          <w:b w:val="0"/>
        </w:rPr>
        <w:t>After producing red, the next step conditions on the expanded prefix “The marker is red”. A second table might give an end token probability 0.8 and the token today probability 0.2.</w:t>
      </w:r>
    </w:p>
    <w:p>
      <w:pPr>
        <w:spacing w:line="336" w:lineRule="auto" w:after="180"/>
      </w:pPr>
      <w:r>
        <w:rPr>
          <w:b w:val="0"/>
        </w:rPr>
        <w:t>A generated sequence can stop at the end token or continue. Do not reuse the first-step table unchanged after adding a token unless the model explicitly ignores the new prefix.</w:t>
      </w:r>
    </w:p>
    <w:p>
      <w:pPr>
        <w:pStyle w:val="Heading3"/>
      </w:pPr>
      <w:r>
        <w:t>Model the reasoning aloud · 4</w:t>
      </w:r>
    </w:p>
    <w:p>
      <w:pPr>
        <w:spacing w:line="336" w:lineRule="auto" w:after="180"/>
      </w:pPr>
      <w:r>
        <w:rPr>
          <w:b w:val="0"/>
        </w:rPr>
        <w:t xml:space="preserve">A separate classifier can return red as a label from an image; that is a different </w:t>
      </w:r>
      <w:r>
        <w:rPr>
          <w:b/>
        </w:rPr>
        <w:t>input</w:t>
      </w:r>
      <w:r>
        <w:rPr>
          <w:b w:val="0"/>
        </w:rPr>
        <w:t xml:space="preserve"> and target from continuing text. A downstream evaluation asks whether the system correctly reports the current marker.</w:t>
      </w:r>
    </w:p>
    <w:p>
      <w:pPr>
        <w:spacing w:line="336" w:lineRule="auto" w:after="180"/>
      </w:pPr>
      <w:r>
        <w:rPr>
          <w:b w:val="0"/>
        </w:rPr>
        <w:t>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Predictive vs Generative</w:t>
      </w:r>
    </w:p>
    <w:p>
      <w:pPr>
        <w:spacing w:line="336" w:lineRule="auto" w:after="180"/>
      </w:pPr>
      <w:r>
        <w:rPr>
          <w:b w:val="0"/>
        </w:rPr>
        <w:t>A fictional toy generator predicts the next word after “The box is”.</w:t>
      </w:r>
    </w:p>
    <w:p>
      <w:pPr>
        <w:pStyle w:val="Heading3"/>
      </w:pPr>
      <w:r>
        <w:t>The facts we will use</w:t>
      </w:r>
    </w:p>
    <w:p>
      <w:pPr>
        <w:pStyle w:val="Heading3"/>
      </w:pPr>
      <w:r>
        <w:t>Supplied facts</w:t>
      </w:r>
    </w:p>
    <w:p>
      <w:pPr>
        <w:spacing w:line="336" w:lineRule="auto" w:after="180"/>
        <w:shd w:fill="F1F6FC"/>
      </w:pPr>
      <w:r>
        <w:rPr>
          <w:b w:val="0"/>
        </w:rPr>
        <w:t xml:space="preserve">Observed </w:t>
      </w:r>
      <w:r>
        <w:rPr>
          <w:b/>
        </w:rPr>
        <w:t>training</w:t>
      </w:r>
      <w:r>
        <w:rPr>
          <w:b w:val="0"/>
        </w:rPr>
        <w:t xml:space="preserve"> continuations: full 6, empty 3, unknown 1.</w:t>
      </w:r>
    </w:p>
    <w:p>
      <w:pPr>
        <w:pStyle w:val="Heading3"/>
      </w:pPr>
      <w:r>
        <w:t>Supplied facts</w:t>
      </w:r>
    </w:p>
    <w:p>
      <w:pPr>
        <w:spacing w:line="336" w:lineRule="auto" w:after="180"/>
        <w:shd w:fill="F1F6FC"/>
      </w:pPr>
      <w:r>
        <w:rPr>
          <w:b w:val="0"/>
        </w:rPr>
        <w:t>Use counts divided by total 10. The current physical box is separately checked and found empty.</w:t>
      </w:r>
    </w:p>
    <w:p>
      <w:r>
        <w:drawing>
          <wp:inline xmlns:a="http://schemas.openxmlformats.org/drawingml/2006/main" xmlns:pic="http://schemas.openxmlformats.org/drawingml/2006/picture">
            <wp:extent cx="5486400" cy="3131457"/>
            <wp:docPr id="1" name="Picture 1" descr="Toy next-word distribution"/>
            <wp:cNvGraphicFramePr>
              <a:graphicFrameLocks noChangeAspect="1"/>
            </wp:cNvGraphicFramePr>
            <a:graphic>
              <a:graphicData uri="http://schemas.openxmlformats.org/drawingml/2006/picture">
                <pic:pic>
                  <pic:nvPicPr>
                    <pic:cNvPr id="0" name="academy-detail-ai-2-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edictive vs Generative. Count table: Continuation counts are 6,3,1; total 10.. Probabilities: full=0.6; empty=0.3; unknown=0.1.. Greedy continuation: Largest probability chooses full for this toy prefix..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visual-ai-2-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table</w:t>
            </w:r>
          </w:p>
        </w:tc>
        <w:tc>
          <w:tcPr>
            <w:tcW w:type="dxa" w:w="5112"/>
          </w:tcPr>
          <w:p>
            <w:r>
              <w:t>Continuation counts are 6,3,1; total 10.</w:t>
            </w:r>
          </w:p>
        </w:tc>
      </w:tr>
      <w:tr>
        <w:tc>
          <w:tcPr>
            <w:tcW w:type="dxa" w:w="5112"/>
          </w:tcPr>
          <w:p>
            <w:r>
              <w:t>2. Probabilities</w:t>
            </w:r>
          </w:p>
        </w:tc>
        <w:tc>
          <w:tcPr>
            <w:tcW w:type="dxa" w:w="5112"/>
          </w:tcPr>
          <w:p>
            <w:r>
              <w:t>full=0.6; empty=0.3; unknown=0.1.</w:t>
            </w:r>
          </w:p>
        </w:tc>
      </w:tr>
      <w:tr>
        <w:tc>
          <w:tcPr>
            <w:tcW w:type="dxa" w:w="5112"/>
          </w:tcPr>
          <w:p>
            <w:r>
              <w:t>3. Greedy continuation</w:t>
            </w:r>
          </w:p>
        </w:tc>
        <w:tc>
          <w:tcPr>
            <w:tcW w:type="dxa" w:w="5112"/>
          </w:tcPr>
          <w:p>
            <w:r>
              <w:t>Largest probability chooses full for this toy prefix.</w:t>
            </w:r>
          </w:p>
        </w:tc>
      </w:tr>
      <w:tr>
        <w:tc>
          <w:tcPr>
            <w:tcW w:type="dxa" w:w="5112"/>
          </w:tcPr>
          <w:p>
            <w:r>
              <w:t>4. Check reality</w:t>
            </w:r>
          </w:p>
        </w:tc>
        <w:tc>
          <w:tcPr>
            <w:tcW w:type="dxa" w:w="5112"/>
          </w:tcPr>
          <w:p>
            <w:r>
              <w:t>Current observation says empty; frequent wording is not a present inventory reading.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shd w:fill="F1F6FC"/>
      </w:pPr>
      <w:r>
        <w:rPr>
          <w:b w:val="0"/>
        </w:rPr>
        <w:t xml:space="preserve">The numerical table is intentionally small; real </w:t>
      </w:r>
      <w:r>
        <w:rPr>
          <w:b/>
        </w:rPr>
        <w:t>generative</w:t>
      </w:r>
      <w:r>
        <w:rPr>
          <w:b w:val="0"/>
        </w:rPr>
        <w:t xml:space="preserve"> systems condition on richer context and do not simply consult these three counts.</w:t>
      </w:r>
    </w:p>
    <w:p>
      <w:pPr>
        <w:pStyle w:val="Heading3"/>
      </w:pPr>
      <w:r>
        <w:t>What this example does not establish</w:t>
      </w:r>
    </w:p>
    <w:p>
      <w:pPr>
        <w:pStyle w:val="Heading3"/>
      </w:pPr>
      <w:r>
        <w:t>Keep the stated limit</w:t>
      </w:r>
    </w:p>
    <w:p>
      <w:pPr>
        <w:spacing w:line="336" w:lineRule="auto" w:after="180"/>
        <w:shd w:fill="FFF5E6"/>
      </w:pPr>
      <w:r>
        <w:rPr>
          <w:b w:val="0"/>
        </w:rPr>
        <w:t xml:space="preserve">A one-step toy distribution does not describe every </w:t>
      </w:r>
      <w:r>
        <w:rPr>
          <w:b/>
        </w:rPr>
        <w:t>predictive</w:t>
      </w:r>
      <w:r>
        <w:rPr>
          <w:b w:val="0"/>
        </w:rPr>
        <w:t xml:space="preserve"> or </w:t>
      </w:r>
      <w:r>
        <w:rPr>
          <w:b/>
        </w:rPr>
        <w:t>generative</w:t>
      </w:r>
      <w:r>
        <w:rPr>
          <w:b w:val="0"/>
        </w:rPr>
        <w:t xml:space="preserve"> model or validate factual accuracy.</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w:t>
      </w:r>
      <w:r>
        <w:rPr>
          <w:b/>
        </w:rPr>
        <w:t>training</w:t>
      </w:r>
      <w:r>
        <w:rPr>
          <w:b w:val="0"/>
        </w:rPr>
        <w:t xml:space="preserve"> table to full 2, empty 7, unknown 1.</w:t>
      </w:r>
    </w:p>
    <w:p>
      <w:pPr>
        <w:pStyle w:val="Heading3"/>
      </w:pPr>
      <w:r>
        <w:t>Predicted result</w:t>
      </w:r>
    </w:p>
    <w:p>
      <w:pPr>
        <w:spacing w:line="336" w:lineRule="auto" w:after="180"/>
        <w:shd w:fill="F1F6FC"/>
      </w:pPr>
      <w:r>
        <w:rPr>
          <w:b/>
        </w:rPr>
        <w:t>Prediction</w:t>
      </w:r>
      <w:r>
        <w:rPr>
          <w:b w:val="0"/>
        </w:rPr>
        <w:t xml:space="preserve">: Greedy </w:t>
      </w:r>
      <w:r>
        <w:rPr>
          <w:b/>
        </w:rPr>
        <w:t>output</w:t>
      </w:r>
      <w:r>
        <w:rPr>
          <w:b w:val="0"/>
        </w:rPr>
        <w:t xml:space="preserve"> becomes empty; the model assigns that token probability 0.7.</w:t>
      </w:r>
    </w:p>
    <w:p>
      <w:pPr>
        <w:pStyle w:val="Heading3"/>
      </w:pPr>
      <w:r>
        <w:t>Why the result follows</w:t>
      </w:r>
    </w:p>
    <w:p>
      <w:pPr>
        <w:spacing w:line="336" w:lineRule="auto" w:after="180"/>
        <w:shd w:fill="F1F6FC"/>
      </w:pPr>
      <w:r>
        <w:rPr>
          <w:b w:val="0"/>
        </w:rPr>
        <w:t>Reason: The continuation distribution changed; the independently observed box has not changed.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Predictive vs Generative,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labels genre; B writes a new blurb; C computes 24/6.</w:t>
      </w:r>
    </w:p>
    <w:p>
      <w:pPr>
        <w:pStyle w:val="Heading3"/>
      </w:pPr>
      <w:r>
        <w:t>2. State the decision to explain</w:t>
      </w:r>
    </w:p>
    <w:p>
      <w:pPr>
        <w:spacing w:line="336" w:lineRule="auto" w:after="180"/>
        <w:shd w:fill="F4F9FC"/>
      </w:pPr>
      <w:r>
        <w:rPr>
          <w:b w:val="0"/>
        </w:rPr>
        <w:t>Write the question to explain: Distinguish operations.</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predicts a category, B generates text, C calculates 4. Products may combine them.</w:t>
      </w:r>
    </w:p>
    <w:p>
      <w:pPr>
        <w:pStyle w:val="Heading3"/>
      </w:pPr>
      <w:r>
        <w:t>Hold back the independent task</w:t>
      </w:r>
    </w:p>
    <w:p>
      <w:pPr>
        <w:spacing w:line="336" w:lineRule="auto" w:after="180"/>
        <w:shd w:fill="F5F1FB"/>
      </w:pPr>
      <w:r>
        <w:rPr>
          <w:b w:val="0"/>
        </w:rPr>
        <w:t>Keep for an independent attempt: One model labels a review positive or negative; another writes a new review. Which classifies and which generates? Must generated text be true?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open 0.8 and closed 0.2. The corpus prefers open, but the sensor supplies current closed </w:t>
      </w:r>
      <w:r>
        <w:rPr>
          <w:b/>
        </w:rPr>
        <w:t>evidence</w:t>
      </w:r>
      <w:r>
        <w:rPr>
          <w:b w:val="0"/>
        </w:rPr>
        <w:t>.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For The marker is, calculate the three empirical probabilities, their sum and their meaning.</w:t>
      </w:r>
    </w:p>
    <w:p>
      <w:pPr>
        <w:pStyle w:val="Heading3"/>
      </w:pPr>
      <w:r>
        <w:t>Reasoning to listen for</w:t>
      </w:r>
    </w:p>
    <w:p>
      <w:pPr>
        <w:spacing w:line="336" w:lineRule="auto" w:after="180"/>
        <w:shd w:fill="F1F6FC"/>
      </w:pPr>
      <w:r>
        <w:rPr>
          <w:b w:val="0"/>
        </w:rPr>
        <w:t xml:space="preserve">Teacher check: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Generative</w:t>
      </w:r>
      <w:r>
        <w:rPr>
          <w:b w:val="0"/>
        </w:rPr>
        <w:t xml:space="preserve"> and </w:t>
      </w:r>
      <w:r>
        <w:rPr>
          <w:b/>
        </w:rPr>
        <w:t>predictive</w:t>
      </w:r>
      <w:r>
        <w:rPr>
          <w:b w:val="0"/>
        </w:rPr>
        <w:t xml:space="preserve"> objectives. Proposed explanation: “</w:t>
      </w:r>
      <w:r>
        <w:rPr>
          <w:b/>
        </w:rPr>
        <w:t>Generative</w:t>
      </w:r>
      <w:r>
        <w:rPr>
          <w:b w:val="0"/>
        </w:rPr>
        <w:t xml:space="preser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Autoregressive generation</w:t>
      </w:r>
      <w:r>
        <w:rPr>
          <w:b w:val="0"/>
        </w:rPr>
        <w:t xml:space="preserve"> predicts the next item repeatedly.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Does matching the physical box in the changed table prove the generator measures boxes?</w:t>
      </w:r>
    </w:p>
    <w:p>
      <w:pPr>
        <w:pStyle w:val="Heading3"/>
      </w:pPr>
      <w:r>
        <w:t>Reasoned teacher answer</w:t>
      </w:r>
    </w:p>
    <w:p>
      <w:pPr>
        <w:spacing w:line="336" w:lineRule="auto" w:after="180"/>
      </w:pPr>
      <w:r>
        <w:rPr>
          <w:b w:val="0"/>
        </w:rPr>
        <w:t xml:space="preserve">No. It happens to match here; its </w:t>
      </w:r>
      <w:r>
        <w:rPr>
          <w:b/>
        </w:rPr>
        <w:t>mechanism</w:t>
      </w:r>
      <w:r>
        <w:rPr>
          <w:b w:val="0"/>
        </w:rPr>
        <w:t xml:space="preserve"> still selects a token from supplied counts rather than sensing contents.</w:t>
      </w:r>
    </w:p>
    <w:p>
      <w:pPr>
        <w:spacing w:line="336" w:lineRule="auto" w:after="180"/>
      </w:pPr>
      <w:r>
        <w:rPr>
          <w:b w:val="0"/>
        </w:rPr>
        <w:t xml:space="preserve">Changed-case reasoning: Greedy </w:t>
      </w:r>
      <w:r>
        <w:rPr>
          <w:b/>
        </w:rPr>
        <w:t>output</w:t>
      </w:r>
      <w:r>
        <w:rPr>
          <w:b w:val="0"/>
        </w:rPr>
        <w:t xml:space="preserve"> becomes empty; the model assigns that token probability 0.7. The continuation distribution changed; the independently observed box has not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Predictive vs Generative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Sort nine task cards by </w:t>
      </w:r>
      <w:r>
        <w:rPr>
          <w:b/>
        </w:rPr>
        <w:t>mechanism</w:t>
      </w:r>
      <w:r>
        <w:rPr>
          <w:b w:val="0"/>
        </w:rPr>
        <w:t xml:space="preserve">, name the </w:t>
      </w:r>
      <w:r>
        <w:rPr>
          <w:b/>
        </w:rPr>
        <w:t>output space</w:t>
      </w:r>
      <w:r>
        <w:rPr>
          <w:b w:val="0"/>
        </w:rPr>
        <w:t>, and specify one evaluation method for each category.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rPr>
        <w:t>Generative</w:t>
      </w:r>
      <w:r>
        <w:rPr>
          <w:b w:val="0"/>
        </w:rPr>
        <w:t xml:space="preserve"> models do not predict: </w:t>
      </w:r>
      <w:r>
        <w:rPr>
          <w:b/>
        </w:rPr>
        <w:t>Autoregressive generation</w:t>
      </w:r>
      <w:r>
        <w:rPr>
          <w:b w:val="0"/>
        </w:rPr>
        <w:t xml:space="preserve"> predicts the next item repeatedly.</w:t>
      </w:r>
    </w:p>
    <w:p>
      <w:pPr>
        <w:spacing w:line="336" w:lineRule="auto" w:after="180"/>
      </w:pPr>
      <w:r>
        <w:rPr>
          <w:b w:val="0"/>
        </w:rPr>
        <w:t xml:space="preserve">The most frequent phrase is the current truth: Corpus frequency and current </w:t>
      </w:r>
      <w:r>
        <w:rPr>
          <w:b/>
        </w:rPr>
        <w:t>observation</w:t>
      </w:r>
      <w:r>
        <w:rPr>
          <w:b w:val="0"/>
        </w:rPr>
        <w:t>s answer different questions.</w:t>
      </w:r>
    </w:p>
    <w:p>
      <w:pPr>
        <w:spacing w:line="336" w:lineRule="auto" w:after="180"/>
      </w:pPr>
      <w:r>
        <w:rPr>
          <w:b w:val="0"/>
        </w:rP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Predictive vs Generative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predicts a category, B generates text, C calculates 4. Products may combine them.</w:t>
      </w:r>
    </w:p>
    <w:p>
      <w:pPr>
        <w:pStyle w:val="Heading3"/>
      </w:pPr>
      <w:r>
        <w:t>Independent question</w:t>
      </w:r>
    </w:p>
    <w:p>
      <w:pPr>
        <w:pStyle w:val="Heading3"/>
      </w:pPr>
      <w:r>
        <w:t>Independent question · withhold the key</w:t>
      </w:r>
    </w:p>
    <w:p>
      <w:pPr>
        <w:spacing w:line="336" w:lineRule="auto" w:after="180"/>
        <w:shd w:fill="F5F1FB"/>
      </w:pPr>
      <w:r>
        <w:rPr>
          <w:b w:val="0"/>
        </w:rPr>
        <w:t>One model labels a review positive or negative; another writes a new review. Which classifies and which generates? Must generated text be true?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first classifies; the second generates. Generated text can be inaccurate or invented, so a fluent review is not verified </w:t>
      </w:r>
      <w:r>
        <w:rPr>
          <w:b/>
        </w:rPr>
        <w:t>evidence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“Generating text proves the model checked the facts.”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Retrieval may fetch the wrong edition; </w:t>
      </w:r>
      <w:r>
        <w:rPr>
          <w:b/>
        </w:rPr>
        <w:t>prediction</w:t>
      </w:r>
      <w:r>
        <w:rPr>
          <w:b w:val="0"/>
        </w:rPr>
        <w:t xml:space="preserve"> may choose the wrong genre; generation may invent an unsupported detail. Check document identity, the genre against reliable </w:t>
      </w:r>
      <w:r>
        <w:rPr>
          <w:b/>
        </w:rPr>
        <w:t>evidence</w:t>
      </w:r>
      <w:r>
        <w:rPr>
          <w:b w:val="0"/>
        </w:rPr>
        <w:t xml:space="preserve"> and each factual claim in the blurb.</w:t>
      </w:r>
    </w:p>
    <w:p>
      <w:pPr>
        <w:spacing w:line="336" w:lineRule="auto" w:after="180"/>
        <w:shd w:fill="F1F6FC"/>
      </w:pPr>
      <w:r>
        <w:rPr>
          <w:b w:val="0"/>
        </w:rPr>
        <w:t>Fluency does not validate the preceding stages.</w:t>
      </w:r>
    </w:p>
    <w:p>
      <w:pPr>
        <w:pStyle w:val="Heading3"/>
      </w:pPr>
      <w:r>
        <w:t>Explanations for the additional workbook examples</w:t>
      </w:r>
    </w:p>
    <w:p>
      <w:pPr>
        <w:pStyle w:val="Heading3"/>
      </w:pPr>
      <w:r>
        <w:t>W1 Identify the objective</w:t>
      </w:r>
    </w:p>
    <w:p>
      <w:pPr>
        <w:pStyle w:val="Heading3"/>
      </w:pPr>
      <w:r>
        <w:t>Workbook question · W1</w:t>
      </w:r>
    </w:p>
    <w:p>
      <w:pPr>
        <w:spacing w:line="336" w:lineRule="auto" w:after="180"/>
        <w:shd w:fill="F5F1FB"/>
      </w:pPr>
      <w:r>
        <w:rPr>
          <w:b w:val="0"/>
        </w:rPr>
        <w:t>Classify these components by target: label a message request/report; continue a prefix with a sequence; retrieve a stored sensor record. Explain why the application may combine them.</w:t>
      </w:r>
    </w:p>
    <w:p>
      <w:pPr>
        <w:pStyle w:val="Heading3"/>
      </w:pPr>
      <w:r>
        <w:t>Teacher reasoning · W1</w:t>
      </w:r>
    </w:p>
    <w:p>
      <w:pPr>
        <w:spacing w:line="336" w:lineRule="auto" w:after="180"/>
        <w:shd w:fill="F1F6FC"/>
      </w:pPr>
      <w:r>
        <w:rPr>
          <w:b w:val="0"/>
        </w:rPr>
        <w:t xml:space="preserve">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shd w:fill="F1F6FC"/>
      </w:pPr>
      <w:r>
        <w:rPr>
          <w:b w:val="0"/>
        </w:rPr>
        <w:t xml:space="preserve">One application can route a request, retrieve </w:t>
      </w:r>
      <w:r>
        <w:rPr>
          <w:b/>
        </w:rPr>
        <w:t>evidence</w:t>
      </w:r>
      <w:r>
        <w:rPr>
          <w:b w:val="0"/>
        </w:rPr>
        <w:t xml:space="preserve"> and generate a response.</w:t>
      </w:r>
    </w:p>
    <w:p>
      <w:pPr>
        <w:pStyle w:val="Heading3"/>
      </w:pPr>
      <w:r>
        <w:t>W2 Compute the distribution</w:t>
      </w:r>
    </w:p>
    <w:p>
      <w:pPr>
        <w:pStyle w:val="Heading3"/>
      </w:pPr>
      <w:r>
        <w:t>Workbook question · W2</w:t>
      </w:r>
    </w:p>
    <w:p>
      <w:pPr>
        <w:spacing w:line="336" w:lineRule="auto" w:after="180"/>
        <w:shd w:fill="F5F1FB"/>
      </w:pPr>
      <w:r>
        <w:rPr>
          <w:b w:val="0"/>
        </w:rPr>
        <w:t>For The marker is, calculate the three empirical probabilities, their sum and their meaning.</w:t>
      </w:r>
    </w:p>
    <w:p>
      <w:pPr>
        <w:pStyle w:val="Heading3"/>
      </w:pPr>
      <w:r>
        <w:t>Teacher reasoning · W2</w:t>
      </w:r>
    </w:p>
    <w:p>
      <w:pPr>
        <w:spacing w:line="336" w:lineRule="auto" w:after="180"/>
        <w:shd w:fill="F1F6FC"/>
      </w:pPr>
      <w:r>
        <w:rPr>
          <w:b w:val="0"/>
        </w:rPr>
        <w:t xml:space="preserve">Teacher explanation: Probabilities 0.6,0.3,0.1 sum to 1 and describe ten supplied corpus continuations; they are not </w:t>
      </w:r>
      <w:r>
        <w:rPr>
          <w:b/>
        </w:rPr>
        <w:t>observation</w:t>
      </w:r>
      <w:r>
        <w:rPr>
          <w:b w:val="0"/>
        </w:rPr>
        <w:t>s of the current marker.</w:t>
      </w:r>
    </w:p>
    <w:p>
      <w:pPr>
        <w:pStyle w:val="Heading3"/>
      </w:pPr>
      <w:r>
        <w:t>W3 Follow the prefix</w:t>
      </w:r>
    </w:p>
    <w:p>
      <w:pPr>
        <w:pStyle w:val="Heading3"/>
      </w:pPr>
      <w:r>
        <w:t>Workbook question · W3</w:t>
      </w:r>
    </w:p>
    <w:p>
      <w:pPr>
        <w:spacing w:line="336" w:lineRule="auto" w:after="180"/>
        <w:shd w:fill="F5F1FB"/>
      </w:pPr>
      <w:r>
        <w:rPr>
          <w:b w:val="0"/>
        </w:rPr>
        <w:t>After red is selected, the expanded-prefix table gives end 0.8 and today 0.2. Explain why these values cannot be substituted for the red/blue/green probabilities.</w:t>
      </w:r>
    </w:p>
    <w:p>
      <w:pPr>
        <w:pStyle w:val="Heading3"/>
      </w:pPr>
      <w:r>
        <w:t>Teacher reasoning · W3</w:t>
      </w:r>
    </w:p>
    <w:p>
      <w:pPr>
        <w:spacing w:line="336" w:lineRule="auto" w:after="180"/>
        <w:shd w:fill="F1F6FC"/>
      </w:pPr>
      <w:r>
        <w:rPr>
          <w:b w:val="0"/>
        </w:rPr>
        <w:t>Teacher explanation: The conditional prefix and alternatives differ. The second table describes what follows The marker is red, not what colour follows the earlier prefix.</w:t>
      </w:r>
    </w:p>
    <w:p>
      <w:pPr>
        <w:pStyle w:val="Heading3"/>
      </w:pPr>
      <w:r>
        <w:t>W4 Analyse a new corpus independently</w:t>
      </w:r>
    </w:p>
    <w:p>
      <w:pPr>
        <w:pStyle w:val="Heading3"/>
      </w:pPr>
      <w:r>
        <w:t>Workbook question · W4</w:t>
      </w:r>
    </w:p>
    <w:p>
      <w:pPr>
        <w:spacing w:line="336" w:lineRule="auto" w:after="180"/>
        <w:shd w:fill="F5F1FB"/>
      </w:pPr>
      <w:r>
        <w:rPr>
          <w:b w:val="0"/>
        </w:rPr>
        <w:t>For prefix The signal is, counts are high 2, low 5, unknown 3. Compute all probabilities and the most frequent continuation. A current measurement reports high.</w:t>
      </w:r>
    </w:p>
    <w:p>
      <w:pPr>
        <w:spacing w:line="336" w:lineRule="auto" w:after="180"/>
        <w:shd w:fill="F5F1FB"/>
      </w:pPr>
      <w:r>
        <w:rPr>
          <w:b w:val="0"/>
        </w:rPr>
        <w:t>State what the most frequent continuation does and does not establish.</w:t>
      </w:r>
    </w:p>
    <w:p>
      <w:pPr>
        <w:pStyle w:val="Heading3"/>
      </w:pPr>
      <w:r>
        <w:t>Teacher reasoning · W4</w:t>
      </w:r>
    </w:p>
    <w:p>
      <w:pPr>
        <w:spacing w:line="336" w:lineRule="auto" w:after="180"/>
        <w:shd w:fill="F1F6FC"/>
      </w:pPr>
      <w:r>
        <w:rPr>
          <w:b w:val="0"/>
        </w:rPr>
        <w:t>Teacher explanation: Probabilities high 0.2, low 0.5, unknown 0.3; low is most frequent. This describes the constructed corpus, not the current signal.</w:t>
      </w:r>
    </w:p>
    <w:p>
      <w:pPr>
        <w:spacing w:line="336" w:lineRule="auto" w:after="180"/>
        <w:shd w:fill="F1F6FC"/>
      </w:pPr>
      <w:r>
        <w:rPr>
          <w:b w:val="0"/>
        </w:rPr>
        <w:t xml:space="preserve">Current high is supported by the supplied measurement; generating low would conflict with that </w:t>
      </w:r>
      <w:r>
        <w:rPr>
          <w:b/>
        </w:rPr>
        <w:t>observation</w:t>
      </w:r>
      <w:r>
        <w:rPr>
          <w:b w:val="0"/>
        </w:rPr>
        <w:t>.</w:t>
      </w:r>
    </w:p>
    <w:p>
      <w:pPr>
        <w:pStyle w:val="Heading3"/>
      </w:pPr>
      <w:r>
        <w:t>W5 Design a useful evaluation</w:t>
      </w:r>
    </w:p>
    <w:p>
      <w:pPr>
        <w:pStyle w:val="Heading3"/>
      </w:pPr>
      <w:r>
        <w:t>Workbook question · W5</w:t>
      </w:r>
    </w:p>
    <w:p>
      <w:pPr>
        <w:spacing w:line="336" w:lineRule="auto" w:after="180"/>
        <w:shd w:fill="F5F1FB"/>
      </w:pPr>
      <w:r>
        <w:rPr>
          <w:b w:val="0"/>
        </w:rPr>
        <w:t xml:space="preserve">A system reports current room status using retrieved measurements and generated sentences. Name checks for </w:t>
      </w:r>
      <w:r>
        <w:rPr>
          <w:b/>
        </w:rPr>
        <w:t>evidence</w:t>
      </w:r>
      <w:r>
        <w:rPr>
          <w:b w:val="0"/>
        </w:rPr>
        <w:t>, response quality and permission.</w:t>
      </w:r>
    </w:p>
    <w:p>
      <w:pPr>
        <w:pStyle w:val="Heading3"/>
      </w:pPr>
      <w:r>
        <w:t>Teacher reasoning · W5</w:t>
      </w:r>
    </w:p>
    <w:p>
      <w:pPr>
        <w:spacing w:line="336" w:lineRule="auto" w:after="180"/>
        <w:shd w:fill="F1F6FC"/>
      </w:pPr>
      <w:r>
        <w:rPr>
          <w:b w:val="0"/>
        </w:rPr>
        <w:t xml:space="preserve">Teacher explanation: Check the correct room and measurement time/source, agreement of every status claim with retrieved data, required response format and handling of missing/conflicting </w:t>
      </w:r>
      <w:r>
        <w:rPr>
          <w:b/>
        </w:rPr>
        <w:t>observation</w:t>
      </w:r>
      <w:r>
        <w:rPr>
          <w:b w:val="0"/>
        </w:rPr>
        <w:t>s, and that only approved read/report actions occur.</w:t>
      </w:r>
    </w:p>
    <w:p>
      <w:pPr>
        <w:spacing w:line="336" w:lineRule="auto" w:after="180"/>
        <w:shd w:fill="F1F6FC"/>
      </w:pPr>
      <w:r>
        <w:rPr>
          <w:b w:val="0"/>
        </w:rPr>
        <w:t>Continuation fit alone is insufficient.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prefix The signal is, counts are high 2, low 5, unknown 3. Compute all probabilities and the most frequent continuation. A current measurement reports high.</w:t>
      </w:r>
    </w:p>
    <w:p>
      <w:pPr>
        <w:spacing w:line="336" w:lineRule="auto" w:after="180"/>
        <w:shd w:fill="F5F1FB"/>
      </w:pPr>
      <w:r>
        <w:rPr>
          <w:b w:val="0"/>
        </w:rPr>
        <w:t>State what the most frequent continuation does and does not establish.</w:t>
      </w:r>
    </w:p>
    <w:p>
      <w:pPr>
        <w:pStyle w:val="Heading3"/>
      </w:pPr>
      <w:r>
        <w:t>Selected case answer</w:t>
      </w:r>
    </w:p>
    <w:p>
      <w:pPr>
        <w:pStyle w:val="Heading3"/>
      </w:pPr>
      <w:r>
        <w:t>Teacher key · Selected case answer</w:t>
      </w:r>
    </w:p>
    <w:p>
      <w:pPr>
        <w:spacing w:line="336" w:lineRule="auto" w:after="180"/>
        <w:shd w:fill="F1F6FC"/>
      </w:pPr>
      <w:r>
        <w:rPr>
          <w:b w:val="0"/>
        </w:rPr>
        <w:t>Teacher explanation: Probabilities high 0.2, low 0.5, unknown 0.3; low is most frequent. This describes the constructed corpus, not the current signal.</w:t>
      </w:r>
    </w:p>
    <w:p>
      <w:pPr>
        <w:spacing w:line="336" w:lineRule="auto" w:after="180"/>
        <w:shd w:fill="F1F6FC"/>
      </w:pPr>
      <w:r>
        <w:rPr>
          <w:b w:val="0"/>
        </w:rPr>
        <w:t xml:space="preserve">Current high is supported by the supplied measurement; generating low would conflict with that </w:t>
      </w:r>
      <w:r>
        <w:rPr>
          <w:b/>
        </w:rPr>
        <w:t>observation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Predictive vs Generative to Transparent Book Recommender, adapt support and plan a later changed-case check.</w:t>
      </w:r>
    </w:p>
    <w:p>
      <w:pPr>
        <w:pStyle w:val="Heading3"/>
      </w:pPr>
      <w:r>
        <w:t>Transparent Book Recommender</w:t>
      </w:r>
    </w:p>
    <w:p>
      <w:pPr>
        <w:spacing w:line="336" w:lineRule="auto" w:after="180"/>
      </w:pPr>
      <w:r>
        <w:rPr>
          <w:b w:val="0"/>
        </w:rPr>
        <w:t xml:space="preserve">Keep scoring </w:t>
      </w:r>
      <w:r>
        <w:rPr>
          <w:b/>
        </w:rPr>
        <w:t>predictive</w:t>
      </w:r>
      <w:r>
        <w:rPr>
          <w:b w:val="0"/>
        </w:rPr>
        <w:t xml:space="preserve"> and explanations templated or carefully generated and verified.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28: Prompt Experiments.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0.2,0.5,0.3 and low, with the corpus/current-</w:t>
      </w:r>
      <w:r>
        <w:rPr>
          <w:b/>
        </w:rPr>
        <w:t>evidence</w:t>
      </w:r>
      <w:r>
        <w:rPr>
          <w:b w:val="0"/>
        </w:rPr>
        <w:t xml:space="preserve"> distinction. Fresh retry: counts ready 7, busy 1, unknown 2 and current </w:t>
      </w:r>
      <w:r>
        <w:rPr>
          <w:b/>
        </w:rPr>
        <w:t>observation</w:t>
      </w:r>
      <w:r>
        <w:rPr>
          <w:b w:val="0"/>
        </w:rPr>
        <w:t xml:space="preserve"> busy.</w:t>
      </w:r>
    </w:p>
    <w:p>
      <w:pPr>
        <w:spacing w:line="336" w:lineRule="auto" w:after="180"/>
      </w:pPr>
      <w:r>
        <w:rPr>
          <w:b w:val="0"/>
        </w:rPr>
        <w:t>Probabilities 0.7,0.1,0.2; ready is most frequent but does not establish the current state.</w:t>
      </w:r>
    </w:p>
    <w:p>
      <w:pPr>
        <w:spacing w:line="336" w:lineRule="auto" w:after="180"/>
      </w:pPr>
      <w:r>
        <w:rPr>
          <w:b w:val="0"/>
        </w:rPr>
        <w:t>Week 2 defines a small token vocabulary and traces encoding and decoding without assuming tokens are words.</w:t>
      </w:r>
    </w:p>
    <w:p>
      <w:pPr>
        <w:pStyle w:val="Heading3"/>
      </w:pPr>
      <w:r>
        <w:t>Plan the delayed return</w:t>
      </w:r>
    </w:p>
    <w:p>
      <w:pPr>
        <w:spacing w:line="336" w:lineRule="auto" w:after="180"/>
      </w:pPr>
      <w:r>
        <w:rPr>
          <w:b w:val="0"/>
        </w:rPr>
        <w:t>Suggested return points in this level: ai-2/28, ai-2/30, ai-2/33.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approved book facts for recommender explanations; generated fluency is not a replacement for catalogue </w:t>
      </w:r>
      <w:r>
        <w:rPr>
          <w:b/>
        </w:rPr>
        <w:t>evidence</w:t>
      </w:r>
      <w:r>
        <w:rPr>
          <w:b w:val="0"/>
        </w:rPr>
        <w:t>.</w:t>
      </w:r>
    </w:p>
    <w:p>
      <w:pPr>
        <w:pStyle w:val="Heading1"/>
      </w:pPr>
      <w:r>
        <w:t>07. Prepare, teach and assess</w:t>
      </w:r>
    </w:p>
    <w:p>
      <w:r>
        <w:t>Use this preparation summary alongside the detailed Predictive vs Generative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For The marker is, calculate the three empirical probabilities, their sum and their meaning.</w:t>
      </w:r>
    </w:p>
    <w:p>
      <w:pPr>
        <w:pStyle w:val="Heading3"/>
      </w:pPr>
      <w:r>
        <w:t>Supported practice answer</w:t>
      </w:r>
    </w:p>
    <w:p>
      <w:pPr>
        <w:spacing w:line="336" w:lineRule="auto" w:after="180"/>
        <w:shd w:fill="F1F6FC"/>
      </w:pPr>
      <w:r>
        <w:rPr>
          <w:b w:val="0"/>
        </w:rPr>
        <w:t xml:space="preserve">Reasoned practice answer: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 xml:space="preserve">Check every learner before discussion: Use the worked case for </w:t>
      </w:r>
      <w:r>
        <w:rPr>
          <w:b/>
        </w:rPr>
        <w:t>Generative</w:t>
      </w:r>
      <w:r>
        <w:rPr>
          <w:b w:val="0"/>
        </w:rPr>
        <w:t xml:space="preserve"> and </w:t>
      </w:r>
      <w:r>
        <w:rPr>
          <w:b/>
        </w:rPr>
        <w:t>predictive</w:t>
      </w:r>
      <w:r>
        <w:rPr>
          <w:b w:val="0"/>
        </w:rPr>
        <w:t xml:space="preserve"> objectives. Proposed explanation: “</w:t>
      </w:r>
      <w:r>
        <w:rPr>
          <w:b/>
        </w:rPr>
        <w:t>Generative</w:t>
      </w:r>
      <w:r>
        <w:rPr>
          <w:b w:val="0"/>
        </w:rPr>
        <w:t xml:space="preser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Autoregressive generation</w:t>
      </w:r>
      <w:r>
        <w:rPr>
          <w:b w:val="0"/>
        </w:rPr>
        <w:t xml:space="preserve"> predicts the next item repeatedly.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w:t>
      </w:r>
      <w:r>
        <w:rPr>
          <w:b/>
        </w:rPr>
        <w:t>training</w:t>
      </w:r>
      <w:r>
        <w:rPr>
          <w:b w:val="0"/>
        </w:rPr>
        <w:t xml:space="preserve"> table to full 2, empty 7, unknown 1. Require a </w:t>
      </w:r>
      <w:r>
        <w:rPr>
          <w:b/>
        </w:rPr>
        <w:t>prediction</w:t>
      </w:r>
      <w:r>
        <w:rPr>
          <w:b w:val="0"/>
        </w:rPr>
        <w:t xml:space="preserve"> and a reason before comparing. Expected result: Greedy </w:t>
      </w:r>
      <w:r>
        <w:rPr>
          <w:b/>
        </w:rPr>
        <w:t>output</w:t>
      </w:r>
      <w:r>
        <w:rPr>
          <w:b w:val="0"/>
        </w:rPr>
        <w:t xml:space="preserve"> becomes empty; the model assigns that token probability 0.7.</w:t>
      </w:r>
    </w:p>
    <w:p>
      <w:pPr>
        <w:spacing w:line="336" w:lineRule="auto" w:after="180"/>
        <w:shd w:fill="F5F1FB"/>
      </w:pPr>
      <w:r>
        <w:rPr>
          <w:b w:val="0"/>
        </w:rPr>
        <w:t>Reason: The continuation distribution changed; the independently observed box has not 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Predictive vs Generative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Predictive vs Generative: the case</w:t>
      </w:r>
    </w:p>
    <w:p>
      <w:r>
        <w:drawing>
          <wp:inline xmlns:a="http://schemas.openxmlformats.org/drawingml/2006/main" xmlns:pic="http://schemas.openxmlformats.org/drawingml/2006/picture">
            <wp:extent cx="5486400" cy="2840736"/>
            <wp:docPr id="3" name="Picture 3" descr="A fictional toy generator predicts the next word after “The box is”. Supplied facts: Observed training continuations: full 6, empty 3, unknown 1. Use counts divided by total 10. The current physical box is separately checked and found empty."/>
            <wp:cNvGraphicFramePr>
              <a:graphicFrameLocks noChangeAspect="1"/>
            </wp:cNvGraphicFramePr>
            <a:graphic>
              <a:graphicData uri="http://schemas.openxmlformats.org/drawingml/2006/picture">
                <pic:pic>
                  <pic:nvPicPr>
                    <pic:cNvPr id="0" name="academy-story-ai-2-27-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toy generator predicts the next word after “The box is”. Supplied facts: Observed </w:t>
      </w:r>
      <w:r>
        <w:rPr>
          <w:b/>
        </w:rPr>
        <w:t>training</w:t>
      </w:r>
      <w:r>
        <w:rPr>
          <w:b w:val="0"/>
        </w:rPr>
        <w:t xml:space="preserve"> continuations: full 6, empty 3, unknown 1. Use counts divided by total 10.</w:t>
      </w:r>
    </w:p>
    <w:p>
      <w:pPr>
        <w:spacing w:line="336" w:lineRule="auto" w:after="180"/>
      </w:pPr>
      <w:r>
        <w:rPr>
          <w:b w:val="0"/>
        </w:rPr>
        <w:t>The current physical box is separately checked and found empty.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4" name="Picture 4" descr="Count table: Continuation counts are 6,3,1; total 10. → Probabilities: full=0.6; empty=0.3; unknown=0.1. → Greedy continuation: Largest probability chooses full for this toy prefix. →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story-ai-2-27-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 xml:space="preserve">Count table: Continuation counts are 6,3,1; total 10. → Probabilities: full=0.6; empty=0.3; unknown=0.1. → Greedy continuation: Largest probability chooses full for this toy prefix. → Check reality: Current </w:t>
      </w:r>
      <w:r>
        <w:rPr>
          <w:b/>
        </w:rPr>
        <w:t>observation</w:t>
      </w:r>
      <w:r>
        <w:rPr>
          <w:b w:val="0"/>
        </w:rPr>
        <w:t xml:space="preserve"> says empty; frequent wording is not a present inventory reading.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Toy next-word distribution</w:t>
      </w:r>
    </w:p>
    <w:p>
      <w:r>
        <w:drawing>
          <wp:inline xmlns:a="http://schemas.openxmlformats.org/drawingml/2006/main" xmlns:pic="http://schemas.openxmlformats.org/drawingml/2006/picture">
            <wp:extent cx="5486400" cy="3145536"/>
            <wp:docPr id="5" name="Picture 5" descr="Toy next-word distribution. Units: probability. full: 0.6. empty: 0.3. unknown: 0.1."/>
            <wp:cNvGraphicFramePr>
              <a:graphicFrameLocks noChangeAspect="1"/>
            </wp:cNvGraphicFramePr>
            <a:graphic>
              <a:graphicData uri="http://schemas.openxmlformats.org/drawingml/2006/picture">
                <pic:pic>
                  <pic:nvPicPr>
                    <pic:cNvPr id="0" name="academy-story-ai-2-27-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Toy next-word distribution. Units: probability. full: 0.6. empty: 0.3. unknown: 0.1.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urrent observation says empty; frequent wording is not a present inventory reading. Changed condition: Change the training table to full 2, empty 7, unknown 1. Expected result: Greedy output becomes empty; the model assigns that token probability 0.7. Reason: The continuation distribution changed; the independently observed box has not changed."/>
            <wp:cNvGraphicFramePr>
              <a:graphicFrameLocks noChangeAspect="1"/>
            </wp:cNvGraphicFramePr>
            <a:graphic>
              <a:graphicData uri="http://schemas.openxmlformats.org/drawingml/2006/picture">
                <pic:pic>
                  <pic:nvPicPr>
                    <pic:cNvPr id="0" name="academy-story-ai-2-2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Current </w:t>
      </w:r>
      <w:r>
        <w:rPr>
          <w:b/>
        </w:rPr>
        <w:t>observation</w:t>
      </w:r>
      <w:r>
        <w:rPr>
          <w:b w:val="0"/>
        </w:rPr>
        <w:t xml:space="preserve"> says empty; frequent wording is not a present inventory reading. Changed condition: Change the </w:t>
      </w:r>
      <w:r>
        <w:rPr>
          <w:b/>
        </w:rPr>
        <w:t>training</w:t>
      </w:r>
      <w:r>
        <w:rPr>
          <w:b w:val="0"/>
        </w:rPr>
        <w:t xml:space="preserve"> table to full 2, empty 7, unknown 1.</w:t>
      </w:r>
    </w:p>
    <w:p>
      <w:pPr>
        <w:spacing w:line="336" w:lineRule="auto" w:after="180"/>
      </w:pPr>
      <w:r>
        <w:rPr>
          <w:b w:val="0"/>
        </w:rPr>
        <w:t xml:space="preserve">Expected result: Greedy </w:t>
      </w:r>
      <w:r>
        <w:rPr>
          <w:b/>
        </w:rPr>
        <w:t>output</w:t>
      </w:r>
      <w:r>
        <w:rPr>
          <w:b w:val="0"/>
        </w:rPr>
        <w:t xml:space="preserve"> becomes empty; the model assigns that token probability 0.7. Reason: The continuation distribution changed; the independently observed box has not 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continuation distribution changed; the independently observed box has not changed.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table predicts a continuation in a text exercise, not the contents of the current box. Generating the most frequent token is a model-defined decision. A factual inventory statement needs current evidence. The numerical table is intentionally small; real generative systems condition on richer context and do not simply consult these three counts. Limit: A one-step toy distribution does not describe every predictive or generative model or validate factual accuracy."/>
            <wp:cNvGraphicFramePr>
              <a:graphicFrameLocks noChangeAspect="1"/>
            </wp:cNvGraphicFramePr>
            <a:graphic>
              <a:graphicData uri="http://schemas.openxmlformats.org/drawingml/2006/picture">
                <pic:pic>
                  <pic:nvPicPr>
                    <pic:cNvPr id="0" name="academy-story-ai-2-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pPr>
      <w:r>
        <w:rPr>
          <w:b w:val="0"/>
        </w:rPr>
        <w:t xml:space="preserve">The numerical table is intentionally small; real </w:t>
      </w:r>
      <w:r>
        <w:rPr>
          <w:b/>
        </w:rPr>
        <w:t>generative</w:t>
      </w:r>
      <w:r>
        <w:rPr>
          <w:b w:val="0"/>
        </w:rPr>
        <w:t xml:space="preserve"> systems condition on richer context and do not simply consult these three counts.</w:t>
      </w:r>
    </w:p>
    <w:p>
      <w:pPr>
        <w:spacing w:line="336" w:lineRule="auto" w:after="180"/>
      </w:pPr>
      <w:r>
        <w:rPr>
          <w:b w:val="0"/>
        </w:rPr>
        <w:t xml:space="preserve">Limit: A one-step toy distribution does not describe every </w:t>
      </w:r>
      <w:r>
        <w:rPr>
          <w:b/>
        </w:rPr>
        <w:t>predictive</w:t>
      </w:r>
      <w:r>
        <w:rPr>
          <w:b w:val="0"/>
        </w:rPr>
        <w:t xml:space="preserve"> or </w:t>
      </w:r>
      <w:r>
        <w:rPr>
          <w:b/>
        </w:rPr>
        <w:t>generative</w:t>
      </w:r>
      <w:r>
        <w:rPr>
          <w:b w:val="0"/>
        </w:rPr>
        <w:t xml:space="preserve"> model or validate factual accuracy.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one-step toy distribution does not describe every </w:t>
      </w:r>
      <w:r>
        <w:rPr>
          <w:b/>
        </w:rPr>
        <w:t>predictive</w:t>
      </w:r>
      <w:r>
        <w:rPr>
          <w:b w:val="0"/>
        </w:rPr>
        <w:t xml:space="preserve"> or </w:t>
      </w:r>
      <w:r>
        <w:rPr>
          <w:b/>
        </w:rPr>
        <w:t>generative</w:t>
      </w:r>
      <w:r>
        <w:rPr>
          <w:b w:val="0"/>
        </w:rPr>
        <w:t xml:space="preserve"> model or validate factual accuracy.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Use approved book facts for recommender explanations; generated fluency is not a replacement for catalogue evidence. Draw your input, deciding step, result and limit. Supported question: Does matching the physical box in the changed table prove the generator measures boxes?"/>
            <wp:cNvGraphicFramePr>
              <a:graphicFrameLocks noChangeAspect="1"/>
            </wp:cNvGraphicFramePr>
            <a:graphic>
              <a:graphicData uri="http://schemas.openxmlformats.org/drawingml/2006/picture">
                <pic:pic>
                  <pic:nvPicPr>
                    <pic:cNvPr id="0" name="academy-story-ai-2-27-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approved book facts for recommender explanations; generated fluency is not a replacement for catalogue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Does matching the physical box in the changed table prove the generator measures boxes?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It happens to match here; its </w:t>
      </w:r>
      <w:r>
        <w:rPr>
          <w:b/>
        </w:rPr>
        <w:t>mechanism</w:t>
      </w:r>
      <w:r>
        <w:rPr>
          <w:b w:val="0"/>
        </w:rPr>
        <w:t xml:space="preserve"> still selects a token from supplied counts rather than sensing contents.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