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ai-3/11</w:t>
      </w:r>
    </w:p>
    <w:p>
      <w:pPr>
        <w:pStyle w:val="Title"/>
      </w:pPr>
      <w:r>
        <w:t>Visual Composition</w:t>
      </w:r>
    </w:p>
    <w:p>
      <w:r>
        <w:t>Project: Verified Study Buddy</w:t>
      </w:r>
    </w:p>
    <w:p>
      <w:pPr>
        <w:pStyle w:val="Heading1"/>
      </w:pPr>
      <w:r>
        <w:t>01. Visual Composition</w:t>
      </w:r>
    </w:p>
    <w:p>
      <w:r>
        <w:t>Prepare Visual Composition: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image generation and </w:t>
      </w:r>
      <w:r>
        <w:rPr>
          <w:b/>
        </w:rPr>
        <w:t>provenance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ai-3/10, ai-3/11. Reuse a familiar case for recall or modelling; verify that the case used to assess transfer has not already received feedback.</w:t>
      </w:r>
    </w:p>
    <w:p>
      <w:pPr>
        <w:pStyle w:val="Heading3"/>
      </w:pPr>
      <w:r>
        <w:t>Retrieval answer guidance</w:t>
      </w:r>
    </w:p>
    <w:p>
      <w:pPr>
        <w:pStyle w:val="Heading3"/>
      </w:pPr>
      <w:r>
        <w:t>Image Generation Models</w:t>
      </w:r>
    </w:p>
    <w:p>
      <w:pPr>
        <w:spacing w:line="336" w:lineRule="auto" w:after="180"/>
      </w:pPr>
      <w:r>
        <w:rPr>
          <w:b w:val="0"/>
        </w:rPr>
        <w:t>Without opening the old lesson, explain one key idea from Image Generation Models.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w:t>
      </w:r>
      <w:r>
        <w:rPr>
          <w:b/>
        </w:rPr>
        <w:t>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3"/>
      </w:pPr>
      <w:r>
        <w:t>Structured Output and Schemas</w:t>
      </w:r>
    </w:p>
    <w:p>
      <w:pPr>
        <w:spacing w:line="336" w:lineRule="auto" w:after="180"/>
      </w:pPr>
      <w:r>
        <w:rPr>
          <w:b w:val="0"/>
        </w:rPr>
        <w:t xml:space="preserve">Without opening the old lesson, explain one key idea from Structured </w:t>
      </w:r>
      <w:r>
        <w:rPr>
          <w:b/>
        </w:rPr>
        <w:t>Output</w:t>
      </w:r>
      <w:r>
        <w:rPr>
          <w:b w:val="0"/>
        </w:rPr>
        <w:t xml:space="preserve"> and Schemas. Give an example and a mistake that the idea helps you avoid.</w:t>
      </w:r>
    </w:p>
    <w:p>
      <w:pPr>
        <w:spacing w:line="336" w:lineRule="auto" w:after="180"/>
      </w:pPr>
      <w:r>
        <w:rPr>
          <w:b w:val="0"/>
        </w:rPr>
        <w:t>Look for: Separate JSON parsing, schema validation and source support checks</w:t>
      </w:r>
    </w:p>
    <w:p>
      <w:pPr>
        <w:spacing w:line="336" w:lineRule="auto" w:after="180"/>
      </w:pPr>
      <w:r>
        <w:rPr>
          <w:b w:val="0"/>
        </w:rPr>
        <w:t>Reference example, not the only acceptable wording: Teacher explanation: Parsing establishes grammatical JSON; schema checks enforce fields/types/conditional rules; semantic checks match the claims to sources and domain meaning.</w:t>
      </w:r>
    </w:p>
    <w:p>
      <w:pPr>
        <w:spacing w:line="336" w:lineRule="auto" w:after="180"/>
      </w:pPr>
      <w:r>
        <w:rPr>
          <w:b w:val="0"/>
        </w:rPr>
        <w:t>None alone establishes all three.</w:t>
      </w:r>
    </w:p>
    <w:p>
      <w:pPr>
        <w:pStyle w:val="Heading3"/>
      </w:pPr>
      <w:r>
        <w:t>Prompt as a Contract</w:t>
      </w:r>
    </w:p>
    <w:p>
      <w:pPr>
        <w:spacing w:line="336" w:lineRule="auto" w:after="180"/>
      </w:pPr>
      <w:r>
        <w:rPr>
          <w:b w:val="0"/>
        </w:rPr>
        <w:t>Without opening the old lesson, explain one key idea from Prompt as a Contract. Give an example and a mistake that the idea helps you avoid.</w:t>
      </w:r>
    </w:p>
    <w:p>
      <w:pPr>
        <w:spacing w:line="336" w:lineRule="auto" w:after="180"/>
      </w:pPr>
      <w:r>
        <w:rPr>
          <w:b w:val="0"/>
        </w:rPr>
        <w:t>Look for: Write a prompt specification with observable response criteria</w:t>
      </w:r>
    </w:p>
    <w:p>
      <w:pPr>
        <w:spacing w:line="336" w:lineRule="auto" w:after="180"/>
      </w:pPr>
      <w:r>
        <w:rPr>
          <w:b w:val="0"/>
        </w:rPr>
        <w:t>Reference example, not the only acceptable wording: Teacher explanation: Fields status,room,capacity,source_ids.</w:t>
      </w:r>
    </w:p>
    <w:p>
      <w:pPr>
        <w:spacing w:line="336" w:lineRule="auto" w:after="180"/>
      </w:pPr>
      <w:r>
        <w:rPr>
          <w:b w:val="0"/>
        </w:rPr>
        <w:t>Status supported or needs_review. supported requires matching current approval and current capacity for the same room; no unresolved conflict.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An image brief requires two trees, a bench between them and the sun upper-right. A result has all objects but the bench is left of both trees. Write a spatial test that detects this.</w:t>
      </w:r>
    </w:p>
    <w:p>
      <w:pPr>
        <w:pStyle w:val="Heading3"/>
      </w:pPr>
      <w:r>
        <w:t>Concept to explain</w:t>
      </w:r>
    </w:p>
    <w:p>
      <w:pPr>
        <w:spacing w:line="336" w:lineRule="auto" w:after="180"/>
      </w:pPr>
      <w:r>
        <w:rPr>
          <w:b/>
        </w:rPr>
        <w:t>Subject</w:t>
      </w:r>
      <w:r>
        <w:rPr>
          <w:b w:val="0"/>
        </w:rPr>
        <w:t xml:space="preserve">, </w:t>
      </w:r>
      <w:r>
        <w:rPr>
          <w:b/>
        </w:rPr>
        <w:t>setting</w:t>
      </w:r>
      <w:r>
        <w:rPr>
          <w:b w:val="0"/>
        </w:rPr>
        <w:t xml:space="preserve">, </w:t>
      </w:r>
      <w:r>
        <w:rPr>
          <w:b/>
        </w:rPr>
        <w:t>framing</w:t>
      </w:r>
      <w:r>
        <w:rPr>
          <w:b w:val="0"/>
        </w:rPr>
        <w:t xml:space="preserve">, </w:t>
      </w:r>
      <w:r>
        <w:rPr>
          <w:b/>
        </w:rPr>
        <w:t>relationship</w:t>
      </w:r>
      <w:r>
        <w:rPr>
          <w:b w:val="0"/>
        </w:rPr>
        <w:t>s, and constraints shape an image request.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subject</w:t>
            </w:r>
          </w:p>
        </w:tc>
        <w:tc>
          <w:tcPr>
            <w:tcW w:type="dxa" w:w="5112"/>
          </w:tcPr>
          <w:p>
            <w:r>
              <w:t>The main person, object or topic represented in an image or piece of content.</w:t>
            </w:r>
          </w:p>
        </w:tc>
      </w:tr>
      <w:tr>
        <w:tc>
          <w:tcPr>
            <w:tcW w:type="dxa" w:w="5112"/>
          </w:tcPr>
          <w:p>
            <w:r>
              <w:t>setting</w:t>
            </w:r>
          </w:p>
        </w:tc>
        <w:tc>
          <w:tcPr>
            <w:tcW w:type="dxa" w:w="5112"/>
          </w:tcPr>
          <w:p>
            <w:r>
              <w:t>A chosen configuration value that affects how a system operates.</w:t>
            </w:r>
          </w:p>
        </w:tc>
      </w:tr>
      <w:tr>
        <w:tc>
          <w:tcPr>
            <w:tcW w:type="dxa" w:w="5112"/>
          </w:tcPr>
          <w:p>
            <w:r>
              <w:t>framing</w:t>
            </w:r>
          </w:p>
        </w:tc>
        <w:tc>
          <w:tcPr>
            <w:tcW w:type="dxa" w:w="5112"/>
          </w:tcPr>
          <w:p>
            <w:r>
              <w:t>The way a question or situation is presented, which can influence interpretation.</w:t>
            </w:r>
          </w:p>
        </w:tc>
      </w:tr>
      <w:tr>
        <w:tc>
          <w:tcPr>
            <w:tcW w:type="dxa" w:w="5112"/>
          </w:tcPr>
          <w:p>
            <w:r>
              <w:t>relationship</w:t>
            </w:r>
          </w:p>
        </w:tc>
        <w:tc>
          <w:tcPr>
            <w:tcW w:type="dxa" w:w="5112"/>
          </w:tcPr>
          <w:p>
            <w:r>
              <w:t>A connection between quantities, events or concepts; an association need not be causal.</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check object counts and spatial relations as separate visual requirements.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Visual Composition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Prompt names a robot and child but not their </w:t>
      </w:r>
      <w:r>
        <w:rPr>
          <w:b/>
        </w:rPr>
        <w:t>relationship</w:t>
      </w:r>
      <w:r>
        <w:rPr>
          <w:b w:val="0"/>
        </w:rPr>
        <w:t>.</w:t>
      </w:r>
    </w:p>
    <w:p>
      <w:pPr>
        <w:spacing w:line="336" w:lineRule="auto" w:after="180"/>
        <w:shd w:fill="F4F9FC"/>
      </w:pPr>
      <w:r>
        <w:rPr>
          <w:b w:val="0"/>
        </w:rPr>
        <w:t>2. Model may place them far apart or reverse who teaches whom.</w:t>
      </w:r>
    </w:p>
    <w:p>
      <w:pPr>
        <w:spacing w:line="336" w:lineRule="auto" w:after="180"/>
        <w:shd w:fill="F4F9FC"/>
      </w:pPr>
      <w:r>
        <w:rPr>
          <w:b w:val="0"/>
        </w:rPr>
        <w:t>3. Add action, viewpoint, spacing, and must-show constraints.</w:t>
      </w:r>
    </w:p>
    <w:p>
      <w:pPr>
        <w:spacing w:line="336" w:lineRule="auto" w:after="180"/>
        <w:shd w:fill="F4F9FC"/>
      </w:pPr>
      <w:r>
        <w:rPr>
          <w:b w:val="0"/>
        </w:rPr>
        <w:t>4. Evaluate whether composition communicates the learning idea without misleading detail.</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Brief: large tree left, small bicycle right, open sky above. </w:t>
      </w:r>
      <w:r>
        <w:rPr>
          <w:b/>
        </w:rPr>
        <w:t>Output</w:t>
      </w:r>
      <w:r>
        <w:rPr>
          <w:b w:val="0"/>
        </w:rPr>
        <w:t xml:space="preserve"> puts bicycle left.</w:t>
      </w:r>
    </w:p>
    <w:p>
      <w:pPr>
        <w:pStyle w:val="Heading3"/>
      </w:pPr>
      <w:r>
        <w:t>The teaching case</w:t>
      </w:r>
    </w:p>
    <w:p>
      <w:pPr>
        <w:spacing w:line="336" w:lineRule="auto" w:after="180"/>
        <w:shd w:fill="F1F6FC"/>
      </w:pPr>
      <w:r>
        <w:rPr>
          <w:b w:val="0"/>
        </w:rPr>
        <w:t>Create a visual checklist.</w:t>
      </w:r>
    </w:p>
    <w:p>
      <w:pPr>
        <w:pStyle w:val="Heading3"/>
      </w:pPr>
      <w:r>
        <w:t>Exact explanation to model</w:t>
      </w:r>
    </w:p>
    <w:p>
      <w:pPr>
        <w:pStyle w:val="Heading3"/>
      </w:pPr>
      <w:r>
        <w:t>Why the result follows</w:t>
      </w:r>
    </w:p>
    <w:p>
      <w:pPr>
        <w:spacing w:line="336" w:lineRule="auto" w:after="180"/>
        <w:shd w:fill="F1F6FC"/>
      </w:pPr>
      <w:r>
        <w:rPr>
          <w:b w:val="0"/>
        </w:rPr>
        <w:t xml:space="preserve">Check </w:t>
      </w:r>
      <w:r>
        <w:rPr>
          <w:b/>
        </w:rPr>
        <w:t>subject</w:t>
      </w:r>
      <w:r>
        <w:rPr>
          <w:b w:val="0"/>
        </w:rPr>
        <w:t xml:space="preserve">s, relative size, positions and sky separately. The position violates composition even if </w:t>
      </w:r>
      <w:r>
        <w:rPr>
          <w:b/>
        </w:rPr>
        <w:t>subject</w:t>
      </w:r>
      <w:r>
        <w:rPr>
          <w:b w:val="0"/>
        </w:rPr>
        <w:t>s exist.</w:t>
      </w:r>
    </w:p>
    <w:p>
      <w:pPr>
        <w:pStyle w:val="Heading3"/>
      </w:pPr>
      <w:r>
        <w:t>Explain the added worked example</w:t>
      </w:r>
    </w:p>
    <w:p>
      <w:pPr>
        <w:spacing w:line="336" w:lineRule="auto" w:after="180"/>
      </w:pPr>
      <w:r>
        <w:rPr>
          <w:b w:val="0"/>
        </w:rPr>
        <w:t xml:space="preserve">An image generator constructs an </w:t>
      </w:r>
      <w:r>
        <w:rPr>
          <w:b/>
        </w:rPr>
        <w:t>output</w:t>
      </w:r>
      <w:r>
        <w:rPr>
          <w:b w:val="0"/>
        </w:rPr>
        <w:t xml:space="preserve"> from learned patterns and a specification. A generated picture is not a record that the depicted event occurred.</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Recorded origin and transformation history</w:t>
            </w:r>
          </w:p>
        </w:tc>
      </w:tr>
      <w:tr>
        <w:tc>
          <w:tcPr>
            <w:tcW w:type="dxa" w:w="5112"/>
          </w:tcPr>
          <w:p>
            <w:r>
              <w:t>Visual criterion</w:t>
            </w:r>
          </w:p>
        </w:tc>
        <w:tc>
          <w:tcPr>
            <w:tcW w:type="dxa" w:w="5112"/>
          </w:tcPr>
          <w:p>
            <w:r>
              <w:t>A stated requirement checked against an image</w:t>
            </w:r>
          </w:p>
        </w:tc>
      </w:tr>
      <w:tr>
        <w:tc>
          <w:tcPr>
            <w:tcW w:type="dxa" w:w="5112"/>
          </w:tcPr>
          <w:p>
            <w:r>
              <w:t>Authenticity claim</w:t>
            </w:r>
          </w:p>
        </w:tc>
        <w:tc>
          <w:tcPr>
            <w:tcW w:type="dxa" w:w="5112"/>
          </w:tcPr>
          <w:p>
            <w:r>
              <w:t>A claim about the source or reality of depicted content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fictional poster requires exactly three labelled circles. Generated image shows four circles and one unreadable label. A caption calls it a photograph of a real lesson.</w:t>
      </w:r>
    </w:p>
    <w:p>
      <w:pPr>
        <w:spacing w:line="336" w:lineRule="auto" w:after="180"/>
      </w:pPr>
      <w:r>
        <w:rPr>
          <w:b w:val="0"/>
        </w:rPr>
        <w:t>It fails count and label criteria; the photograph claim is unsupported. Record it as a generated fictional illustration and revise or reject before use.</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Visual Composition</w:t>
      </w:r>
    </w:p>
    <w:p>
      <w:pPr>
        <w:spacing w:line="336" w:lineRule="auto" w:after="180"/>
      </w:pPr>
      <w:r>
        <w:rPr>
          <w:b w:val="0"/>
        </w:rPr>
        <w:t>A fictional Study Buddy requests a science-poster layout, then audits a supplied drawing description.</w:t>
      </w:r>
    </w:p>
    <w:p>
      <w:pPr>
        <w:pStyle w:val="Heading3"/>
      </w:pPr>
      <w:r>
        <w:t>The facts we will use</w:t>
      </w:r>
    </w:p>
    <w:p>
      <w:pPr>
        <w:pStyle w:val="Heading3"/>
      </w:pPr>
      <w:r>
        <w:t>Supplied facts</w:t>
      </w:r>
    </w:p>
    <w:p>
      <w:pPr>
        <w:spacing w:line="336" w:lineRule="auto" w:after="180"/>
        <w:shd w:fill="F1F6FC"/>
      </w:pPr>
      <w:r>
        <w:rPr>
          <w:b w:val="0"/>
        </w:rPr>
        <w:t>Brief: exactly two labelled bottles left of one beaker; one arrow from bottles toward beaker.</w:t>
      </w:r>
    </w:p>
    <w:p>
      <w:pPr>
        <w:pStyle w:val="Heading3"/>
      </w:pPr>
      <w:r>
        <w:t>Supplied facts</w:t>
      </w:r>
    </w:p>
    <w:p>
      <w:pPr>
        <w:spacing w:line="336" w:lineRule="auto" w:after="180"/>
        <w:shd w:fill="F1F6FC"/>
      </w:pPr>
      <w:r>
        <w:rPr>
          <w:b w:val="0"/>
        </w:rPr>
        <w:t>Supplied drawing description: two labelled bottles are right of a beaker; an arrow points from beaker toward bottles.</w:t>
      </w:r>
    </w:p>
    <w:p>
      <w:r>
        <w:drawing>
          <wp:inline xmlns:a="http://schemas.openxmlformats.org/drawingml/2006/main" xmlns:pic="http://schemas.openxmlformats.org/drawingml/2006/picture">
            <wp:extent cx="5191636" cy="5943599"/>
            <wp:docPr id="1" name="Picture 1" descr="Visual Composition. Count objects: Two bottles and one beaker satisfy the count requirement.. Check position: Bottles on the right fail the required left-of relation.. Check direction: Arrow from beaker to bottles reverses the required flow.. Repair brief: Specify bottles-left, beaker-right, arrow left-to-right; verify the revised output."/>
            <wp:cNvGraphicFramePr>
              <a:graphicFrameLocks noChangeAspect="1"/>
            </wp:cNvGraphicFramePr>
            <a:graphic>
              <a:graphicData uri="http://schemas.openxmlformats.org/drawingml/2006/picture">
                <pic:pic>
                  <pic:nvPicPr>
                    <pic:cNvPr id="0" name="academy-visual-ai-3-11.png"/>
                    <pic:cNvPicPr/>
                  </pic:nvPicPr>
                  <pic:blipFill>
                    <a:blip r:embed="rId9"/>
                    <a:stretch>
                      <a:fillRect/>
                    </a:stretch>
                  </pic:blipFill>
                  <pic:spPr>
                    <a:xfrm>
                      <a:off x="0" y="0"/>
                      <a:ext cx="5191636"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objects</w:t>
            </w:r>
          </w:p>
        </w:tc>
        <w:tc>
          <w:tcPr>
            <w:tcW w:type="dxa" w:w="5112"/>
          </w:tcPr>
          <w:p>
            <w:r>
              <w:t>Two bottles and one beaker satisfy the count requirement.</w:t>
            </w:r>
          </w:p>
        </w:tc>
      </w:tr>
      <w:tr>
        <w:tc>
          <w:tcPr>
            <w:tcW w:type="dxa" w:w="5112"/>
          </w:tcPr>
          <w:p>
            <w:r>
              <w:t>2. Check position</w:t>
            </w:r>
          </w:p>
        </w:tc>
        <w:tc>
          <w:tcPr>
            <w:tcW w:type="dxa" w:w="5112"/>
          </w:tcPr>
          <w:p>
            <w:r>
              <w:t>Bottles on the right fail the required left-of relation.</w:t>
            </w:r>
          </w:p>
        </w:tc>
      </w:tr>
      <w:tr>
        <w:tc>
          <w:tcPr>
            <w:tcW w:type="dxa" w:w="5112"/>
          </w:tcPr>
          <w:p>
            <w:r>
              <w:t>3. Check direction</w:t>
            </w:r>
          </w:p>
        </w:tc>
        <w:tc>
          <w:tcPr>
            <w:tcW w:type="dxa" w:w="5112"/>
          </w:tcPr>
          <w:p>
            <w:r>
              <w:t>Arrow from beaker to bottles reverses the required flow.</w:t>
            </w:r>
          </w:p>
        </w:tc>
      </w:tr>
      <w:tr>
        <w:tc>
          <w:tcPr>
            <w:tcW w:type="dxa" w:w="5112"/>
          </w:tcPr>
          <w:p>
            <w:r>
              <w:t>4. Repair brief</w:t>
            </w:r>
          </w:p>
        </w:tc>
        <w:tc>
          <w:tcPr>
            <w:tcW w:type="dxa" w:w="5112"/>
          </w:tcPr>
          <w:p>
            <w:r>
              <w:t>Specify bottles-left, beaker-right, arrow left-to-right; verify the revised output.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Having every requested object is not the same as conveying the requested </w:t>
      </w:r>
      <w:r>
        <w:rPr>
          <w:b/>
        </w:rPr>
        <w:t>relationship</w:t>
      </w:r>
      <w:r>
        <w:rPr>
          <w:b w:val="0"/>
        </w:rPr>
        <w:t>. Position and arrow direction can change a scientific explanation while object counts remain correct.</w:t>
      </w:r>
    </w:p>
    <w:p>
      <w:pPr>
        <w:spacing w:line="336" w:lineRule="auto" w:after="180"/>
        <w:shd w:fill="F1F6FC"/>
      </w:pPr>
      <w:r>
        <w:rPr>
          <w:b w:val="0"/>
        </w:rPr>
        <w:t>Audit the provided description honestly: no actual image was supplied, so this evaluation concerns its stated layout rather than a claimed visual inspection.</w:t>
      </w:r>
    </w:p>
    <w:p>
      <w:pPr>
        <w:pStyle w:val="Heading3"/>
      </w:pPr>
      <w:r>
        <w:t>What this example does not establish</w:t>
      </w:r>
    </w:p>
    <w:p>
      <w:pPr>
        <w:pStyle w:val="Heading3"/>
      </w:pPr>
      <w:r>
        <w:t>Keep the stated limit</w:t>
      </w:r>
    </w:p>
    <w:p>
      <w:pPr>
        <w:spacing w:line="336" w:lineRule="auto" w:after="180"/>
        <w:shd w:fill="FFF5E6"/>
      </w:pPr>
      <w:r>
        <w:rPr>
          <w:b w:val="0"/>
        </w:rPr>
        <w:t>A compliant layout does not by itself verify the chemistry or procedure represented; content needs source checking.</w:t>
      </w:r>
    </w:p>
    <w:p>
      <w:pPr>
        <w:pStyle w:val="Heading3"/>
      </w:pPr>
      <w:r>
        <w:t>Change one thing in the pictured case</w:t>
      </w:r>
    </w:p>
    <w:p>
      <w:pPr>
        <w:pStyle w:val="Heading3"/>
      </w:pPr>
      <w:r>
        <w:t>Change one thing</w:t>
      </w:r>
    </w:p>
    <w:p>
      <w:pPr>
        <w:spacing w:line="336" w:lineRule="auto" w:after="180"/>
        <w:shd w:fill="F5F1FB"/>
      </w:pPr>
      <w:r>
        <w:rPr>
          <w:b w:val="0"/>
        </w:rPr>
        <w:t>Change: Move bottles left of the beaker but keep the arrow pointing from beaker toward bottles.</w:t>
      </w:r>
    </w:p>
    <w:p>
      <w:pPr>
        <w:pStyle w:val="Heading3"/>
      </w:pPr>
      <w:r>
        <w:t>Predicted result</w:t>
      </w:r>
    </w:p>
    <w:p>
      <w:pPr>
        <w:spacing w:line="336" w:lineRule="auto" w:after="180"/>
        <w:shd w:fill="F1F6FC"/>
      </w:pPr>
      <w:r>
        <w:rPr>
          <w:b/>
        </w:rPr>
        <w:t>Prediction</w:t>
      </w:r>
      <w:r>
        <w:rPr>
          <w:b w:val="0"/>
        </w:rPr>
        <w:t>: Position now passes; arrow direction still fails.</w:t>
      </w:r>
    </w:p>
    <w:p>
      <w:pPr>
        <w:pStyle w:val="Heading3"/>
      </w:pPr>
      <w:r>
        <w:t>Why the result follows</w:t>
      </w:r>
    </w:p>
    <w:p>
      <w:pPr>
        <w:spacing w:line="336" w:lineRule="auto" w:after="180"/>
        <w:shd w:fill="F1F6FC"/>
      </w:pPr>
      <w:r>
        <w:rPr>
          <w:b w:val="0"/>
        </w:rPr>
        <w:t>Reason: Changing object placement does not automatically reverse an arrow’s semantic source and destination.</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Visual Composition,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Brief: large tree left, small bicycle right, open sky above. </w:t>
      </w:r>
      <w:r>
        <w:rPr>
          <w:b/>
        </w:rPr>
        <w:t>Output</w:t>
      </w:r>
      <w:r>
        <w:rPr>
          <w:b w:val="0"/>
        </w:rPr>
        <w:t xml:space="preserve"> puts bicycle left.</w:t>
      </w:r>
    </w:p>
    <w:p>
      <w:pPr>
        <w:pStyle w:val="Heading3"/>
      </w:pPr>
      <w:r>
        <w:t>2. State the decision to explain</w:t>
      </w:r>
    </w:p>
    <w:p>
      <w:pPr>
        <w:spacing w:line="336" w:lineRule="auto" w:after="180"/>
        <w:shd w:fill="F4F9FC"/>
      </w:pPr>
      <w:r>
        <w:rPr>
          <w:b w:val="0"/>
        </w:rPr>
        <w:t>Write the question to explain: Create a visual checklist.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Check </w:t>
      </w:r>
      <w:r>
        <w:rPr>
          <w:b/>
        </w:rPr>
        <w:t>subject</w:t>
      </w:r>
      <w:r>
        <w:rPr>
          <w:b w:val="0"/>
        </w:rPr>
        <w:t xml:space="preserve">s, relative size, positions and sky separately. The position violates composition even if </w:t>
      </w:r>
      <w:r>
        <w:rPr>
          <w:b/>
        </w:rPr>
        <w:t>subject</w:t>
      </w:r>
      <w:r>
        <w:rPr>
          <w:b w:val="0"/>
        </w:rPr>
        <w:t>s exist.</w:t>
      </w:r>
    </w:p>
    <w:p>
      <w:pPr>
        <w:pStyle w:val="Heading3"/>
      </w:pPr>
      <w:r>
        <w:t>Hold back the independent task</w:t>
      </w:r>
    </w:p>
    <w:p>
      <w:pPr>
        <w:spacing w:line="336" w:lineRule="auto" w:after="180"/>
        <w:shd w:fill="FFF5E6"/>
      </w:pPr>
      <w:r>
        <w:rPr>
          <w:b w:val="0"/>
        </w:rPr>
        <w:t>Keep for an independent attempt: A poster puts pale yellow labels on white and hides the main object behind decorations. Suggest two revisions and how to check them.</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It fails count and label criteria; the photograph claim is unsupported. Record it as a generated fictional illustration and revise or reject before use.</w:t>
      </w:r>
    </w:p>
    <w:p>
      <w:pPr>
        <w:spacing w:line="336" w:lineRule="auto" w:after="180"/>
      </w:pPr>
      <w:r>
        <w:rPr>
          <w:b w:val="0"/>
        </w:rPr>
        <w:t xml:space="preserve">Qualification: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A fictional poster requires exactly three labelled circles. Generated image shows four circles and one unreadable label. A caption calls it a photograph of a real lesson.</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It fails count and label criteria; the photograph claim is unsupported. Record it as a generated fictional illustration and revise or reject before use.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Provenance</w:t>
      </w:r>
      <w:r>
        <w:rPr>
          <w:b w:val="0"/>
        </w:rPr>
        <w:t xml:space="preserve"> tracks production history; it does not prove the content is accurate or establish every legal permission.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checks pass after that single change, and what still needs repair?</w:t>
      </w:r>
    </w:p>
    <w:p>
      <w:pPr>
        <w:pStyle w:val="Heading3"/>
      </w:pPr>
      <w:r>
        <w:t>Reasoned teacher answer</w:t>
      </w:r>
    </w:p>
    <w:p>
      <w:pPr>
        <w:spacing w:line="336" w:lineRule="auto" w:after="180"/>
      </w:pPr>
      <w:r>
        <w:rPr>
          <w:b w:val="0"/>
        </w:rPr>
        <w:t>Counts and left-of position pass. Direction still fails: arrow must originate at bottles and point toward beaker.</w:t>
      </w:r>
    </w:p>
    <w:p>
      <w:pPr>
        <w:spacing w:line="336" w:lineRule="auto" w:after="180"/>
      </w:pPr>
      <w:r>
        <w:rPr>
          <w:b w:val="0"/>
        </w:rPr>
        <w:t>Changed-case reasoning: Position now passes; arrow direction still fails. Changing object placement does not automatically reverse an arrow’s semantic source and destination.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Visual Composition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Repair three prompts by changing one missing composition element; sketch expected </w:t>
      </w:r>
      <w:r>
        <w:rPr>
          <w:b/>
        </w:rPr>
        <w:t>framing</w:t>
      </w:r>
      <w:r>
        <w:rPr>
          <w:b w:val="0"/>
        </w:rPr>
        <w:t xml:space="preserve"> before generation and compare.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w:t>
      </w:r>
      <w:r>
        <w:rPr>
          <w:b/>
        </w:rPr>
        <w:t>Provenance</w:t>
      </w:r>
      <w:r>
        <w:rPr>
          <w:b w:val="0"/>
        </w:rPr>
        <w:t xml:space="preserve"> tracks production history; it does not prove the content is accurate or establish every legal permission.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Visual Composition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Check </w:t>
      </w:r>
      <w:r>
        <w:rPr>
          <w:b/>
        </w:rPr>
        <w:t>subject</w:t>
      </w:r>
      <w:r>
        <w:rPr>
          <w:b w:val="0"/>
        </w:rPr>
        <w:t xml:space="preserve">s, relative size, positions and sky separately. The position violates composition even if </w:t>
      </w:r>
      <w:r>
        <w:rPr>
          <w:b/>
        </w:rPr>
        <w:t>subject</w:t>
      </w:r>
      <w:r>
        <w:rPr>
          <w:b w:val="0"/>
        </w:rPr>
        <w:t>s exist.</w:t>
      </w:r>
    </w:p>
    <w:p>
      <w:pPr>
        <w:pStyle w:val="Heading3"/>
      </w:pPr>
      <w:r>
        <w:t>Independent question</w:t>
      </w:r>
    </w:p>
    <w:p>
      <w:pPr>
        <w:pStyle w:val="Heading3"/>
      </w:pPr>
      <w:r>
        <w:t>Independent question · withhold the key</w:t>
      </w:r>
    </w:p>
    <w:p>
      <w:pPr>
        <w:spacing w:line="336" w:lineRule="auto" w:after="180"/>
        <w:shd w:fill="F5F1FB"/>
      </w:pPr>
      <w:r>
        <w:rPr>
          <w:b w:val="0"/>
        </w:rPr>
        <w:t>A poster puts pale yellow labels on white and hides the main object behind decorations. Suggest two revisions and how to check them.</w:t>
      </w:r>
    </w:p>
    <w:p>
      <w:pPr>
        <w:pStyle w:val="Heading3"/>
      </w:pPr>
      <w:r>
        <w:t>Expected independent answer</w:t>
      </w:r>
    </w:p>
    <w:p>
      <w:pPr>
        <w:pStyle w:val="Heading3"/>
      </w:pPr>
      <w:r>
        <w:t>Teacher key · Expected independent answer</w:t>
      </w:r>
    </w:p>
    <w:p>
      <w:pPr>
        <w:spacing w:line="336" w:lineRule="auto" w:after="180"/>
        <w:shd w:fill="F1F6FC"/>
      </w:pPr>
      <w:r>
        <w:rPr>
          <w:b w:val="0"/>
        </w:rPr>
        <w:t>Increase text contrast and make the main object larger or less obstructed. Check readability and hierarchy at the size learners will actually view.</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“Adding more decoration automatically improves visual communication.”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Verify count=2 trees and the bench's horizontal position lies between the trees, with the sun in the agreed upper-right region. Presence alone passes an incomplete rubric.</w:t>
      </w:r>
    </w:p>
    <w:p>
      <w:pPr>
        <w:spacing w:line="336" w:lineRule="auto" w:after="180"/>
        <w:shd w:fill="F1F6FC"/>
      </w:pPr>
      <w:r>
        <w:rPr>
          <w:b w:val="0"/>
        </w:rPr>
        <w:t>Use labelled coordinates or a simple layout sketch to make the relation checkable.</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shd w:fill="F1F6FC"/>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shd w:fill="F1F6FC"/>
      </w:pPr>
      <w:r>
        <w:rPr>
          <w:b w:val="0"/>
        </w:rPr>
        <w:t>Inspect visual requirements and avoid inferring identity or event authenticity from appearance.</w:t>
      </w:r>
    </w:p>
    <w:p>
      <w:pPr>
        <w:pStyle w:val="Heading3"/>
      </w:pPr>
      <w:r>
        <w:t>W2 Trace the worked case</w:t>
      </w:r>
    </w:p>
    <w:p>
      <w:pPr>
        <w:pStyle w:val="Heading3"/>
      </w:pPr>
      <w:r>
        <w:t>Workbook question · W2</w:t>
      </w:r>
    </w:p>
    <w:p>
      <w:pPr>
        <w:spacing w:line="336" w:lineRule="auto" w:after="180"/>
        <w:shd w:fill="F5F1FB"/>
      </w:pPr>
      <w:r>
        <w:rPr>
          <w:b w:val="0"/>
        </w:rPr>
        <w:t>A fictional poster requires exactly three labelled circles. Generated image shows four circles and one unreadable label. A caption calls it a photograph of a real lesson.</w:t>
      </w:r>
    </w:p>
    <w:p>
      <w:pPr>
        <w:spacing w:line="336" w:lineRule="auto" w:after="180"/>
        <w:shd w:fill="F5F1FB"/>
      </w:pPr>
      <w:r>
        <w:rPr>
          <w:b w:val="0"/>
        </w:rPr>
        <w:t>Show the intermediate steps and give the conclusion with its scope.</w:t>
      </w:r>
    </w:p>
    <w:p>
      <w:pPr>
        <w:pStyle w:val="Heading3"/>
      </w:pPr>
      <w:r>
        <w:t>Teacher reasoning · W2</w:t>
      </w:r>
    </w:p>
    <w:p>
      <w:pPr>
        <w:spacing w:line="336" w:lineRule="auto" w:after="180"/>
        <w:shd w:fill="F1F6FC"/>
      </w:pPr>
      <w:r>
        <w:rPr>
          <w:b w:val="0"/>
        </w:rPr>
        <w:t>Teacher explanation: It fails count and label criteria; the photograph claim is unsupported. Record it as a generated fictional illustration and revise or reject before use.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Provenance</w:t>
      </w:r>
      <w:r>
        <w:rPr>
          <w:b w:val="0"/>
        </w:rPr>
        <w:t xml:space="preserve"> tracks production history; it does not prove the content is accurate or establish every legal permission.</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Provenance</w:t>
      </w:r>
      <w:r>
        <w:rPr>
          <w:b w:val="0"/>
        </w:rPr>
        <w:t xml:space="preserve"> tracks production history; it does not prove the content is accurate or establish every legal permission.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pStyle w:val="Heading3"/>
      </w:pPr>
      <w:r>
        <w:t>Teacher reasoning · W4</w:t>
      </w:r>
    </w:p>
    <w:p>
      <w:pPr>
        <w:spacing w:line="336" w:lineRule="auto" w:after="180"/>
        <w:shd w:fill="F1F6FC"/>
      </w:pPr>
      <w:r>
        <w:rPr>
          <w:b w:val="0"/>
        </w:rPr>
        <w:t xml:space="preserve">Teacher explanation: Arrow count passes; label semantics fail. Metadata supports generation </w:t>
      </w:r>
      <w:r>
        <w:rPr>
          <w:b/>
        </w:rPr>
        <w:t>provenance</w:t>
      </w:r>
      <w:r>
        <w:rPr>
          <w:b w:val="0"/>
        </w:rPr>
        <w:t>, not observed-event authenticity; replace the caption and correct labels.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w:t>
      </w:r>
      <w:r>
        <w:rPr>
          <w:b/>
        </w:rPr>
        <w:t>setting</w:t>
      </w:r>
      <w:r>
        <w:rPr>
          <w:b w:val="0"/>
        </w:rPr>
        <w:t xml:space="preserve">s, original </w:t>
      </w:r>
      <w:r>
        <w:rPr>
          <w:b/>
        </w:rPr>
        <w:t>output</w:t>
      </w:r>
      <w:r>
        <w:rPr>
          <w:b w:val="0"/>
        </w:rPr>
        <w:t xml:space="preserve">s and data roles. </w:t>
      </w:r>
      <w:r>
        <w:rPr>
          <w:b/>
        </w:rPr>
        <w:t>Provenance</w:t>
      </w:r>
      <w:r>
        <w:rPr>
          <w:b w:val="0"/>
        </w:rPr>
        <w:t xml:space="preserve"> tracks production history; it does not prove the content is accurate or establish every legal permission.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supplied drawing description says three stars are above a triangle, while a circle crosses the edge of a rectangle. The brief requires three stars above the triangle and the circle fully inside the rectangle.</w:t>
      </w:r>
    </w:p>
    <w:p>
      <w:pPr>
        <w:spacing w:line="336" w:lineRule="auto" w:after="180"/>
        <w:shd w:fill="F5F1FB"/>
      </w:pPr>
      <w:r>
        <w:rPr>
          <w:b w:val="0"/>
        </w:rPr>
        <w:t>Evaluate this description.</w:t>
      </w:r>
    </w:p>
    <w:p>
      <w:pPr>
        <w:pStyle w:val="Heading3"/>
      </w:pPr>
      <w:r>
        <w:t>Selected case answer</w:t>
      </w:r>
    </w:p>
    <w:p>
      <w:pPr>
        <w:pStyle w:val="Heading3"/>
      </w:pPr>
      <w:r>
        <w:t>Teacher key · Selected case answer</w:t>
      </w:r>
    </w:p>
    <w:p>
      <w:pPr>
        <w:spacing w:line="336" w:lineRule="auto" w:after="180"/>
        <w:shd w:fill="F1F6FC"/>
      </w:pPr>
      <w:r>
        <w:rPr>
          <w:b w:val="0"/>
        </w:rPr>
        <w:t>The supplied star count and above relation pass. Full containment fails because the circle crosses the rectangle edge. Check spatial relations as well as object presence.</w:t>
      </w:r>
    </w:p>
    <w:p>
      <w:pPr>
        <w:spacing w:line="336" w:lineRule="auto" w:after="180"/>
        <w:shd w:fill="F1F6FC"/>
      </w:pPr>
      <w:r>
        <w:rPr>
          <w:b w:val="0"/>
        </w:rPr>
        <w:t>This evaluates the supplied description, not an unseen image.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Visual Composition to Verified Study Buddy, adapt support and plan a later changed-case check.</w:t>
      </w:r>
    </w:p>
    <w:p>
      <w:pPr>
        <w:pStyle w:val="Heading3"/>
      </w:pPr>
      <w:r>
        <w:t>Verified Study Buddy</w:t>
      </w:r>
    </w:p>
    <w:p>
      <w:pPr>
        <w:spacing w:line="336" w:lineRule="auto" w:after="180"/>
      </w:pPr>
      <w:r>
        <w:rPr>
          <w:b w:val="0"/>
        </w:rPr>
        <w:t xml:space="preserve">Create age-fit explanatory visuals with labeled purpose and no invented documentary </w:t>
      </w:r>
      <w:r>
        <w:rPr>
          <w:b/>
        </w:rPr>
        <w:t>evidence</w:t>
      </w:r>
      <w:r>
        <w:rPr>
          <w:b w:val="0"/>
        </w:rPr>
        <w: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12: Speech and Audio Systems.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Arrow count passes; label semantics fail. Metadata supports generation </w:t>
      </w:r>
      <w:r>
        <w:rPr>
          <w:b/>
        </w:rPr>
        <w:t>provenance</w:t>
      </w:r>
      <w:r>
        <w:rPr>
          <w:b w:val="0"/>
        </w:rPr>
        <w:t>, not observed-event authenticity; replace the caption and correct labels. Require intermediate reasoning and the stated scope.</w:t>
      </w:r>
    </w:p>
    <w:p>
      <w:pPr>
        <w:spacing w:line="336" w:lineRule="auto" w:after="180"/>
      </w:pPr>
      <w:r>
        <w:rPr>
          <w:b w:val="0"/>
        </w:rPr>
        <w:t xml:space="preserve">Fresh retry: A generated map has three required labels but omits one and is captioned survey </w:t>
      </w:r>
      <w:r>
        <w:rPr>
          <w:b/>
        </w:rPr>
        <w:t>evidence</w:t>
      </w:r>
      <w:r>
        <w:rPr>
          <w:b w:val="0"/>
        </w:rPr>
        <w:t>. Expected reasoning: Completeness fails; generation cannot establish surveyed geography.</w:t>
      </w:r>
    </w:p>
    <w:p>
      <w:pPr>
        <w:spacing w:line="336" w:lineRule="auto" w:after="180"/>
      </w:pPr>
      <w:r>
        <w:rPr>
          <w:b w:val="0"/>
        </w:rPr>
        <w:t>Use verified map data for geographical claims. If students need support, record it and reassess with another new case rather than awarding independence to a copied answer.</w:t>
      </w:r>
    </w:p>
    <w:p>
      <w:pPr>
        <w:spacing w:line="336" w:lineRule="auto" w:after="180"/>
      </w:pPr>
      <w:r>
        <w:rPr>
          <w:b w:val="0"/>
        </w:rPr>
        <w:t xml:space="preserve">Next connection: Speech pipelines and multimodal </w:t>
      </w:r>
      <w:r>
        <w:rPr>
          <w:b/>
        </w:rPr>
        <w:t>evidence</w:t>
      </w:r>
      <w:r>
        <w:rPr>
          <w:b w:val="0"/>
        </w:rPr>
        <w:t xml:space="preserve">.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ai-3/12, ai-3/14, ai-3/17.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Create Study Buddy diagram rubrics covering counts, readable labels, containment, order and meaningful arrow direction.</w:t>
      </w:r>
    </w:p>
    <w:p>
      <w:pPr>
        <w:pStyle w:val="Heading1"/>
      </w:pPr>
      <w:r>
        <w:t>07. Prepare, teach and assess</w:t>
      </w:r>
    </w:p>
    <w:p>
      <w:r>
        <w:t>Use this preparation summary alongside the detailed Visual Composition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image generation and </w:t>
      </w:r>
      <w:r>
        <w:rPr>
          <w:b/>
        </w:rPr>
        <w:t>provenance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A fictional poster requires exactly three labelled circles. Generated image shows four circles and one unreadable label. A caption calls it a photograph of a real lesson.</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It fails count and label criteria; the photograph claim is unsupported. Record it as a generated fictional illustration and revise or reject before use.</w:t>
      </w:r>
    </w:p>
    <w:p>
      <w:pPr>
        <w:spacing w:line="336" w:lineRule="auto" w:after="180"/>
      </w:pPr>
      <w:r>
        <w:rPr>
          <w:b w:val="0"/>
        </w:rPr>
        <w:t xml:space="preserve">Check every learner before discussion: 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Provenance</w:t>
      </w:r>
      <w:r>
        <w:rPr>
          <w:b w:val="0"/>
        </w:rPr>
        <w:t xml:space="preserve"> tracks production history; it does not prove the content is accurate or establish every legal permission.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bottles left of the beaker but keep the arrow pointing from beaker toward bottles. Require a </w:t>
      </w:r>
      <w:r>
        <w:rPr>
          <w:b/>
        </w:rPr>
        <w:t>prediction</w:t>
      </w:r>
      <w:r>
        <w:rPr>
          <w:b w:val="0"/>
        </w:rPr>
        <w:t xml:space="preserve"> and a reason before comparing. Expected result: Position now passes; arrow direction still fails.</w:t>
      </w:r>
    </w:p>
    <w:p>
      <w:pPr>
        <w:spacing w:line="336" w:lineRule="auto" w:after="180"/>
        <w:shd w:fill="F5F1FB"/>
      </w:pPr>
      <w:r>
        <w:rPr>
          <w:b w:val="0"/>
        </w:rPr>
        <w:t>Reason: Changing object placement does not automatically reverse an arrow’s semantic source and destination.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Visual Composition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Visual Composition: the case</w:t>
      </w:r>
    </w:p>
    <w:p>
      <w:r>
        <w:drawing>
          <wp:inline xmlns:a="http://schemas.openxmlformats.org/drawingml/2006/main" xmlns:pic="http://schemas.openxmlformats.org/drawingml/2006/picture">
            <wp:extent cx="5486400" cy="2990088"/>
            <wp:docPr id="2" name="Picture 2" descr="A fictional Study Buddy requests a science-poster layout, then audits a supplied drawing description. Supplied facts: Brief: exactly two labelled bottles left of one beaker; one arrow from bottles toward beaker. Supplied drawing description: two labelled bottles are right of a beaker; an arrow points from beaker toward bottles."/>
            <wp:cNvGraphicFramePr>
              <a:graphicFrameLocks noChangeAspect="1"/>
            </wp:cNvGraphicFramePr>
            <a:graphic>
              <a:graphicData uri="http://schemas.openxmlformats.org/drawingml/2006/picture">
                <pic:pic>
                  <pic:nvPicPr>
                    <pic:cNvPr id="0" name="academy-story-ai-3-11-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requests a science-poster layout, then audits a supplied drawing description. Supplied facts: Brief: exactly two labelled bottles left of one beaker; one arrow from bottles toward beaker.</w:t>
      </w:r>
    </w:p>
    <w:p>
      <w:pPr>
        <w:spacing w:line="336" w:lineRule="auto" w:after="180"/>
      </w:pPr>
      <w:r>
        <w:rPr>
          <w:b w:val="0"/>
        </w:rPr>
        <w:t>Supplied drawing description: two labelled bottles are right of a beaker; an arrow points from beaker toward bottles.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Count objects: Two bottles and one beaker satisfy the count requirement. → Check position: Bottles on the right fail the required left-of relation. → Check direction: Arrow from beaker to bottles reverses the required flow. → Repair brief: Specify bottles-left, beaker-right, arrow left-to-right; verify the revised output."/>
            <wp:cNvGraphicFramePr>
              <a:graphicFrameLocks noChangeAspect="1"/>
            </wp:cNvGraphicFramePr>
            <a:graphic>
              <a:graphicData uri="http://schemas.openxmlformats.org/drawingml/2006/picture">
                <pic:pic>
                  <pic:nvPicPr>
                    <pic:cNvPr id="0" name="academy-story-ai-3-11-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Count objects: Two bottles and one beaker satisfy the count requirement. → Check position: Bottles on the right fail the required left-of relation. → Check direction: Arrow from beaker to bottles reverses the required flow. → Repair brief: Specify bottles-left, beaker-right, arrow left-to-right; verify the revised </w:t>
      </w:r>
      <w:r>
        <w:rPr>
          <w:b/>
        </w:rPr>
        <w:t>output</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Image generation and provenance — evidence trace</w:t>
      </w:r>
    </w:p>
    <w:p>
      <w:r>
        <w:drawing>
          <wp:inline xmlns:a="http://schemas.openxmlformats.org/drawingml/2006/main" xmlns:pic="http://schemas.openxmlformats.org/drawingml/2006/picture">
            <wp:extent cx="5486400" cy="2843784"/>
            <wp:docPr id="4" name="Picture 4" descr="Image generation and provenance — evidence trace. A fictional poster requires exactly three labelled circles. Generated image shows four circles and one unreadable label. A caption calls it a photograph of a real lesson. | Keep a provenance record containing specification, tool/version when known, generation date, edits, permissions and intended use. | It fails count and label criteria; the photograph claim is unsupported. Record it as a generated fictional illustration and revise or reject before use."/>
            <wp:cNvGraphicFramePr>
              <a:graphicFrameLocks noChangeAspect="1"/>
            </wp:cNvGraphicFramePr>
            <a:graphic>
              <a:graphicData uri="http://schemas.openxmlformats.org/drawingml/2006/picture">
                <pic:pic>
                  <pic:nvPicPr>
                    <pic:cNvPr id="0" name="academy-story-ai-3-11-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Image generation and </w:t>
      </w:r>
      <w:r>
        <w:rPr>
          <w:b/>
        </w:rPr>
        <w:t>provenance</w:t>
      </w:r>
      <w:r>
        <w:rPr>
          <w:b w:val="0"/>
        </w:rPr>
        <w:t xml:space="preserve"> — </w:t>
      </w:r>
      <w:r>
        <w:rPr>
          <w:b/>
        </w:rPr>
        <w:t>evidence</w:t>
      </w:r>
      <w:r>
        <w:rPr>
          <w:b w:val="0"/>
        </w:rPr>
        <w:t xml:space="preserve"> trace. A fictional poster requires exactly three labelled circles. Generated image shows four circles and one unreadable label.</w:t>
      </w:r>
    </w:p>
    <w:p>
      <w:pPr>
        <w:spacing w:line="336" w:lineRule="auto" w:after="180"/>
      </w:pPr>
      <w:r>
        <w:rPr>
          <w:b w:val="0"/>
        </w:rPr>
        <w:t xml:space="preserve">A caption calls it a photograph of a real lesson. | Keep a </w:t>
      </w:r>
      <w:r>
        <w:rPr>
          <w:b/>
        </w:rPr>
        <w:t>provenance</w:t>
      </w:r>
      <w:r>
        <w:rPr>
          <w:b w:val="0"/>
        </w:rPr>
        <w:t xml:space="preserve"> record containing specification, tool/version when known, generation date, edits, permissions and intended use. | It fails count and label criteria; the photograph claim is unsupported.</w:t>
      </w:r>
    </w:p>
    <w:p>
      <w:pPr>
        <w:spacing w:line="336" w:lineRule="auto" w:after="180"/>
      </w:pPr>
      <w:r>
        <w:rPr>
          <w:b w:val="0"/>
        </w:rPr>
        <w:t>Record it as a generated fictional illustration and revise or reject before use.</w:t>
      </w:r>
    </w:p>
    <w:p>
      <w:pPr>
        <w:spacing w:line="336" w:lineRule="auto" w:after="180"/>
        <w:shd w:fill="F5F1FB"/>
      </w:pPr>
      <w:r>
        <w:rPr>
          <w:b w:val="0"/>
        </w:rPr>
        <w:t xml:space="preserve">Read the labels and values. Explain the </w:t>
      </w:r>
      <w:r>
        <w:rPr>
          <w:b/>
        </w:rPr>
        <w:t>relationship</w:t>
      </w:r>
      <w:r>
        <w:rPr>
          <w:b w:val="0"/>
        </w:rPr>
        <w:t xml:space="preserve"> the model shows.</w:t>
      </w:r>
    </w:p>
    <w:p>
      <w:pPr>
        <w:pStyle w:val="Heading3"/>
      </w:pPr>
      <w:r>
        <w:t>Discuss while showing the picture</w:t>
      </w:r>
    </w:p>
    <w:p>
      <w:pPr>
        <w:spacing w:line="336" w:lineRule="auto" w:after="180"/>
        <w:shd w:fill="F1F6F8"/>
      </w:pPr>
      <w:r>
        <w:rPr>
          <w:b w:val="0"/>
        </w:rPr>
        <w:t xml:space="preserve">Teacher prompt: Read the labels and values. Explain the </w:t>
      </w:r>
      <w:r>
        <w:rPr>
          <w:b/>
        </w:rPr>
        <w:t>relationship</w:t>
      </w:r>
      <w:r>
        <w:rPr>
          <w:b w:val="0"/>
        </w:rPr>
        <w:t xml:space="preserve">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Specify bottles-left, beaker-right, arrow left-to-right; verify the revised output. Changed condition: Move bottles left of the beaker but keep the arrow pointing from beaker toward bottles. Expected result: Position now passes; arrow direction still fails. Reason: Changing object placement does not automatically reverse an arrow’s semantic source and destination."/>
            <wp:cNvGraphicFramePr>
              <a:graphicFrameLocks noChangeAspect="1"/>
            </wp:cNvGraphicFramePr>
            <a:graphic>
              <a:graphicData uri="http://schemas.openxmlformats.org/drawingml/2006/picture">
                <pic:pic>
                  <pic:nvPicPr>
                    <pic:cNvPr id="0" name="academy-story-ai-3-11-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Specify bottles-left, beaker-right, arrow left-to-right; verify the revised </w:t>
      </w:r>
      <w:r>
        <w:rPr>
          <w:b/>
        </w:rPr>
        <w:t>output</w:t>
      </w:r>
      <w:r>
        <w:rPr>
          <w:b w:val="0"/>
        </w:rPr>
        <w:t>. Changed condition: Move bottles left of the beaker but keep the arrow pointing from beaker toward bottles.</w:t>
      </w:r>
    </w:p>
    <w:p>
      <w:pPr>
        <w:spacing w:line="336" w:lineRule="auto" w:after="180"/>
      </w:pPr>
      <w:r>
        <w:rPr>
          <w:b w:val="0"/>
        </w:rPr>
        <w:t>Expected result: Position now passes; arrow direction still fails. Reason: Changing object placement does not automatically reverse an arrow’s semantic source and destination.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Changing object placement does not automatically reverse an arrow’s semantic source and destination.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Having every requested object is not the same as conveying the requested relationship. Position and arrow direction can change a scientific explanation while object counts remain correct. Audit the provided description honestly: no actual image was supplied, so this evaluation concerns its stated layout rather than a claimed visual inspection. Limit: A compliant layout does not by itself verify the chemistry or procedure represented; content needs source checking."/>
            <wp:cNvGraphicFramePr>
              <a:graphicFrameLocks noChangeAspect="1"/>
            </wp:cNvGraphicFramePr>
            <a:graphic>
              <a:graphicData uri="http://schemas.openxmlformats.org/drawingml/2006/picture">
                <pic:pic>
                  <pic:nvPicPr>
                    <pic:cNvPr id="0" name="academy-story-ai-3-1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Having every requested object is not the same as conveying the requested </w:t>
      </w:r>
      <w:r>
        <w:rPr>
          <w:b/>
        </w:rPr>
        <w:t>relationship</w:t>
      </w:r>
      <w:r>
        <w:rPr>
          <w:b w:val="0"/>
        </w:rPr>
        <w:t>. Position and arrow direction can change a scientific explanation while object counts remain correct.</w:t>
      </w:r>
    </w:p>
    <w:p>
      <w:pPr>
        <w:spacing w:line="336" w:lineRule="auto" w:after="180"/>
      </w:pPr>
      <w:r>
        <w:rPr>
          <w:b w:val="0"/>
        </w:rPr>
        <w:t>Audit the provided description honestly: no actual image was supplied, so this evaluation concerns its stated layout rather than a claimed visual inspection.</w:t>
      </w:r>
    </w:p>
    <w:p>
      <w:pPr>
        <w:spacing w:line="336" w:lineRule="auto" w:after="180"/>
      </w:pPr>
      <w:r>
        <w:rPr>
          <w:b w:val="0"/>
        </w:rPr>
        <w:t>Limit: A compliant layout does not by itself verify the chemistry or procedure represented; content needs source checking.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compliant layout does not by itself verify the chemistry or procedure represented; content needs source checking.</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Create Study Buddy diagram rubrics covering counts, readable labels, containment, order and meaningful arrow direction. Draw your input, deciding step, result and limit. Supported question: Which checks pass after that single change, and what still needs repair?"/>
            <wp:cNvGraphicFramePr>
              <a:graphicFrameLocks noChangeAspect="1"/>
            </wp:cNvGraphicFramePr>
            <a:graphic>
              <a:graphicData uri="http://schemas.openxmlformats.org/drawingml/2006/picture">
                <pic:pic>
                  <pic:nvPicPr>
                    <pic:cNvPr id="0" name="academy-story-ai-3-1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Create Study Buddy diagram rubrics covering counts, readable labels, containment, order and meaningful arrow direction. Draw your </w:t>
      </w:r>
      <w:r>
        <w:rPr>
          <w:b/>
        </w:rPr>
        <w:t>input</w:t>
      </w:r>
      <w:r>
        <w:rPr>
          <w:b w:val="0"/>
        </w:rPr>
        <w:t>, deciding step, result and limit.</w:t>
      </w:r>
    </w:p>
    <w:p>
      <w:pPr>
        <w:spacing w:line="336" w:lineRule="auto" w:after="180"/>
      </w:pPr>
      <w:r>
        <w:rPr>
          <w:b w:val="0"/>
        </w:rPr>
        <w:t>Supported question: Which checks pass after that single change, and what still needs repair?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Counts and left-of position pass. Direction still fails: arrow must originate at bottles and point toward beaker.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