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ai-3/34</w:t>
      </w:r>
    </w:p>
    <w:p>
      <w:pPr>
        <w:pStyle w:val="Title"/>
      </w:pPr>
      <w:r>
        <w:t>Capstone Build</w:t>
      </w:r>
    </w:p>
    <w:p>
      <w:r>
        <w:t>Project: Verified Study Buddy</w:t>
      </w:r>
    </w:p>
    <w:p>
      <w:pPr>
        <w:pStyle w:val="Heading1"/>
      </w:pPr>
      <w:r>
        <w:t>01. Capstone Build</w:t>
      </w:r>
    </w:p>
    <w:p>
      <w:r>
        <w:t>Prepare Capstone Build: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Capstone Design</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pStyle w:val="Heading3"/>
      </w:pPr>
      <w:r>
        <w:t>Safety Boundaries</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prototype cites note A but its answer adds a detail found nowhere in A. What should the final validation stage check and do?</w:t>
      </w:r>
    </w:p>
    <w:p>
      <w:pPr>
        <w:pStyle w:val="Heading3"/>
      </w:pPr>
      <w:r>
        <w:t>Concept to explain</w:t>
      </w:r>
    </w:p>
    <w:p>
      <w:pPr>
        <w:spacing w:line="336" w:lineRule="auto" w:after="180"/>
      </w:pPr>
      <w:r>
        <w:rPr>
          <w:b w:val="0"/>
        </w:rPr>
        <w:t xml:space="preserve">Implementation should preserve </w:t>
      </w:r>
      <w:r>
        <w:rPr>
          <w:b/>
        </w:rPr>
        <w:t>traceability</w:t>
      </w:r>
      <w:r>
        <w:rPr>
          <w:b w:val="0"/>
        </w:rPr>
        <w:t xml:space="preserve"> from requirement to feature.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traceability</w:t>
            </w:r>
          </w:p>
        </w:tc>
        <w:tc>
          <w:tcPr>
            <w:tcW w:type="dxa" w:w="5112"/>
          </w:tcPr>
          <w:p>
            <w:r>
              <w:t>The ability to connect a result back to its inputs, sources, steps and version.</w:t>
            </w:r>
          </w:p>
        </w:tc>
      </w:tr>
      <w:tr>
        <w:tc>
          <w:tcPr>
            <w:tcW w:type="dxa" w:w="5112"/>
          </w:tcPr>
          <w:p>
            <w:r>
              <w:t>integration</w:t>
            </w:r>
          </w:p>
        </w:tc>
        <w:tc>
          <w:tcPr>
            <w:tcW w:type="dxa" w:w="5112"/>
          </w:tcPr>
          <w:p>
            <w:r>
              <w:t>Connecting components so that they work together through agreed interfaces.</w:t>
            </w:r>
          </w:p>
        </w:tc>
      </w:tr>
      <w:tr>
        <w:tc>
          <w:tcPr>
            <w:tcW w:type="dxa" w:w="5112"/>
          </w:tcPr>
          <w:p>
            <w:r>
              <w:t>version control</w:t>
            </w:r>
          </w:p>
        </w:tc>
        <w:tc>
          <w:tcPr>
            <w:tcW w:type="dxa" w:w="5112"/>
          </w:tcPr>
          <w:p>
            <w:r>
              <w:t>A method for recording and comparing changes to identified versions of files.</w:t>
            </w:r>
          </w:p>
        </w:tc>
      </w:tr>
      <w:tr>
        <w:tc>
          <w:tcPr>
            <w:tcW w:type="dxa" w:w="5112"/>
          </w:tcPr>
          <w:p>
            <w:r>
              <w:t>minimum complete product</w:t>
            </w:r>
          </w:p>
        </w:tc>
        <w:tc>
          <w:tcPr>
            <w:tcW w:type="dxa" w:w="5112"/>
          </w:tcPr>
          <w:p>
            <w:r>
              <w:t>The smallest working version that fulfils its essential user task, including failure handling.</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capstone build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Build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Requirement R1: answer only from approved sources.</w:t>
      </w:r>
    </w:p>
    <w:p>
      <w:pPr>
        <w:spacing w:line="336" w:lineRule="auto" w:after="180"/>
        <w:shd w:fill="F4F9FC"/>
      </w:pPr>
      <w:r>
        <w:rPr>
          <w:b w:val="0"/>
        </w:rPr>
        <w:t>2. Feature: retriever plus source-bound prompt and citation field.</w:t>
      </w:r>
    </w:p>
    <w:p>
      <w:pPr>
        <w:spacing w:line="336" w:lineRule="auto" w:after="180"/>
        <w:shd w:fill="F4F9FC"/>
      </w:pPr>
      <w:r>
        <w:rPr>
          <w:b w:val="0"/>
        </w:rPr>
        <w:t xml:space="preserve">3. Test E4 checks missing </w:t>
      </w:r>
      <w:r>
        <w:rPr>
          <w:b/>
        </w:rPr>
        <w:t>evidence</w:t>
      </w:r>
      <w:r>
        <w:rPr>
          <w:b w:val="0"/>
        </w:rPr>
        <w:t xml:space="preserve"> triggers abstention.</w:t>
      </w:r>
    </w:p>
    <w:p>
      <w:pPr>
        <w:spacing w:line="336" w:lineRule="auto" w:after="180"/>
        <w:shd w:fill="F4F9FC"/>
      </w:pPr>
      <w:r>
        <w:rPr>
          <w:b w:val="0"/>
        </w:rPr>
        <w:t>4. Build one complete path before adding optional interfaces or media.</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pipeline retrieves passages, drafts and displays without checking citations.</w:t>
      </w:r>
    </w:p>
    <w:p>
      <w:pPr>
        <w:spacing w:line="336" w:lineRule="auto" w:after="180"/>
        <w:shd w:fill="F5F1FB"/>
      </w:pPr>
      <w:r>
        <w:rPr>
          <w:b w:val="0"/>
        </w:rPr>
        <w:t>What step is missing?</w:t>
      </w:r>
    </w:p>
    <w:p>
      <w:pPr>
        <w:pStyle w:val="Heading3"/>
      </w:pPr>
      <w:r>
        <w:t>Exact explanation to model</w:t>
      </w:r>
    </w:p>
    <w:p>
      <w:pPr>
        <w:pStyle w:val="Heading3"/>
      </w:pPr>
      <w:r>
        <w:t>Why the result follows</w:t>
      </w:r>
    </w:p>
    <w:p>
      <w:pPr>
        <w:spacing w:line="336" w:lineRule="auto" w:after="180"/>
        <w:shd w:fill="F1F6FC"/>
      </w:pPr>
      <w:r>
        <w:rPr>
          <w:b w:val="0"/>
        </w:rPr>
        <w:t>Validate every factual claim against its citation, plus required fields and boundaries. Revise or stop unsupported answers; retain diagnostic stages.</w:t>
      </w:r>
    </w:p>
    <w:p>
      <w:pPr>
        <w:pStyle w:val="Heading3"/>
      </w:pPr>
      <w:r>
        <w:t>Explain the added worked example</w:t>
      </w:r>
    </w:p>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Build</w:t>
      </w:r>
    </w:p>
    <w:p>
      <w:pPr>
        <w:spacing w:line="336" w:lineRule="auto" w:after="180"/>
      </w:pPr>
      <w:r>
        <w:rPr>
          <w:b w:val="0"/>
        </w:rPr>
        <w:t>Build a claim checker for a draft summary of a fictional class investigation.</w:t>
      </w:r>
    </w:p>
    <w:p>
      <w:pPr>
        <w:pStyle w:val="Heading3"/>
      </w:pPr>
      <w:r>
        <w:t>The facts we will use</w:t>
      </w:r>
    </w:p>
    <w:p>
      <w:pPr>
        <w:pStyle w:val="Heading3"/>
      </w:pPr>
      <w:r>
        <w:t>Supplied facts</w:t>
      </w:r>
    </w:p>
    <w:p>
      <w:pPr>
        <w:spacing w:line="336" w:lineRule="auto" w:after="180"/>
        <w:shd w:fill="F1F6FC"/>
      </w:pPr>
      <w:r>
        <w:rPr>
          <w:b w:val="0"/>
        </w:rPr>
        <w:t>Approved record E2: three cups were observed for four days. No measured water loss is provided. Draft says “three cups were observed for four days and all lost half their water”.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 examples are invented </w:t>
      </w:r>
      <w:r>
        <w:rPr>
          <w:b/>
        </w:rPr>
        <w:t>observation</w:t>
      </w:r>
      <w:r>
        <w:rPr>
          <w:b w:val="0"/>
        </w:rPr>
        <w:t>s; no real classroom investigation or model run is claimed.</w:t>
      </w:r>
    </w:p>
    <w:p>
      <w:pPr>
        <w:pStyle w:val="Heading3"/>
      </w:pPr>
      <w:r>
        <w:t>Change one thing in the pictured case</w:t>
      </w:r>
    </w:p>
    <w:p>
      <w:pPr>
        <w:pStyle w:val="Heading3"/>
      </w:pPr>
      <w:r>
        <w:t>Change one thing</w:t>
      </w:r>
    </w:p>
    <w:p>
      <w:pPr>
        <w:spacing w:line="336" w:lineRule="auto" w:after="180"/>
        <w:shd w:fill="F5F1FB"/>
      </w:pPr>
      <w:r>
        <w:rPr>
          <w:b w:val="0"/>
        </w:rPr>
        <w:t>Change: E3 supplies losses of 1, 2 and 3 mL.</w:t>
      </w:r>
    </w:p>
    <w:p>
      <w:pPr>
        <w:pStyle w:val="Heading3"/>
      </w:pPr>
      <w:r>
        <w:t>Predicted result</w:t>
      </w:r>
    </w:p>
    <w:p>
      <w:pPr>
        <w:spacing w:line="336" w:lineRule="auto" w:after="180"/>
        <w:shd w:fill="F1F6FC"/>
      </w:pPr>
      <w:r>
        <w:rPr>
          <w:b/>
        </w:rPr>
        <w:t>Prediction</w:t>
      </w:r>
      <w:r>
        <w:rPr>
          <w:b w:val="0"/>
        </w:rPr>
        <w:t>: Report those individual losses, not “half” unless starting volumes are also available.</w:t>
      </w:r>
    </w:p>
    <w:p>
      <w:pPr>
        <w:pStyle w:val="Heading3"/>
      </w:pPr>
      <w:r>
        <w:t>Why the result follows</w:t>
      </w:r>
    </w:p>
    <w:p>
      <w:pPr>
        <w:spacing w:line="336" w:lineRule="auto" w:after="180"/>
        <w:shd w:fill="F1F6FC"/>
      </w:pPr>
      <w:r>
        <w:rPr>
          <w:b w:val="0"/>
        </w:rPr>
        <w:t>Reason: Absolute losses alone do not establish each cup’s fractional loss.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Build,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pipeline retrieves passages, drafts and displays without checking citations.</w:t>
      </w:r>
    </w:p>
    <w:p>
      <w:pPr>
        <w:pStyle w:val="Heading3"/>
      </w:pPr>
      <w:r>
        <w:t>2. State the decision to explain</w:t>
      </w:r>
    </w:p>
    <w:p>
      <w:pPr>
        <w:spacing w:line="336" w:lineRule="auto" w:after="180"/>
        <w:shd w:fill="F5F1FB"/>
      </w:pPr>
      <w:r>
        <w:rPr>
          <w:b w:val="0"/>
        </w:rPr>
        <w:t>Write the question to explain: What step is missing?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Validate every factual claim against its citation, plus required fields and boundaries. Revise or stop unsupported answers; retain diagnostic stages.</w:t>
      </w:r>
    </w:p>
    <w:p>
      <w:pPr>
        <w:pStyle w:val="Heading3"/>
      </w:pPr>
      <w:r>
        <w:t>Hold back the independent task</w:t>
      </w:r>
    </w:p>
    <w:p>
      <w:pPr>
        <w:spacing w:line="336" w:lineRule="auto" w:after="180"/>
        <w:shd w:fill="F5F1FB"/>
      </w:pPr>
      <w:r>
        <w:rPr>
          <w:b w:val="0"/>
        </w:rPr>
        <w:t>Keep for an independent attempt: The interface looks complete, but its answer button returns the same saved sentence for every question. What capability is still missing, and how can you expose it?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Same-room support fails before or during semantic validation. Return needs_review with null claims; the draft capacity is unsupported for B.</w:t>
      </w:r>
    </w:p>
    <w:p>
      <w:pPr>
        <w:spacing w:line="336" w:lineRule="auto" w:after="180"/>
      </w:pPr>
      <w:r>
        <w:rPr>
          <w:b w:val="0"/>
        </w:rPr>
        <w:t>Qualification: A correct happy path does not establish fallback, access control or side-effect safety.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Request room B; retrieved approval names B but register names C. Draft gives capacity 10 from C. Show the intermediate steps and give the conclusion with its scope.</w:t>
      </w:r>
    </w:p>
    <w:p>
      <w:pPr>
        <w:pStyle w:val="Heading3"/>
      </w:pPr>
      <w:r>
        <w:t>Reasoning to listen for</w:t>
      </w:r>
    </w:p>
    <w:p>
      <w:pPr>
        <w:spacing w:line="336" w:lineRule="auto" w:after="180"/>
        <w:shd w:fill="F1F6FC"/>
      </w:pPr>
      <w:r>
        <w:rPr>
          <w:b w:val="0"/>
        </w:rPr>
        <w:t>Teacher check: Teacher explanation: Same-room support fails before or during semantic validation. Return needs_review with null claims; the draft capacity is unsupported for B.</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correct happy path does not establish fallback, access control or side-effect safety.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additional numbers would a half-water claim require?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starting volume for each cup and its measured loss. E3’s losses without starting volumes cannot establish a half fraction.</w:t>
      </w:r>
    </w:p>
    <w:p>
      <w:pPr>
        <w:spacing w:line="336" w:lineRule="auto" w:after="180"/>
      </w:pPr>
      <w:r>
        <w:rPr>
          <w:b w:val="0"/>
        </w:rPr>
        <w:t>Changed-case check: Report those individual losses, not “half” unless starting volumes are also available. Absolute losses alone do not establish each cup’s fractional loss.</w:t>
      </w:r>
    </w:p>
    <w:p>
      <w:pPr>
        <w:spacing w:line="336" w:lineRule="auto" w:after="180"/>
      </w:pPr>
      <w:r>
        <w:rPr>
          <w:b w:val="0"/>
        </w:rPr>
        <w:t>Changed-case reasoning: Report those individual losses, not “half” unless starting volumes are also available. Absolute losses alone do not establish each cup’s fractional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Build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Build the minimum flow, label components, link each to a requirement and test, then run a smoke test after every </w:t>
      </w:r>
      <w:r>
        <w:rPr>
          <w:b/>
        </w:rPr>
        <w:t>integration</w:t>
      </w:r>
      <w:r>
        <w:rPr>
          <w:b w:val="0"/>
        </w:rPr>
        <w: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correct happy path does not establish fallback, access control or side-effect safety.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Build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Validate every factual claim against its citation, plus required fields and boundaries. Revise or stop unsupported answers; retain diagnostic stages.</w:t>
      </w:r>
    </w:p>
    <w:p>
      <w:pPr>
        <w:pStyle w:val="Heading3"/>
      </w:pPr>
      <w:r>
        <w:t>Independent question</w:t>
      </w:r>
    </w:p>
    <w:p>
      <w:pPr>
        <w:pStyle w:val="Heading3"/>
      </w:pPr>
      <w:r>
        <w:t>Independent question · withhold the key</w:t>
      </w:r>
    </w:p>
    <w:p>
      <w:pPr>
        <w:spacing w:line="336" w:lineRule="auto" w:after="180"/>
        <w:shd w:fill="F5F1FB"/>
      </w:pPr>
      <w:r>
        <w:rPr>
          <w:b w:val="0"/>
        </w:rPr>
        <w:t>The interface looks complete, but its answer button returns the same saved sentence for every question. What capability is still missing, and how can you expose it?</w:t>
      </w:r>
    </w:p>
    <w:p>
      <w:pPr>
        <w:pStyle w:val="Heading3"/>
      </w:pPr>
      <w:r>
        <w:t>Expected independent answer</w:t>
      </w:r>
    </w:p>
    <w:p>
      <w:pPr>
        <w:pStyle w:val="Heading3"/>
      </w:pPr>
      <w:r>
        <w:t>Teacher key · Expected independent answer</w:t>
      </w:r>
    </w:p>
    <w:p>
      <w:pPr>
        <w:spacing w:line="336" w:lineRule="auto" w:after="180"/>
        <w:shd w:fill="F1F6FC"/>
      </w:pPr>
      <w:r>
        <w:rPr>
          <w:b w:val="0"/>
        </w:rPr>
        <w:t>The source-to-question answering behavior is missing. Test different questions and passages, including unsupported questions, and compare against expected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polished interface proves the underlying AI workflow works.”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Check each factual claim against the cited passage, plus identity and required format. Remove, revise or stop unsupported content rather than keeping it because a citation exists.</w:t>
      </w:r>
    </w:p>
    <w:p>
      <w:pPr>
        <w:spacing w:line="336" w:lineRule="auto" w:after="180"/>
        <w:shd w:fill="F1F6FC"/>
      </w:pPr>
      <w:r>
        <w:rPr>
          <w:b w:val="0"/>
        </w:rPr>
        <w:t>Retain a diagnostic record of retrieved IDs and failed criteria.</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shd w:fill="F1F6FC"/>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pPr>
        <w:pStyle w:val="Heading3"/>
      </w:pPr>
      <w:r>
        <w:t>Workbook question · W2</w:t>
      </w:r>
    </w:p>
    <w:p>
      <w:pPr>
        <w:spacing w:line="336" w:lineRule="auto" w:after="180"/>
        <w:shd w:fill="F5F1FB"/>
      </w:pPr>
      <w:r>
        <w:rPr>
          <w:b w:val="0"/>
        </w:rPr>
        <w:t>Request room B; retrieved approval names B but register names C. Draft gives capacity 10 from C. Show the intermediate steps and give the conclusion with its scope.</w:t>
      </w:r>
    </w:p>
    <w:p>
      <w:pPr>
        <w:pStyle w:val="Heading3"/>
      </w:pPr>
      <w:r>
        <w:t>Teacher reasoning · W2</w:t>
      </w:r>
    </w:p>
    <w:p>
      <w:pPr>
        <w:spacing w:line="336" w:lineRule="auto" w:after="180"/>
        <w:shd w:fill="F1F6FC"/>
      </w:pPr>
      <w:r>
        <w:rPr>
          <w:b w:val="0"/>
        </w:rPr>
        <w:t>Teacher explanation: Same-room support fails before or during semantic validation. Return needs_review with null claims; the draft capacity is unsupported for B.</w:t>
      </w:r>
    </w:p>
    <w:p>
      <w:pPr>
        <w:pStyle w:val="Heading3"/>
      </w:pPr>
      <w:r>
        <w:t>W3 Audit the limit</w:t>
      </w:r>
    </w:p>
    <w:p>
      <w:pPr>
        <w:pStyle w:val="Heading3"/>
      </w:pPr>
      <w:r>
        <w:t>Workbook question · W3</w:t>
      </w:r>
    </w:p>
    <w:p>
      <w:pPr>
        <w:spacing w:line="336" w:lineRule="auto" w:after="180"/>
        <w:shd w:fill="F5F1FB"/>
      </w:pPr>
      <w:r>
        <w:rPr>
          <w:b w:val="0"/>
        </w:rPr>
        <w:t>A report omits this qualification: A correct happy path does not establish fallback, access control or side-effect safety.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correct happy path does not establish fallback, access control or side-effect safety.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Request room J; approval and register both J capacity 0. Draft is well-formed with J/0 and correct sources. Trace stages and distinguish zero from missing.</w:t>
      </w:r>
    </w:p>
    <w:p>
      <w:pPr>
        <w:pStyle w:val="Heading3"/>
      </w:pPr>
      <w:r>
        <w:t>Teacher reasoning · W4</w:t>
      </w:r>
    </w:p>
    <w:p>
      <w:pPr>
        <w:spacing w:line="336" w:lineRule="auto" w:after="180"/>
        <w:shd w:fill="F1F6FC"/>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correct happy path does not establish fallback, access control or side-effect safety.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An experiment note records four fictional seeds observed for six days but supplies no growth results. A generated draft says all four sprouted and the method always works in any soil. Repair it.</w:t>
      </w:r>
    </w:p>
    <w:p>
      <w:pPr>
        <w:pStyle w:val="Heading3"/>
      </w:pPr>
      <w:r>
        <w:t>Selected case answer</w:t>
      </w:r>
    </w:p>
    <w:p>
      <w:pPr>
        <w:pStyle w:val="Heading3"/>
      </w:pPr>
      <w:r>
        <w:t>Teacher key · Selected case answer</w:t>
      </w:r>
    </w:p>
    <w:p>
      <w:pPr>
        <w:spacing w:line="336" w:lineRule="auto" w:after="180"/>
        <w:shd w:fill="F1F6FC"/>
      </w:pPr>
      <w:r>
        <w:rPr>
          <w:b w:val="0"/>
        </w:rPr>
        <w:t xml:space="preserve">Neither successful sprouting nor universal effectiveness is supported. Retain the four-seed, six-day procedure facts only, explicitly mark results unavailable, and check each claim against supplied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Build to Verified Study Buddy, adapt support and plan a later changed-case check.</w:t>
      </w:r>
    </w:p>
    <w:p>
      <w:pPr>
        <w:pStyle w:val="Heading3"/>
      </w:pPr>
      <w:r>
        <w:t>Verified Study Buddy</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35: Capstone Evaluate and Improve.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Request valid, </w:t>
      </w:r>
      <w:r>
        <w:rPr>
          <w:b/>
        </w:rPr>
        <w:t>evidence</w:t>
      </w:r>
      <w:r>
        <w:rPr>
          <w:b w:val="0"/>
        </w:rPr>
        <w:t xml:space="preserve"> matches, answerability true, schema and semantic checks pass; supported J capacity 0. Do not convert legitimate zero to missing. Require intermediate reasoning and the stated scope.</w:t>
      </w:r>
    </w:p>
    <w:p>
      <w:pPr>
        <w:spacing w:line="336" w:lineRule="auto" w:after="180"/>
      </w:pPr>
      <w:r>
        <w:rPr>
          <w:b w:val="0"/>
        </w:rPr>
        <w:t>Fresh retry: Request K; approval K, no register. Draft invents 8. Expected reasoning: Answerability fails; reject invented capacity and return review with null claims.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Capstone evaluation and revision.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Build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grounded assistant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Request room B; retrieved approval names B but register names C. Draft gives capacity 10 from C.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Same-room support fails before or during semantic validation. Return needs_review with null claims; the draft capacity is unsupported for B.</w:t>
      </w:r>
    </w:p>
    <w:p>
      <w:pPr>
        <w:spacing w:line="336" w:lineRule="auto" w:after="180"/>
      </w:pPr>
      <w:r>
        <w:rPr>
          <w:b w:val="0"/>
        </w:rPr>
        <w:t>Check every learner before discussion: 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correct happy path does not establish fallback, access control or side-effect safety.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E3 supplies losses of 1, 2 and 3 mL. Require a </w:t>
      </w:r>
      <w:r>
        <w:rPr>
          <w:b/>
        </w:rPr>
        <w:t>prediction</w:t>
      </w:r>
      <w:r>
        <w:rPr>
          <w:b w:val="0"/>
        </w:rPr>
        <w:t xml:space="preserve"> and a reason before comparing. Expected result: Report those individual losses, not “half” unless starting volumes are also available.</w:t>
      </w:r>
    </w:p>
    <w:p>
      <w:pPr>
        <w:spacing w:line="336" w:lineRule="auto" w:after="180"/>
        <w:shd w:fill="F5F1FB"/>
      </w:pPr>
      <w:r>
        <w:rPr>
          <w:b w:val="0"/>
        </w:rPr>
        <w:t>Reason: Absolute losses alone do not establish each cup’s fractional loss.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Build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Build: the case</w:t>
      </w:r>
    </w:p>
    <w:p>
      <w:r>
        <w:drawing>
          <wp:inline xmlns:a="http://schemas.openxmlformats.org/drawingml/2006/main" xmlns:pic="http://schemas.openxmlformats.org/drawingml/2006/picture">
            <wp:extent cx="5486400" cy="3288792"/>
            <wp:docPr id="2" name="Picture 2"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grounded assistant — evidence trace</w:t>
      </w:r>
    </w:p>
    <w:p>
      <w:r>
        <w:drawing>
          <wp:inline xmlns:a="http://schemas.openxmlformats.org/drawingml/2006/main" xmlns:pic="http://schemas.openxmlformats.org/drawingml/2006/picture">
            <wp:extent cx="5486400" cy="3145536"/>
            <wp:docPr id="4" name="Picture 4"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Absolute losses alone do not establish each cup’s fractional loss.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 examples are invented </w:t>
      </w:r>
      <w:r>
        <w:rPr>
          <w:b/>
        </w:rPr>
        <w:t>observation</w:t>
      </w:r>
      <w:r>
        <w:rPr>
          <w:b w:val="0"/>
        </w:rPr>
        <w:t>s; no real classroom investigation or model run is claimed.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starting volume for each cup and its measured loss. E3’s losses without starting volumes cannot establish a half fraction.</w:t>
      </w:r>
    </w:p>
    <w:p>
      <w:pPr>
        <w:spacing w:line="336" w:lineRule="auto" w:after="180"/>
        <w:shd w:fill="F1F6F8"/>
      </w:pPr>
      <w:r>
        <w:rPr>
          <w:b w:val="0"/>
        </w:rPr>
        <w:t>Changed-case check: Report those individual losses, not “half” unless starting volumes are also available. Absolute losses alone do not establish each cup’s fractional loss.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