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ai-3/35</w:t>
      </w:r>
    </w:p>
    <w:p>
      <w:pPr>
        <w:pStyle w:val="Title"/>
      </w:pPr>
      <w:r>
        <w:t>Capstone Evaluate and Improve</w:t>
      </w:r>
    </w:p>
    <w:p>
      <w:r>
        <w:t>Project: Verified Study Buddy</w:t>
      </w:r>
    </w:p>
    <w:p>
      <w:pPr>
        <w:pStyle w:val="Heading1"/>
      </w:pPr>
      <w:r>
        <w:t>01. Capstone Evaluate and Improve</w:t>
      </w:r>
    </w:p>
    <w:p>
      <w:r>
        <w:t>Prepare Capstone Evaluate and Improve: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evaluation and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Build</w:t>
      </w:r>
    </w:p>
    <w:p>
      <w:pPr>
        <w:spacing w:line="336" w:lineRule="auto" w:after="180"/>
      </w:pPr>
      <w:r>
        <w:rPr>
          <w:b w:val="0"/>
        </w:rPr>
        <w:t>Without opening the old lesson, explain one key idea from Capstone Build.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grounded assistant</w:t>
      </w:r>
    </w:p>
    <w:p>
      <w:pPr>
        <w:spacing w:line="336" w:lineRule="auto" w:after="180"/>
      </w:pPr>
      <w:r>
        <w:rPr>
          <w:b w:val="0"/>
        </w:rPr>
        <w:t xml:space="preserve">Reference example, not the only acceptable wording: Teacher explanation: Build the assistant as a sequence of testable stages: validate request, retrieve authorised </w:t>
      </w:r>
      <w:r>
        <w:rPr>
          <w:b/>
        </w:rPr>
        <w:t>evidence</w:t>
      </w:r>
      <w:r>
        <w:rPr>
          <w:b w:val="0"/>
        </w:rPr>
        <w:t>, decide answerability, draft, validate and return.</w:t>
      </w:r>
    </w:p>
    <w:p>
      <w:pPr>
        <w:spacing w:line="336" w:lineRule="auto" w:after="180"/>
      </w:pPr>
      <w:r>
        <w:rPr>
          <w:b w:val="0"/>
        </w:rPr>
        <w:t>Avoid merging all errors into one model score. A supported response requires current matching approval and register records. Any retrieval or validation failure gives needs_review with null claims.</w:t>
      </w:r>
    </w:p>
    <w:p>
      <w:pPr>
        <w:spacing w:line="336" w:lineRule="auto" w:after="180"/>
      </w:pPr>
      <w:r>
        <w:rPr>
          <w:b w:val="0"/>
        </w:rPr>
        <w:t>The classroom implementation performs no booking or external action.</w:t>
      </w:r>
    </w:p>
    <w:p>
      <w:pPr>
        <w:pStyle w:val="Heading3"/>
      </w:pPr>
      <w:r>
        <w:t>Human AI Workflow</w:t>
      </w:r>
    </w:p>
    <w:p>
      <w:pPr>
        <w:spacing w:line="336" w:lineRule="auto" w:after="180"/>
      </w:pPr>
      <w:r>
        <w:rPr>
          <w:b w:val="0"/>
        </w:rPr>
        <w:t>Without opening the old lesson, explain one key idea from Human AI Workflow.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review and consequential use</w:t>
      </w:r>
    </w:p>
    <w:p>
      <w:pPr>
        <w:spacing w:line="336" w:lineRule="auto" w:after="180"/>
      </w:pPr>
      <w:r>
        <w:rPr>
          <w:b w:val="0"/>
        </w:rPr>
        <w:t xml:space="preserve">Reference example, not the only acceptable wording: Teacher explanation: Human review needs a responsible actor, </w:t>
      </w:r>
      <w:r>
        <w:rPr>
          <w:b/>
        </w:rPr>
        <w:t>evidence</w:t>
      </w:r>
      <w:r>
        <w:rPr>
          <w:b w:val="0"/>
        </w:rPr>
        <w:t xml:space="preserve"> packet and explicit authority. Adding a person to a workflow does not guarantee effective oversight.</w:t>
      </w:r>
    </w:p>
    <w:p>
      <w:pPr>
        <w:spacing w:line="336" w:lineRule="auto" w:after="180"/>
      </w:pPr>
      <w:r>
        <w:rPr>
          <w:b w:val="0"/>
        </w:rPr>
        <w:t>For this fictional workflow the assistant drafts a room request but only the coordinator can approve and submit it. Review packets include sources, uncertainty, requested action and the exact version.</w:t>
      </w:r>
    </w:p>
    <w:p>
      <w:pPr>
        <w:spacing w:line="336" w:lineRule="auto" w:after="180"/>
      </w:pPr>
      <w:r>
        <w:rPr>
          <w:b w:val="0"/>
        </w:rPr>
        <w:t>Any material change requires new approval.</w:t>
      </w:r>
    </w:p>
    <w:p>
      <w:pPr>
        <w:pStyle w:val="Heading3"/>
      </w:pPr>
      <w:r>
        <w:t>Copyright and Provenance</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copyright and permitted sources</w:t>
      </w:r>
    </w:p>
    <w:p>
      <w:pPr>
        <w:spacing w:line="336" w:lineRule="auto" w:after="180"/>
      </w:pPr>
      <w:r>
        <w:rPr>
          <w:b w:val="0"/>
        </w:rPr>
        <w:t>Reference example, not the only acceptable wording: Teacher explanation: Permission to access a work and permission to redistribute or modify it are separate.</w:t>
      </w:r>
    </w:p>
    <w:p>
      <w:pPr>
        <w:spacing w:line="336" w:lineRule="auto" w:after="180"/>
      </w:pPr>
      <w:r>
        <w:rPr>
          <w:b w:val="0"/>
        </w:rPr>
        <w:t>Use a classroom licence ledger instead of assuming all online material is reusable. For this fictional policy, licence L permits classroom display with attribution but forbids public redistribution.</w:t>
      </w:r>
    </w:p>
    <w:p>
      <w:pPr>
        <w:spacing w:line="336" w:lineRule="auto" w:after="180"/>
      </w:pPr>
      <w:r>
        <w:rPr>
          <w:b w:val="0"/>
        </w:rPr>
        <w:t>Licence M permits adaptation and redistribution with attribution. Unknown permission means seek approval or choose a permitted alternative; this exercise is not a legal ruling.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An assistant improves from 6/10 to 8/10 on reused development questions, but now answers one formerly safe unanswerable case with a guess. Assess the change and specify final testing.</w:t>
      </w:r>
    </w:p>
    <w:p>
      <w:pPr>
        <w:pStyle w:val="Heading3"/>
      </w:pPr>
      <w:r>
        <w:t>Concept to explain</w:t>
      </w:r>
    </w:p>
    <w:p>
      <w:pPr>
        <w:spacing w:line="336" w:lineRule="auto" w:after="180"/>
      </w:pPr>
      <w:r>
        <w:rPr>
          <w:b w:val="0"/>
        </w:rPr>
        <w:t>Week 35: Capstone Evaluate and Improve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cluster</w:t>
            </w:r>
          </w:p>
        </w:tc>
        <w:tc>
          <w:tcPr>
            <w:tcW w:type="dxa" w:w="5112"/>
          </w:tcPr>
          <w:p>
            <w:r>
              <w:t>A group of failures sharing a relevant pattern or condition.</w:t>
            </w:r>
          </w:p>
        </w:tc>
      </w:tr>
      <w:tr>
        <w:tc>
          <w:tcPr>
            <w:tcW w:type="dxa" w:w="5112"/>
          </w:tcPr>
          <w:p>
            <w:r>
              <w:t>controlled change</w:t>
            </w:r>
          </w:p>
        </w:tc>
        <w:tc>
          <w:tcPr>
            <w:tcW w:type="dxa" w:w="5112"/>
          </w:tcPr>
          <w:p>
            <w:r>
              <w:t>A planned change made while relevant comparison conditions are held fixed.</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Capstone evaluation compares the frozen assistant with a baseline on reserved cases and preserves failures. Revision uses observed errors but needs fresh </w:t>
      </w:r>
      <w:r>
        <w:rPr>
          <w:b/>
        </w:rPr>
        <w:t>evidence</w:t>
      </w:r>
      <w:r>
        <w:rPr>
          <w:b w:val="0"/>
        </w:rPr>
        <w:t xml:space="preserve"> for new final claims.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Latency cost and resource use</w:t>
      </w:r>
    </w:p>
    <w:p>
      <w:pPr>
        <w:spacing w:line="336" w:lineRule="auto" w:after="180"/>
      </w:pPr>
      <w:r>
        <w:rPr>
          <w:b w:val="0"/>
        </w:rPr>
        <w:t xml:space="preserve">Two 45-minute sessions. </w:t>
      </w:r>
      <w:r>
        <w:rPr>
          <w:b/>
        </w:rPr>
        <w:t>Latency</w:t>
      </w:r>
      <w:r>
        <w:rPr>
          <w:b w:val="0"/>
        </w:rPr>
        <w:t>, cost and quality are distinct measurements. Report the timing boundary, request counts and complete outcomes instead of a single attractive average.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capstone evaluate and improve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Capstone Evaluate and Improve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Baseline passes 7/10 cases; three failures lack useful citations.</w:t>
      </w:r>
    </w:p>
    <w:p>
      <w:pPr>
        <w:spacing w:line="336" w:lineRule="auto" w:after="180"/>
        <w:shd w:fill="F4F9FC"/>
      </w:pPr>
      <w:r>
        <w:rPr>
          <w:b w:val="0"/>
        </w:rPr>
        <w:t>2. Diagnosis: retriever selects broad passages.</w:t>
      </w:r>
    </w:p>
    <w:p>
      <w:pPr>
        <w:spacing w:line="336" w:lineRule="auto" w:after="180"/>
        <w:shd w:fill="F4F9FC"/>
      </w:pPr>
      <w:r>
        <w:rPr>
          <w:b w:val="0"/>
        </w:rPr>
        <w:t>3. Change one retrieval threshold; rerun the same ten cases.</w:t>
      </w:r>
    </w:p>
    <w:p>
      <w:pPr>
        <w:spacing w:line="336" w:lineRule="auto" w:after="180"/>
        <w:shd w:fill="F4F9FC"/>
      </w:pPr>
      <w:r>
        <w:rPr>
          <w:b w:val="0"/>
        </w:rPr>
        <w:t xml:space="preserve">4. New result 9/10, but inspect every old pass for </w:t>
      </w:r>
      <w:r>
        <w:rPr>
          <w:b/>
        </w:rPr>
        <w:t>regression</w:t>
      </w:r>
      <w:r>
        <w:rPr>
          <w:b w:val="0"/>
        </w:rPr>
        <w:t xml:space="preserve"> and record remaining limit.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revision improves supported answers from 6/10 to 8/10 on a development set.</w:t>
      </w:r>
    </w:p>
    <w:p>
      <w:pPr>
        <w:spacing w:line="336" w:lineRule="auto" w:after="180"/>
        <w:shd w:fill="F5F1FB"/>
      </w:pPr>
      <w:r>
        <w:rPr>
          <w:b w:val="0"/>
        </w:rPr>
        <w:t>What belongs in the report?</w:t>
      </w:r>
    </w:p>
    <w:p>
      <w:pPr>
        <w:pStyle w:val="Heading3"/>
      </w:pPr>
      <w:r>
        <w:t>Exact explanation to model</w:t>
      </w:r>
    </w:p>
    <w:p>
      <w:pPr>
        <w:pStyle w:val="Heading3"/>
      </w:pPr>
      <w:r>
        <w:t>Why the result follows</w:t>
      </w:r>
    </w:p>
    <w:p>
      <w:pPr>
        <w:spacing w:line="336" w:lineRule="auto" w:after="180"/>
        <w:shd w:fill="F1F6FC"/>
      </w:pPr>
      <w:r>
        <w:rPr>
          <w:b/>
        </w:rPr>
        <w:t>Before/after</w:t>
      </w:r>
      <w:r>
        <w:rPr>
          <w:b w:val="0"/>
        </w:rPr>
        <w:t xml:space="preserve"> results, exact change, errors and fixed conditions; evaluate the chosen version on fresh final cases and report failures.</w:t>
      </w:r>
    </w:p>
    <w:p>
      <w:pPr>
        <w:pStyle w:val="Heading3"/>
      </w:pPr>
      <w:r>
        <w:t>Explain the added worked example</w:t>
      </w:r>
    </w:p>
    <w:p>
      <w:pPr>
        <w:spacing w:line="336" w:lineRule="auto" w:after="180"/>
      </w:pPr>
      <w:r>
        <w:rPr>
          <w:b w:val="0"/>
        </w:rPr>
        <w:t xml:space="preserve">Capstone evaluation compares the frozen assistant with a baseline on reserved cases and preserves failures. Revision uses observed errors but needs fresh </w:t>
      </w:r>
      <w:r>
        <w:rPr>
          <w:b/>
        </w:rPr>
        <w:t>evidence</w:t>
      </w:r>
      <w:r>
        <w:rPr>
          <w:b w:val="0"/>
        </w:rPr>
        <w:t xml:space="preserve"> for new final claims.</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Report paired case outcomes, condition rates and permission violations separately. A critical access failure can block release even when overall pass rate rises. Never overwrite the original final run.</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3"/>
      </w:pPr>
      <w:r>
        <w:t>Apply the connected idea: Latency cost and resource use</w:t>
      </w:r>
    </w:p>
    <w:p>
      <w:pPr>
        <w:spacing w:line="336" w:lineRule="auto" w:after="180"/>
      </w:pPr>
      <w:r>
        <w:rPr>
          <w:b/>
        </w:rPr>
        <w:t>Latency</w:t>
      </w:r>
      <w:r>
        <w:rPr>
          <w:b w:val="0"/>
        </w:rPr>
        <w:t>, cost and quality are distinct measurements. Report the timing boundary, request counts and complete outcomes instead of a single attractive average.</w:t>
      </w:r>
    </w:p>
    <w:p>
      <w:pPr>
        <w:pStyle w:val="Heading3"/>
      </w:pPr>
      <w:r>
        <w:t>Apply the connected idea: Latency cost and resource use · 3</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In this fictional </w:t>
      </w:r>
      <w:r>
        <w:rPr>
          <w:b/>
        </w:rPr>
        <w:t>tariff</w:t>
      </w:r>
      <w:r>
        <w:rPr>
          <w:b w:val="0"/>
        </w:rPr>
        <w:t xml:space="preserve"> </w:t>
      </w:r>
      <w:r>
        <w:rPr>
          <w:b/>
        </w:rPr>
        <w:t>input</w:t>
      </w:r>
      <w:r>
        <w:rPr>
          <w:b w:val="0"/>
        </w:rPr>
        <w:t xml:space="preserve"> costs 2 credits per 1000 units and </w:t>
      </w:r>
      <w:r>
        <w:rPr>
          <w:b/>
        </w:rPr>
        <w:t>output</w:t>
      </w:r>
      <w:r>
        <w:rPr>
          <w:b w:val="0"/>
        </w:rPr>
        <w:t xml:space="preserve"> 6 credits per 1000. Sum per-request costs; separately calculate elapsed duration from start/end records.</w:t>
      </w:r>
    </w:p>
    <w:p>
      <w:pPr>
        <w:spacing w:line="336" w:lineRule="auto" w:after="180"/>
      </w:pPr>
      <w:r>
        <w:rPr>
          <w:b w:val="0"/>
        </w:rPr>
        <w:t>Do not label credits as a current provider price.</w:t>
      </w:r>
    </w:p>
    <w:p>
      <w:pPr>
        <w:pStyle w:val="Heading3"/>
      </w:pPr>
      <w:r>
        <w:t>Apply the connected idea: Latency cost and resource use · 4</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Latency cost and resource use · 5</w:t>
      </w:r>
    </w:p>
    <w:p>
      <w:pPr>
        <w:spacing w:line="336" w:lineRule="auto" w:after="180"/>
      </w:pPr>
      <w:r>
        <w:rPr>
          <w:b w:val="0"/>
        </w:rPr>
        <w:t xml:space="preserve">Guided: </w:t>
      </w:r>
      <w:r>
        <w:rPr>
          <w:b/>
        </w:rPr>
        <w:t>Input</w:t>
      </w:r>
      <w:r>
        <w:rPr>
          <w:b w:val="0"/>
        </w:rPr>
        <w:t xml:space="preserve"> cost 1 credit; </w:t>
      </w:r>
      <w:r>
        <w:rPr>
          <w:b/>
        </w:rPr>
        <w:t>output</w:t>
      </w:r>
      <w:r>
        <w:rPr>
          <w:b w:val="0"/>
        </w:rPr>
        <w:t xml:space="preserve"> 1.2; total 2.2 credits. Elapsed 3.5 seconds within the recorded boundary. Quality is unmeasured.</w:t>
      </w:r>
    </w:p>
    <w:p>
      <w:pPr>
        <w:spacing w:line="336" w:lineRule="auto" w:after="180"/>
      </w:pPr>
      <w:r>
        <w:rPr>
          <w:b w:val="0"/>
        </w:rPr>
        <w:t xml:space="preserve">Qualification: Resource comparisons require matched task conditions and quality </w:t>
      </w:r>
      <w:r>
        <w:rPr>
          <w:b/>
        </w:rPr>
        <w:t>evidence</w:t>
      </w:r>
      <w:r>
        <w:rPr>
          <w:b w:val="0"/>
        </w:rPr>
        <w:t>; a cheaper failing system is not automatically better.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On ten final cases baseline passes seven and assistant eight. One assistant failure exposes a teacher-only source to a student.</w:t>
      </w:r>
    </w:p>
    <w:p>
      <w:pPr>
        <w:spacing w:line="336" w:lineRule="auto" w:after="180"/>
      </w:pPr>
      <w:r>
        <w:rPr>
          <w:b w:val="0"/>
        </w:rPr>
        <w:t xml:space="preserve">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pStyle w:val="Heading3"/>
      </w:pPr>
      <w:r>
        <w:t>Model the reasoning aloud · 6</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Evaluate and Improve</w:t>
      </w:r>
    </w:p>
    <w:p>
      <w:pPr>
        <w:spacing w:line="336" w:lineRule="auto" w:after="180"/>
      </w:pPr>
      <w:r>
        <w:rPr>
          <w:b w:val="0"/>
        </w:rPr>
        <w:t>Choose a study-buddy revision using task performance and a mandatory privacy gate.</w:t>
      </w:r>
    </w:p>
    <w:p>
      <w:pPr>
        <w:pStyle w:val="Heading3"/>
      </w:pPr>
      <w:r>
        <w:t>The facts we will use</w:t>
      </w:r>
    </w:p>
    <w:p>
      <w:pPr>
        <w:pStyle w:val="Heading3"/>
      </w:pPr>
      <w:r>
        <w:t>Supplied facts</w:t>
      </w:r>
    </w:p>
    <w:p>
      <w:pPr>
        <w:spacing w:line="336" w:lineRule="auto" w:after="180"/>
        <w:shd w:fill="F1F6FC"/>
      </w:pPr>
      <w:r>
        <w:rPr>
          <w:b w:val="0"/>
        </w:rPr>
        <w:t>On eight fixed validation cases, baseline passes 5 and candidate passes 7. One candidate response includes a restricted teacher note; privacy requires zero such exposures.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Passing a limited privacy test is bounded </w:t>
      </w:r>
      <w:r>
        <w:rPr>
          <w:b/>
        </w:rPr>
        <w:t>evidence</w:t>
      </w:r>
      <w:r>
        <w:rPr>
          <w:b w:val="0"/>
        </w:rPr>
        <w:t>, not a guarantee against all future disclosure.</w:t>
      </w:r>
    </w:p>
    <w:p>
      <w:pPr>
        <w:pStyle w:val="Heading3"/>
      </w:pPr>
      <w:r>
        <w:t>Change one thing in the pictured case</w:t>
      </w:r>
    </w:p>
    <w:p>
      <w:pPr>
        <w:pStyle w:val="Heading3"/>
      </w:pPr>
      <w:r>
        <w:t>Change one thing</w:t>
      </w:r>
    </w:p>
    <w:p>
      <w:pPr>
        <w:spacing w:line="336" w:lineRule="auto" w:after="180"/>
        <w:shd w:fill="F5F1FB"/>
      </w:pPr>
      <w:r>
        <w:rPr>
          <w:b w:val="0"/>
        </w:rPr>
        <w:t>Change: A repaired candidate passes 6/8 with zero restricted-note exposures.</w:t>
      </w:r>
    </w:p>
    <w:p>
      <w:pPr>
        <w:pStyle w:val="Heading3"/>
      </w:pPr>
      <w:r>
        <w:t>Predicted result</w:t>
      </w:r>
    </w:p>
    <w:p>
      <w:pPr>
        <w:spacing w:line="336" w:lineRule="auto" w:after="180"/>
        <w:shd w:fill="F1F6FC"/>
      </w:pPr>
      <w:r>
        <w:rPr>
          <w:b/>
        </w:rPr>
        <w:t>Prediction</w:t>
      </w:r>
      <w:r>
        <w:rPr>
          <w:b w:val="0"/>
        </w:rPr>
        <w:t>: It passes this privacy gate and its validation task rate is 75%.</w:t>
      </w:r>
    </w:p>
    <w:p>
      <w:pPr>
        <w:pStyle w:val="Heading3"/>
      </w:pPr>
      <w:r>
        <w:t>Why the result follows</w:t>
      </w:r>
    </w:p>
    <w:p>
      <w:pPr>
        <w:spacing w:line="336" w:lineRule="auto" w:after="180"/>
        <w:shd w:fill="F1F6FC"/>
      </w:pPr>
      <w:r>
        <w:rPr>
          <w:b w:val="0"/>
        </w:rPr>
        <w:t>Reason: A smaller task total does not override the mandatory boundary; fresh final checks are still needed.</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Evaluate and Improve,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revision improves supported answers from 6/10 to 8/10 on a development set.</w:t>
      </w:r>
    </w:p>
    <w:p>
      <w:pPr>
        <w:pStyle w:val="Heading3"/>
      </w:pPr>
      <w:r>
        <w:t>2. State the decision to explain</w:t>
      </w:r>
    </w:p>
    <w:p>
      <w:pPr>
        <w:spacing w:line="336" w:lineRule="auto" w:after="180"/>
        <w:shd w:fill="F5F1FB"/>
      </w:pPr>
      <w:r>
        <w:rPr>
          <w:b w:val="0"/>
        </w:rPr>
        <w:t>Write the question to explain: What belongs in the report?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Before/after</w:t>
      </w:r>
      <w:r>
        <w:rPr>
          <w:b w:val="0"/>
        </w:rPr>
        <w:t xml:space="preserve"> results, exact change, errors and fixed conditions; evaluate the chosen version on fresh final cases and report failures.</w:t>
      </w:r>
    </w:p>
    <w:p>
      <w:pPr>
        <w:pStyle w:val="Heading3"/>
      </w:pPr>
      <w:r>
        <w:t>Hold back the independent task</w:t>
      </w:r>
    </w:p>
    <w:p>
      <w:pPr>
        <w:spacing w:line="336" w:lineRule="auto" w:after="180"/>
        <w:shd w:fill="F5F1FB"/>
      </w:pPr>
      <w:r>
        <w:rPr>
          <w:b w:val="0"/>
        </w:rPr>
        <w:t>Keep for an independent attempt: A revision improves four factual questions but fails two previously successful abstention cases. What should the evaluation report?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spacing w:line="336" w:lineRule="auto" w:after="180"/>
      </w:pPr>
      <w:r>
        <w:rPr>
          <w:b w:val="0"/>
        </w:rPr>
        <w:t>Qualification: A revised procedure evaluated on inspected cases cannot be described as newly independent final testing.</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On ten final cases baseline passes seven and assistant eight. One assistant failure exposes a teacher-only source to a student.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Capstone evaluation and revision.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revised procedure evaluated on inspected cases cannot be described as newly independent final testing.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Latency cost and resource use</w:t>
      </w:r>
    </w:p>
    <w:p>
      <w:pPr>
        <w:spacing w:line="336" w:lineRule="auto" w:after="180"/>
      </w:pPr>
      <w:r>
        <w:rPr>
          <w:b w:val="0"/>
        </w:rPr>
        <w:t xml:space="preserve">Target: Explain the </w:t>
      </w:r>
      <w:r>
        <w:rPr>
          <w:b/>
        </w:rPr>
        <w:t>mechanism</w:t>
      </w:r>
      <w:r>
        <w:rPr>
          <w:b w:val="0"/>
        </w:rPr>
        <w:t xml:space="preserve"> and terminology of </w:t>
      </w:r>
      <w:r>
        <w:rPr>
          <w:b/>
        </w:rPr>
        <w:t>latency</w:t>
      </w:r>
      <w:r>
        <w:rPr>
          <w:b w:val="0"/>
        </w:rPr>
        <w:t xml:space="preserve"> cost and resource use</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A request uses 500 </w:t>
      </w:r>
      <w:r>
        <w:rPr>
          <w:b/>
        </w:rPr>
        <w:t>input</w:t>
      </w:r>
      <w:r>
        <w:rPr>
          <w:b w:val="0"/>
        </w:rPr>
        <w:t xml:space="preserve"> units and 200 </w:t>
      </w:r>
      <w:r>
        <w:rPr>
          <w:b/>
        </w:rPr>
        <w:t>output</w:t>
      </w:r>
      <w:r>
        <w:rPr>
          <w:b w:val="0"/>
        </w:rPr>
        <w:t xml:space="preserve"> units; starts at 10.0 seconds and finishes at 13.5.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w:t>
      </w:r>
      <w:r>
        <w:rPr>
          <w:b/>
        </w:rPr>
        <w:t>Input</w:t>
      </w:r>
      <w:r>
        <w:rPr>
          <w:b w:val="0"/>
        </w:rPr>
        <w:t xml:space="preserve"> cost 1 credit; </w:t>
      </w:r>
      <w:r>
        <w:rPr>
          <w:b/>
        </w:rPr>
        <w:t>output</w:t>
      </w:r>
      <w:r>
        <w:rPr>
          <w:b w:val="0"/>
        </w:rPr>
        <w:t xml:space="preserve"> 1.2; total 2.2 credits. Elapsed 3.5 seconds within the recorded boundary. Quality is unmeasured.</w:t>
      </w:r>
    </w:p>
    <w:p>
      <w:pPr>
        <w:spacing w:line="336" w:lineRule="auto" w:after="180"/>
      </w:pPr>
      <w:r>
        <w:rPr>
          <w:b w:val="0"/>
        </w:rPr>
        <w:t xml:space="preserve">Individual check: For </w:t>
      </w:r>
      <w:r>
        <w:rPr>
          <w:b/>
        </w:rPr>
        <w:t>Latency</w:t>
      </w:r>
      <w:r>
        <w:rPr>
          <w:b w:val="0"/>
        </w:rPr>
        <w:t xml:space="preserve"> cost and resource use, use its worked case to evaluate this proposed explanation: “The worked result establishes every future case”. Explain the deciding step.</w:t>
      </w:r>
    </w:p>
    <w:p>
      <w:pPr>
        <w:pStyle w:val="Heading3"/>
      </w:pPr>
      <w:r>
        <w:t>Expected repair</w:t>
      </w:r>
    </w:p>
    <w:p>
      <w:pPr>
        <w:spacing w:line="336" w:lineRule="auto" w:after="180"/>
        <w:shd w:fill="F1F6FC"/>
      </w:pPr>
      <w:r>
        <w:rPr>
          <w:b w:val="0"/>
        </w:rPr>
        <w:t xml:space="preserve">Expected correction: Resource comparisons require matched task conditions and quality </w:t>
      </w:r>
      <w:r>
        <w:rPr>
          <w:b/>
        </w:rPr>
        <w:t>evidence</w:t>
      </w:r>
      <w:r>
        <w:rPr>
          <w:b w:val="0"/>
        </w:rPr>
        <w:t>; a cheaper failing system is not automatically better.</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May the team call the repaired validation cases an untouched final test?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Cases used to discover and repair the defect are development </w:t>
      </w:r>
      <w:r>
        <w:rPr>
          <w:b/>
        </w:rPr>
        <w:t>evidence</w:t>
      </w:r>
      <w:r>
        <w:rPr>
          <w:b w:val="0"/>
        </w:rPr>
        <w:t>; use a separately reserved final set. Changed-case check: It passes this privacy gate and its validation task rate is 75%.</w:t>
      </w:r>
    </w:p>
    <w:p>
      <w:pPr>
        <w:spacing w:line="336" w:lineRule="auto" w:after="180"/>
      </w:pPr>
      <w:r>
        <w:rPr>
          <w:b w:val="0"/>
        </w:rPr>
        <w:t>A smaller task total does not override the mandatory boundary; fresh final checks are still needed.</w:t>
      </w:r>
    </w:p>
    <w:p>
      <w:pPr>
        <w:spacing w:line="336" w:lineRule="auto" w:after="180"/>
      </w:pPr>
      <w:r>
        <w:rPr>
          <w:b w:val="0"/>
        </w:rPr>
        <w:t>Changed-case reasoning: It passes this privacy gate and its validation task rate is 75%. A smaller task total does not override the mandatory boundary; fresh final checks are still needed.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Capstone Evaluate and Improve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Freeze evals, cluster errors, change one cause, rerun all cases, compare every rubric dimension, and keep </w:t>
      </w:r>
      <w:r>
        <w:rPr>
          <w:b/>
        </w:rPr>
        <w:t>regression</w:t>
      </w:r>
      <w:r>
        <w:rPr>
          <w:b w:val="0"/>
        </w:rPr>
        <w:t>s visible.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 revised procedure evaluated on inspected cases cannot be described as newly independent final testing.</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The worked result establishes every future case: Resource comparisons require matched task conditions and quality </w:t>
      </w:r>
      <w:r>
        <w:rPr>
          <w:b/>
        </w:rPr>
        <w:t>evidence</w:t>
      </w:r>
      <w:r>
        <w:rPr>
          <w:b w:val="0"/>
        </w:rPr>
        <w:t>; a cheaper failing system is not automatically better.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Evaluate and Improve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Before/after</w:t>
      </w:r>
      <w:r>
        <w:rPr>
          <w:b w:val="0"/>
        </w:rPr>
        <w:t xml:space="preserve"> results, exact change, errors and fixed conditions; evaluate the chosen version on fresh final cases and report failures.</w:t>
      </w:r>
    </w:p>
    <w:p>
      <w:pPr>
        <w:pStyle w:val="Heading3"/>
      </w:pPr>
      <w:r>
        <w:t>Independent question</w:t>
      </w:r>
    </w:p>
    <w:p>
      <w:pPr>
        <w:pStyle w:val="Heading3"/>
      </w:pPr>
      <w:r>
        <w:t>Independent question · withhold the key</w:t>
      </w:r>
    </w:p>
    <w:p>
      <w:pPr>
        <w:spacing w:line="336" w:lineRule="auto" w:after="180"/>
        <w:shd w:fill="F5F1FB"/>
      </w:pPr>
      <w:r>
        <w:rPr>
          <w:b w:val="0"/>
        </w:rPr>
        <w:t>A revision improves four factual questions but fails two previously successful abstention cases. What should the evaluation report?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Report both improvements and </w:t>
      </w:r>
      <w:r>
        <w:rPr>
          <w:b/>
        </w:rPr>
        <w:t>regression</w:t>
      </w:r>
      <w:r>
        <w:rPr>
          <w:b w:val="0"/>
        </w:rPr>
        <w:t>s on the same evaluation set. Recheck mandatory abstention criteria before accepting the revision.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“Improved factual answers make new unsupported answers irrelevant.”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total improved on development data, but the new unsupported answer violates the source-only requirement. Repair fallback handling, rerun </w:t>
      </w:r>
      <w:r>
        <w:rPr>
          <w:b/>
        </w:rPr>
        <w:t>regression</w:t>
      </w:r>
      <w:r>
        <w:rPr>
          <w:b w:val="0"/>
        </w:rPr>
        <w:t xml:space="preserve"> cases and evaluate the selected version on fresh final questions.</w:t>
      </w:r>
    </w:p>
    <w:p>
      <w:pPr>
        <w:spacing w:line="336" w:lineRule="auto" w:after="180"/>
        <w:shd w:fill="F1F6FC"/>
      </w:pPr>
      <w:r>
        <w:rPr>
          <w:b w:val="0"/>
        </w:rPr>
        <w:t xml:space="preserve">Report both gains and </w:t>
      </w:r>
      <w:r>
        <w:rPr>
          <w:b/>
        </w:rPr>
        <w:t>regression</w:t>
      </w:r>
      <w:r>
        <w:rPr>
          <w:b w:val="0"/>
        </w:rPr>
        <w:t>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Capstone evaluation compares the frozen assistant with a baseline on reserved cases and preserves failures. Revision uses observed errors but needs fresh </w:t>
      </w:r>
      <w:r>
        <w:rPr>
          <w:b/>
        </w:rPr>
        <w:t>evidence</w:t>
      </w:r>
      <w:r>
        <w:rPr>
          <w:b w:val="0"/>
        </w:rPr>
        <w:t xml:space="preserve"> for new final claims.</w:t>
      </w:r>
    </w:p>
    <w:p>
      <w:pPr>
        <w:spacing w:line="336" w:lineRule="auto" w:after="180"/>
        <w:shd w:fill="F1F6FC"/>
      </w:pPr>
      <w:r>
        <w:rPr>
          <w:b w:val="0"/>
        </w:rPr>
        <w:t>Report paired case outcomes, condition rates and permission violations separately. A critical access failure can block release even when overall pass rate rises. Never overwrite the original final run.</w:t>
      </w:r>
    </w:p>
    <w:p>
      <w:pPr>
        <w:pStyle w:val="Heading3"/>
      </w:pPr>
      <w:r>
        <w:t>W2 Trace the worked case</w:t>
      </w:r>
    </w:p>
    <w:p>
      <w:pPr>
        <w:pStyle w:val="Heading3"/>
      </w:pPr>
      <w:r>
        <w:t>Workbook question · W2</w:t>
      </w:r>
    </w:p>
    <w:p>
      <w:pPr>
        <w:spacing w:line="336" w:lineRule="auto" w:after="180"/>
        <w:shd w:fill="F5F1FB"/>
      </w:pPr>
      <w:r>
        <w:rPr>
          <w:b w:val="0"/>
        </w:rPr>
        <w:t>On ten final cases baseline passes seven and assistant eight. One assistant failure exposes a teacher-only source to a student. Show the intermediate steps and give the conclusion with its scope.</w:t>
      </w:r>
    </w:p>
    <w:p>
      <w:pPr>
        <w:pStyle w:val="Heading3"/>
      </w:pPr>
      <w:r>
        <w:t>Teacher reasoning · W2</w:t>
      </w:r>
    </w:p>
    <w:p>
      <w:pPr>
        <w:spacing w:line="336" w:lineRule="auto" w:after="180"/>
        <w:shd w:fill="F1F6FC"/>
      </w:pPr>
      <w:r>
        <w:rPr>
          <w:b w:val="0"/>
        </w:rPr>
        <w:t xml:space="preserve">Teacher explanation: 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pStyle w:val="Heading3"/>
      </w:pPr>
      <w:r>
        <w:t>W3 Audit the limit</w:t>
      </w:r>
    </w:p>
    <w:p>
      <w:pPr>
        <w:pStyle w:val="Heading3"/>
      </w:pPr>
      <w:r>
        <w:t>Workbook question · W3</w:t>
      </w:r>
    </w:p>
    <w:p>
      <w:pPr>
        <w:spacing w:line="336" w:lineRule="auto" w:after="180"/>
        <w:shd w:fill="F5F1FB"/>
      </w:pPr>
      <w:r>
        <w:rPr>
          <w:b w:val="0"/>
        </w:rPr>
        <w:t>A report omits this qualification: A revised procedure evaluated on inspected cases cannot be described as newly independent final testing.</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revised procedure evaluated on inspected cases cannot be described as newly independent final testing.</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Twelve final cases baseline passes nine, candidate ten; candidate makes one unauthorised booking. Policy requires zero unauthorised actions. Decide release and revision </w:t>
      </w:r>
      <w:r>
        <w:rPr>
          <w:b/>
        </w:rPr>
        <w:t>evidence</w:t>
      </w:r>
      <w:r>
        <w:rPr>
          <w:b w:val="0"/>
        </w:rPr>
        <w:t>.</w:t>
      </w:r>
    </w:p>
    <w:p>
      <w:pPr>
        <w:pStyle w:val="Heading3"/>
      </w:pPr>
      <w:r>
        <w:t>Teacher reasoning · W4</w:t>
      </w:r>
    </w:p>
    <w:p>
      <w:pPr>
        <w:spacing w:line="336" w:lineRule="auto" w:after="180"/>
        <w:shd w:fill="F1F6FC"/>
      </w:pPr>
      <w:r>
        <w:rPr>
          <w:b w:val="0"/>
        </w:rPr>
        <w:t xml:space="preserve">Teacher explanation: 75% versus 83.333%; candidate fails zero-unauthorised-action gate. Preserve run, repair permissions and </w:t>
      </w:r>
      <w:r>
        <w:rPr>
          <w:b/>
        </w:rPr>
        <w:t>regression</w:t>
      </w:r>
      <w:r>
        <w:rPr>
          <w:b w:val="0"/>
        </w:rPr>
        <w:t>-check the revealed case, then obtain fresh reserved evaluation.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revised procedure evaluated on inspected cases cannot be described as newly independent final testing.</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Latency cost and resource use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w:t>
      </w:r>
    </w:p>
    <w:p>
      <w:pPr>
        <w:spacing w:line="336" w:lineRule="auto" w:after="180"/>
        <w:shd w:fill="F1F6FC"/>
      </w:pPr>
      <w:r>
        <w:rPr>
          <w:b w:val="0"/>
        </w:rPr>
        <w:t xml:space="preserve">Teacher explanation: </w:t>
      </w:r>
      <w:r>
        <w:rPr>
          <w:b/>
        </w:rPr>
        <w:t>Latency</w:t>
      </w:r>
      <w:r>
        <w:rPr>
          <w:b w:val="0"/>
        </w:rPr>
        <w:t>, cost and quality are distinct measurements. Report the timing boundary, request counts and complete outcomes instead of a single attractive average.</w:t>
      </w:r>
    </w:p>
    <w:p>
      <w:pPr>
        <w:spacing w:line="336" w:lineRule="auto" w:after="180"/>
        <w:shd w:fill="F1F6FC"/>
      </w:pPr>
      <w:r>
        <w:rPr>
          <w:b w:val="0"/>
        </w:rPr>
        <w:t xml:space="preserve">In this fictional </w:t>
      </w:r>
      <w:r>
        <w:rPr>
          <w:b/>
        </w:rPr>
        <w:t>tariff</w:t>
      </w:r>
      <w:r>
        <w:rPr>
          <w:b w:val="0"/>
        </w:rPr>
        <w:t xml:space="preserve"> </w:t>
      </w:r>
      <w:r>
        <w:rPr>
          <w:b/>
        </w:rPr>
        <w:t>input</w:t>
      </w:r>
      <w:r>
        <w:rPr>
          <w:b w:val="0"/>
        </w:rPr>
        <w:t xml:space="preserve"> costs 2 credits per 1000 units and </w:t>
      </w:r>
      <w:r>
        <w:rPr>
          <w:b/>
        </w:rPr>
        <w:t>output</w:t>
      </w:r>
      <w:r>
        <w:rPr>
          <w:b w:val="0"/>
        </w:rPr>
        <w:t xml:space="preserve"> 6 credits per 1000. Sum per-request costs; separately calculate elapsed duration from start/end records.</w:t>
      </w:r>
    </w:p>
    <w:p>
      <w:pPr>
        <w:spacing w:line="336" w:lineRule="auto" w:after="180"/>
        <w:shd w:fill="F1F6FC"/>
      </w:pPr>
      <w:r>
        <w:rPr>
          <w:b w:val="0"/>
        </w:rPr>
        <w:t>Do not label credits as a current provider price.</w:t>
      </w:r>
    </w:p>
    <w:p>
      <w:pPr>
        <w:pStyle w:val="Heading3"/>
      </w:pPr>
      <w:r>
        <w:t>Latency cost and resource use — W2 Trace the worked case</w:t>
      </w:r>
    </w:p>
    <w:p>
      <w:pPr>
        <w:spacing w:line="336" w:lineRule="auto" w:after="180"/>
      </w:pPr>
      <w:r>
        <w:rPr>
          <w:b w:val="0"/>
        </w:rPr>
        <w:t xml:space="preserve">A request uses 500 </w:t>
      </w:r>
      <w:r>
        <w:rPr>
          <w:b/>
        </w:rPr>
        <w:t>input</w:t>
      </w:r>
      <w:r>
        <w:rPr>
          <w:b w:val="0"/>
        </w:rPr>
        <w:t xml:space="preserve"> units and 200 </w:t>
      </w:r>
      <w:r>
        <w:rPr>
          <w:b/>
        </w:rPr>
        <w:t>output</w:t>
      </w:r>
      <w:r>
        <w:rPr>
          <w:b w:val="0"/>
        </w:rPr>
        <w:t xml:space="preserve"> units; starts at 10.0 seconds and finishes at 13.5. Show the intermediate steps and give the conclusion with its scope.</w:t>
      </w:r>
    </w:p>
    <w:p>
      <w:pPr>
        <w:pStyle w:val="Heading3"/>
      </w:pPr>
      <w:r>
        <w:t>Teacher reasoning</w:t>
      </w:r>
    </w:p>
    <w:p>
      <w:pPr>
        <w:spacing w:line="336" w:lineRule="auto" w:after="180"/>
        <w:shd w:fill="F1F6FC"/>
      </w:pPr>
      <w:r>
        <w:rPr>
          <w:b w:val="0"/>
        </w:rPr>
        <w:t xml:space="preserve">Teacher explanation: </w:t>
      </w:r>
      <w:r>
        <w:rPr>
          <w:b/>
        </w:rPr>
        <w:t>Input</w:t>
      </w:r>
      <w:r>
        <w:rPr>
          <w:b w:val="0"/>
        </w:rPr>
        <w:t xml:space="preserve"> cost 1 credit; </w:t>
      </w:r>
      <w:r>
        <w:rPr>
          <w:b/>
        </w:rPr>
        <w:t>output</w:t>
      </w:r>
      <w:r>
        <w:rPr>
          <w:b w:val="0"/>
        </w:rPr>
        <w:t xml:space="preserve"> 1.2; total 2.2 credits. Elapsed 3.5 seconds within the recorded boundary. Quality is unmeasured.</w:t>
      </w:r>
    </w:p>
    <w:p>
      <w:pPr>
        <w:pStyle w:val="Heading3"/>
      </w:pPr>
      <w:r>
        <w:t>Latency cost and resource use — W3 Audit the limit</w:t>
      </w:r>
    </w:p>
    <w:p>
      <w:pPr>
        <w:spacing w:line="336" w:lineRule="auto" w:after="180"/>
      </w:pPr>
      <w:r>
        <w:rPr>
          <w:b w:val="0"/>
        </w:rPr>
        <w:t xml:space="preserve">A report omits this qualification: Resource comparisons require matched task conditions and quality </w:t>
      </w:r>
      <w:r>
        <w:rPr>
          <w:b/>
        </w:rPr>
        <w:t>evidence</w:t>
      </w:r>
      <w:r>
        <w:rPr>
          <w:b w:val="0"/>
        </w:rPr>
        <w:t>; a cheaper failing system is not automatically better.</w:t>
      </w:r>
    </w:p>
    <w:p>
      <w:pPr>
        <w:spacing w:line="336" w:lineRule="auto" w:after="180"/>
      </w:pPr>
      <w:r>
        <w:rPr>
          <w:b w:val="0"/>
        </w:rPr>
        <w:t>Explain how omitting it could change a reader's interpretation, and write an accurate replacement.</w:t>
      </w:r>
    </w:p>
    <w:p>
      <w:pPr>
        <w:pStyle w:val="Heading3"/>
      </w:pPr>
      <w:r>
        <w:t>Teacher reasoning</w:t>
      </w:r>
    </w:p>
    <w:p>
      <w:pPr>
        <w:spacing w:line="336" w:lineRule="auto" w:after="180"/>
        <w:shd w:fill="F1F6FC"/>
      </w:pPr>
      <w:r>
        <w:rPr>
          <w:b w:val="0"/>
        </w:rPr>
        <w:t xml:space="preserve">Teacher explanation: Resource comparisons require matched task conditions and quality </w:t>
      </w:r>
      <w:r>
        <w:rPr>
          <w:b/>
        </w:rPr>
        <w:t>evidence</w:t>
      </w:r>
      <w:r>
        <w:rPr>
          <w:b w:val="0"/>
        </w:rPr>
        <w:t>; a cheaper failing system is not automatically better.</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Latency cost and resource use — W4 Apply a new case independently</w:t>
      </w:r>
    </w:p>
    <w:p>
      <w:pPr>
        <w:spacing w:line="336" w:lineRule="auto" w:after="180"/>
      </w:pPr>
      <w:r>
        <w:rPr>
          <w:b w:val="0"/>
        </w:rPr>
        <w:t xml:space="preserve">Request X uses 1000 </w:t>
      </w:r>
      <w:r>
        <w:rPr>
          <w:b/>
        </w:rPr>
        <w:t>input</w:t>
      </w:r>
      <w:r>
        <w:rPr>
          <w:b w:val="0"/>
        </w:rPr>
        <w:t xml:space="preserve"> and 300 </w:t>
      </w:r>
      <w:r>
        <w:rPr>
          <w:b/>
        </w:rPr>
        <w:t>output</w:t>
      </w:r>
      <w:r>
        <w:rPr>
          <w:b w:val="0"/>
        </w:rPr>
        <w:t xml:space="preserve"> units; Y uses 200 </w:t>
      </w:r>
      <w:r>
        <w:rPr>
          <w:b/>
        </w:rPr>
        <w:t>input</w:t>
      </w:r>
      <w:r>
        <w:rPr>
          <w:b w:val="0"/>
        </w:rPr>
        <w:t xml:space="preserve"> and 100 </w:t>
      </w:r>
      <w:r>
        <w:rPr>
          <w:b/>
        </w:rPr>
        <w:t>output</w:t>
      </w:r>
      <w:r>
        <w:rPr>
          <w:b w:val="0"/>
        </w:rPr>
        <w:t xml:space="preserve">. Under the same fictional </w:t>
      </w:r>
      <w:r>
        <w:rPr>
          <w:b/>
        </w:rPr>
        <w:t>tariff</w:t>
      </w:r>
      <w:r>
        <w:rPr>
          <w:b w:val="0"/>
        </w:rPr>
        <w:t xml:space="preserve"> compute individual and total cost.</w:t>
      </w:r>
    </w:p>
    <w:p>
      <w:pPr>
        <w:pStyle w:val="Heading3"/>
      </w:pPr>
      <w:r>
        <w:t>Teacher reasoning</w:t>
      </w:r>
    </w:p>
    <w:p>
      <w:pPr>
        <w:spacing w:line="336" w:lineRule="auto" w:after="180"/>
        <w:shd w:fill="F1F6FC"/>
      </w:pPr>
      <w:r>
        <w:rPr>
          <w:b w:val="0"/>
        </w:rPr>
        <w:t>Teacher explanation: X=2+1.8=3.8; Y=.4+.6=1.0; total 4.8 credits. Costs do not establish equal answer quality.</w:t>
      </w:r>
    </w:p>
    <w:p>
      <w:pPr>
        <w:pStyle w:val="Heading3"/>
      </w:pPr>
      <w:r>
        <w:t>Latency cost and resource use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Teacher reasoning</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Resource comparisons require matched task conditions and quality </w:t>
      </w:r>
      <w:r>
        <w:rPr>
          <w:b/>
        </w:rPr>
        <w:t>evidence</w:t>
      </w:r>
      <w:r>
        <w:rPr>
          <w:b w:val="0"/>
        </w:rPr>
        <w:t>; a cheaper failing system is not automatically better.</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Twelve final cases baseline passes nine, candidate ten; candidate makes one unauthorised booking. Policy requires zero unauthorised actions. Decide release and revision </w:t>
      </w:r>
      <w:r>
        <w:rPr>
          <w:b/>
        </w:rPr>
        <w:t>evidence</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75% versus 83.333%; candidate fails zero-unauthorised-action gate. Preserve run, repair permissions and </w:t>
      </w:r>
      <w:r>
        <w:rPr>
          <w:b/>
        </w:rPr>
        <w:t>regression</w:t>
      </w:r>
      <w:r>
        <w:rPr>
          <w:b w:val="0"/>
        </w:rPr>
        <w:t>-check the revealed case, then obtain fresh reserved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Capstone Evaluate and Improve to Verified Study Buddy, adapt support and plan a later changed-case check.</w:t>
      </w:r>
    </w:p>
    <w:p>
      <w:pPr>
        <w:pStyle w:val="Heading3"/>
      </w:pPr>
      <w:r>
        <w:t>Verified Study Buddy</w:t>
      </w:r>
    </w:p>
    <w:p>
      <w:pPr>
        <w:spacing w:line="336" w:lineRule="auto" w:after="180"/>
      </w:pPr>
      <w:r>
        <w:rPr>
          <w:b w:val="0"/>
        </w:rPr>
        <w:t xml:space="preserve">Publish baseline, diagnosis, change, </w:t>
      </w:r>
      <w:r>
        <w:rPr>
          <w:b/>
        </w:rPr>
        <w:t>before/after</w:t>
      </w:r>
      <w:r>
        <w:rPr>
          <w:b w:val="0"/>
        </w:rPr>
        <w:t xml:space="preserve"> </w:t>
      </w:r>
      <w:r>
        <w:rPr>
          <w:b/>
        </w:rPr>
        <w:t>evidence</w:t>
      </w:r>
      <w:r>
        <w:rPr>
          <w:b w:val="0"/>
        </w:rPr>
        <w:t xml:space="preserve">, </w:t>
      </w:r>
      <w:r>
        <w:rPr>
          <w:b/>
        </w:rPr>
        <w:t>regression</w:t>
      </w:r>
      <w:r>
        <w:rPr>
          <w:b w:val="0"/>
        </w:rPr>
        <w:t>s, and next limit.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36: Creator Defense.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75% versus 83.333%; candidate fails zero-unauthorised-action gate. Preserve run, repair permissions and </w:t>
      </w:r>
      <w:r>
        <w:rPr>
          <w:b/>
        </w:rPr>
        <w:t>regression</w:t>
      </w:r>
      <w:r>
        <w:rPr>
          <w:b w:val="0"/>
        </w:rPr>
        <w:t>-check the revealed case, then obtain fresh reserved evaluation.</w:t>
      </w:r>
    </w:p>
    <w:p>
      <w:pPr>
        <w:spacing w:line="336" w:lineRule="auto" w:after="180"/>
      </w:pPr>
      <w:r>
        <w:rPr>
          <w:b w:val="0"/>
        </w:rPr>
        <w:t>Require intermediate reasoning and the stated scope. Fresh retry: Eight final cases baseline six, candidate seven; one restricted disclosure, zero-disclosure policy.</w:t>
      </w:r>
    </w:p>
    <w:p>
      <w:pPr>
        <w:spacing w:line="336" w:lineRule="auto" w:after="180"/>
      </w:pPr>
      <w:r>
        <w:rPr>
          <w:b w:val="0"/>
        </w:rPr>
        <w:t xml:space="preserve">Expected reasoning: 75% versus 87.5%, but release blocked by disclosure. A repaired score on the same cases is revision </w:t>
      </w:r>
      <w:r>
        <w:rPr>
          <w:b/>
        </w:rPr>
        <w:t>evidence</w:t>
      </w:r>
      <w:r>
        <w:rPr>
          <w:b w:val="0"/>
        </w:rPr>
        <w: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Generative systems defense. Preserve the current case record and retrieve its </w:t>
      </w:r>
      <w:r>
        <w:rPr>
          <w:b/>
        </w:rPr>
        <w:t>evidence</w:t>
      </w:r>
      <w:r>
        <w:rPr>
          <w:b w:val="0"/>
        </w:rPr>
        <w:t xml:space="preserve"> boundary before moving on.</w:t>
      </w:r>
    </w:p>
    <w:p>
      <w:pPr>
        <w:pStyle w:val="Heading3"/>
      </w:pPr>
      <w:r>
        <w:t>Readiness and reassessment for Latency cost and resource use</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X=2+1.8=3.8; Y=.4+.6=1.0; total 4.8 credits. Costs do not establish equal answer quality. Require intermediate reasoning and the stated scope. Fresh retry: One request uses 750 </w:t>
      </w:r>
      <w:r>
        <w:rPr>
          <w:b/>
        </w:rPr>
        <w:t>input</w:t>
      </w:r>
      <w:r>
        <w:rPr>
          <w:b w:val="0"/>
        </w:rPr>
        <w:t xml:space="preserve"> and 250 </w:t>
      </w:r>
      <w:r>
        <w:rPr>
          <w:b/>
        </w:rPr>
        <w:t>output</w:t>
      </w:r>
      <w:r>
        <w:rPr>
          <w:b w:val="0"/>
        </w:rPr>
        <w:t xml:space="preserve"> units.</w:t>
      </w:r>
    </w:p>
    <w:p>
      <w:pPr>
        <w:spacing w:line="336" w:lineRule="auto" w:after="180"/>
      </w:pPr>
      <w:r>
        <w:rPr>
          <w:b w:val="0"/>
        </w:rPr>
        <w:t xml:space="preserve">Expected reasoning: 1.5+1.5=3 credits. Report the fictional </w:t>
      </w:r>
      <w:r>
        <w:rPr>
          <w:b/>
        </w:rPr>
        <w:t>tariff</w:t>
      </w:r>
      <w:r>
        <w:rPr>
          <w:b w:val="0"/>
        </w:rPr>
        <w:t xml:space="preserve"> and token-count convention. If students need support, record it and reassess with another new case rather than awarding independence to a copied answer.</w:t>
      </w:r>
    </w:p>
    <w:p>
      <w:pPr>
        <w:pStyle w:val="Heading3"/>
      </w:pPr>
      <w:r>
        <w:t>Plan the delayed return</w:t>
      </w:r>
    </w:p>
    <w:p>
      <w:pPr>
        <w:spacing w:line="336" w:lineRule="auto" w:after="180"/>
      </w:pPr>
      <w:r>
        <w:rPr>
          <w:b w:val="0"/>
        </w:rPr>
        <w:t>Suggested return points in this level: ai-3/36.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Capstone Evaluate and Improve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evaluation and revision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On ten final cases baseline passes seven and assistant eight. One assistant failure exposes a teacher-only source to a student.</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spacing w:line="336" w:lineRule="auto" w:after="180"/>
      </w:pPr>
      <w:r>
        <w:rPr>
          <w:b w:val="0"/>
        </w:rPr>
        <w:t>Check every learner before discussion: Use the worked case for Capstone evaluation and revision.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revised procedure evaluated on inspected cases cannot be described as newly independent final testing.</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repaired candidate passes 6/8 with zero restricted-note exposures. Require a </w:t>
      </w:r>
      <w:r>
        <w:rPr>
          <w:b/>
        </w:rPr>
        <w:t>prediction</w:t>
      </w:r>
      <w:r>
        <w:rPr>
          <w:b w:val="0"/>
        </w:rPr>
        <w:t xml:space="preserve"> and a reason before comparing. Expected result: It passes this privacy gate and its validation task rate is 75%.</w:t>
      </w:r>
    </w:p>
    <w:p>
      <w:pPr>
        <w:spacing w:line="336" w:lineRule="auto" w:after="180"/>
        <w:shd w:fill="F5F1FB"/>
      </w:pPr>
      <w:r>
        <w:rPr>
          <w:b w:val="0"/>
        </w:rPr>
        <w:t>Reason: A smaller task total does not override the mandatory boundary; fresh final checks are still needed.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Evaluate and Improve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Evaluate and Improve: the case</w:t>
      </w:r>
    </w:p>
    <w:p>
      <w:r>
        <w:drawing>
          <wp:inline xmlns:a="http://schemas.openxmlformats.org/drawingml/2006/main" xmlns:pic="http://schemas.openxmlformats.org/drawingml/2006/picture">
            <wp:extent cx="5486400" cy="3438144"/>
            <wp:docPr id="2" name="Picture 2" descr="Choose a study-buddy revision using task performance and a mandatory privacy gate. Supplied facts: On eight fixed validation cases, baseline passes 5 and candidate passes 7. One candidate response includes a restricted teacher note; privacy requires zero such exposur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5-01.png"/>
                    <pic:cNvPicPr/>
                  </pic:nvPicPr>
                  <pic:blipFill>
                    <a:blip r:embed="rId10"/>
                    <a:stretch>
                      <a:fillRect/>
                    </a:stretch>
                  </pic:blipFill>
                  <pic:spPr>
                    <a:xfrm>
                      <a:off x="0" y="0"/>
                      <a:ext cx="5486400" cy="3438144"/>
                    </a:xfrm>
                    <a:prstGeom prst="rect"/>
                  </pic:spPr>
                </pic:pic>
              </a:graphicData>
            </a:graphic>
          </wp:inline>
        </w:drawing>
      </w:r>
    </w:p>
    <w:p>
      <w:pPr>
        <w:spacing w:line="336" w:lineRule="auto" w:after="180"/>
      </w:pPr>
      <w:r>
        <w:rPr>
          <w:b w:val="0"/>
        </w:rPr>
        <w:t>Choose a study-buddy revision using task performance and a mandatory privacy gate. Supplied facts: On eight fixed validation cases, baseline passes 5 and candidate passes 7.</w:t>
      </w:r>
    </w:p>
    <w:p>
      <w:pPr>
        <w:spacing w:line="336" w:lineRule="auto" w:after="180"/>
      </w:pPr>
      <w:r>
        <w:rPr>
          <w:b w:val="0"/>
        </w:rPr>
        <w:t xml:space="preserve">One candidate response includes a restricted teacher note; privacy requires zero such exposures.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Compare totals: Baseline: 5/8. Candidate: 7/8. → Apply privacy gate: The restricted-note exposure fails the mandatory release condition. →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story-ai-3-3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Compare totals: Baseline: 5/8.</w:t>
      </w:r>
    </w:p>
    <w:p>
      <w:pPr>
        <w:spacing w:line="336" w:lineRule="auto" w:after="180"/>
      </w:pPr>
      <w:r>
        <w:rPr>
          <w:b w:val="0"/>
        </w:rPr>
        <w:t>Candidate: 7/8. → Apply privacy gate: The restricted-note exposure fails the mandatory release condition. → Revise and retest: Repair source filtering; use validation to revise, then reserve genuinely fresh cases for final evaluation.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evaluation and revision — evidence trace</w:t>
      </w:r>
    </w:p>
    <w:p>
      <w:r>
        <w:drawing>
          <wp:inline xmlns:a="http://schemas.openxmlformats.org/drawingml/2006/main" xmlns:pic="http://schemas.openxmlformats.org/drawingml/2006/picture">
            <wp:extent cx="5486400" cy="2996184"/>
            <wp:docPr id="4" name="Picture 4" descr="Capstone evaluation and revision — evidence trace. On ten final cases baseline passes seven and assistant eight. One assistant failure exposes a teacher-only source to a student. | Report paired case outcomes, condition rates and permission violations separately. A critical access failure can block release even when overall pass rate rises. Never overwrite the original final run. | Rates 70% and 80%, gain 10 percentage points. The access violation blocks the declared release policy; aggregate improvement does not excuse it."/>
            <wp:cNvGraphicFramePr>
              <a:graphicFrameLocks noChangeAspect="1"/>
            </wp:cNvGraphicFramePr>
            <a:graphic>
              <a:graphicData uri="http://schemas.openxmlformats.org/drawingml/2006/picture">
                <pic:pic>
                  <pic:nvPicPr>
                    <pic:cNvPr id="0" name="academy-story-ai-3-35-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Capstone evaluation and revision — </w:t>
      </w:r>
      <w:r>
        <w:rPr>
          <w:b/>
        </w:rPr>
        <w:t>evidence</w:t>
      </w:r>
      <w:r>
        <w:rPr>
          <w:b w:val="0"/>
        </w:rPr>
        <w:t xml:space="preserve"> trace. On ten final cases baseline passes seven and assistant eight.</w:t>
      </w:r>
    </w:p>
    <w:p>
      <w:pPr>
        <w:spacing w:line="336" w:lineRule="auto" w:after="180"/>
      </w:pPr>
      <w:r>
        <w:rPr>
          <w:b w:val="0"/>
        </w:rPr>
        <w:t>One assistant failure exposes a teacher-only source to a student. | Report paired case outcomes, condition rates and permission violations separately.</w:t>
      </w:r>
    </w:p>
    <w:p>
      <w:pPr>
        <w:spacing w:line="336" w:lineRule="auto" w:after="180"/>
      </w:pPr>
      <w:r>
        <w:rPr>
          <w:b w:val="0"/>
        </w:rPr>
        <w:t xml:space="preserve">A critical access failure can block release even when overall pass rate rises. Never overwrite the original final run. | Rates </w:t>
      </w:r>
      <w:r>
        <w:rPr>
          <w:b/>
        </w:rPr>
        <w:t>70%</w:t>
      </w:r>
      <w:r>
        <w:rPr>
          <w:b w:val="0"/>
        </w:rPr>
        <w:t xml:space="preserve"> and </w:t>
      </w:r>
      <w:r>
        <w:rPr>
          <w:b/>
        </w:rPr>
        <w:t>80%</w:t>
      </w:r>
      <w:r>
        <w:rPr>
          <w:b w:val="0"/>
        </w:rPr>
        <w:t>, gain 10 percentage points.</w:t>
      </w:r>
    </w:p>
    <w:p>
      <w:pPr>
        <w:spacing w:line="336" w:lineRule="auto" w:after="180"/>
      </w:pPr>
      <w:r>
        <w:rPr>
          <w:b w:val="0"/>
        </w:rPr>
        <w:t>The access violation blocks the declared release policy; aggregate improvement does not excuse it.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Repair source filtering; use validation to revise, then reserve genuinely fresh cases for final evaluation. Changed condition: A repaired candidate passes 6/8 with zero restricted-note exposures. Expected result: It passes this privacy gate and its validation task rate is 75%. Reason: A smaller task total does not override the mandatory boundary; fresh final checks are still needed."/>
            <wp:cNvGraphicFramePr>
              <a:graphicFrameLocks noChangeAspect="1"/>
            </wp:cNvGraphicFramePr>
            <a:graphic>
              <a:graphicData uri="http://schemas.openxmlformats.org/drawingml/2006/picture">
                <pic:pic>
                  <pic:nvPicPr>
                    <pic:cNvPr id="0" name="academy-story-ai-3-35-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Repair source filtering; use validation to revise, then reserve genuinely fresh cases for final evaluation. Changed condition: A repaired candidate passes 6/8 with zero restricted-note exposures.</w:t>
      </w:r>
    </w:p>
    <w:p>
      <w:pPr>
        <w:spacing w:line="336" w:lineRule="auto" w:after="180"/>
      </w:pPr>
      <w:r>
        <w:rPr>
          <w:b w:val="0"/>
        </w:rPr>
        <w:t>Expected result: It passes this privacy gate and its validation task rate is 75%. Reason: A smaller task total does not override the mandatory boundary; fresh final checks are still needed.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smaller task total does not override the mandatory boundary; fresh final checks are still needed.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 Limit: Passing a limited privacy test is bounded evidence, not a guarantee against all future disclosure."/>
            <wp:cNvGraphicFramePr>
              <a:graphicFrameLocks noChangeAspect="1"/>
            </wp:cNvGraphicFramePr>
            <a:graphic>
              <a:graphicData uri="http://schemas.openxmlformats.org/drawingml/2006/picture">
                <pic:pic>
                  <pic:nvPicPr>
                    <pic:cNvPr id="0" name="academy-story-ai-3-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Passing a limited privacy test is bounded </w:t>
      </w:r>
      <w:r>
        <w:rPr>
          <w:b/>
        </w:rPr>
        <w:t>evidence</w:t>
      </w:r>
      <w:r>
        <w:rPr>
          <w:b w:val="0"/>
        </w:rPr>
        <w:t>, not a guarantee against all future disclosure.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Passing a limited privacy test is bounded </w:t>
      </w:r>
      <w:r>
        <w:rPr>
          <w:b/>
        </w:rPr>
        <w:t>evidence</w:t>
      </w:r>
      <w:r>
        <w:rPr>
          <w:b w:val="0"/>
        </w:rPr>
        <w:t>, not a guarantee against all future disclosure.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May the team call the repaired validation cases an untouched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May the team call the repaired validation cases an untouched final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Cases used to discover and repair the defect are development </w:t>
      </w:r>
      <w:r>
        <w:rPr>
          <w:b/>
        </w:rPr>
        <w:t>evidence</w:t>
      </w:r>
      <w:r>
        <w:rPr>
          <w:b w:val="0"/>
        </w:rPr>
        <w:t>; use a separately reserved final set. Changed-case check: It passes this privacy gate and its validation task rate is 75%.</w:t>
      </w:r>
    </w:p>
    <w:p>
      <w:pPr>
        <w:spacing w:line="336" w:lineRule="auto" w:after="180"/>
        <w:shd w:fill="F1F6F8"/>
      </w:pPr>
      <w:r>
        <w:rPr>
          <w:b w:val="0"/>
        </w:rPr>
        <w:t>A smaller task total does not override the mandatory boundary; fresh final checks are still needed.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