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ai-4/30</w:t>
      </w:r>
    </w:p>
    <w:p>
      <w:pPr>
        <w:pStyle w:val="Title"/>
      </w:pPr>
      <w:r>
        <w:t>Improve Generalization</w:t>
      </w:r>
    </w:p>
    <w:p>
      <w:r>
        <w:t>Project: Responsible Plant Classifier</w:t>
      </w:r>
    </w:p>
    <w:p>
      <w:pPr>
        <w:pStyle w:val="Heading1"/>
      </w:pPr>
      <w:r>
        <w:t>01. Improve Generalization</w:t>
      </w:r>
    </w:p>
    <w:p>
      <w:r>
        <w:t>Prepare Improve Generalization: check the target, prerequisites, resources and adaptable teaching schedule.</w:t>
      </w:r>
    </w:p>
    <w:p>
      <w:pPr>
        <w:pStyle w:val="Heading3"/>
      </w:pPr>
      <w:r>
        <w:t>Teach the learning cycle</w:t>
      </w:r>
    </w:p>
    <w:p>
      <w:pPr>
        <w:spacing w:line="336" w:lineRule="auto" w:after="180"/>
      </w:pPr>
      <w:r>
        <w:rPr>
          <w:b w:val="0"/>
        </w:rPr>
        <w:t xml:space="preserve">Primary target: Compare </w:t>
      </w:r>
      <w:r>
        <w:rPr>
          <w:b/>
        </w:rPr>
        <w:t>training</w:t>
      </w:r>
      <w:r>
        <w:rPr>
          <w:b w:val="0"/>
        </w:rPr>
        <w:t xml:space="preserve"> and validation </w:t>
      </w:r>
      <w:r>
        <w:rPr>
          <w:b/>
        </w:rPr>
        <w:t>evidence</w:t>
      </w:r>
      <w:r>
        <w:rPr>
          <w:b w:val="0"/>
        </w:rPr>
        <w:t xml:space="preserve"> for model </w:t>
      </w:r>
      <w:r>
        <w:rPr>
          <w:b/>
        </w:rPr>
        <w:t>capacity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ai-2/16, ai-4/27, ai-4/30. Reuse a familiar case for recall or modelling; verify that the case used to assess transfer has not already received feedback.</w:t>
      </w:r>
    </w:p>
    <w:p>
      <w:pPr>
        <w:pStyle w:val="Heading3"/>
      </w:pPr>
      <w:r>
        <w:t>Retrieval answer guidance</w:t>
      </w:r>
    </w:p>
    <w:p>
      <w:pPr>
        <w:pStyle w:val="Heading3"/>
      </w:pPr>
      <w:r>
        <w:t>Feature Engineering</w:t>
      </w:r>
    </w:p>
    <w:p>
      <w:pPr>
        <w:spacing w:line="336" w:lineRule="auto" w:after="180"/>
      </w:pPr>
      <w:r>
        <w:rPr>
          <w:b w:val="0"/>
        </w:rPr>
        <w:t>Without opening the old lesson, explain one key idea from Feature Engineering. Give an example and a mistake that the idea helps you avoid.</w:t>
      </w:r>
    </w:p>
    <w:p>
      <w:pPr>
        <w:spacing w:line="336" w:lineRule="auto" w:after="180"/>
      </w:pPr>
      <w:r>
        <w:rPr>
          <w:b w:val="0"/>
        </w:rPr>
        <w:t xml:space="preserve">Look for: Create features available at </w:t>
      </w:r>
      <w:r>
        <w:rPr>
          <w:b/>
        </w:rPr>
        <w:t>prediction</w:t>
      </w:r>
      <w:r>
        <w:rPr>
          <w:b w:val="0"/>
        </w:rPr>
        <w:t xml:space="preserve"> time</w:t>
      </w:r>
    </w:p>
    <w:p>
      <w:pPr>
        <w:spacing w:line="336" w:lineRule="auto" w:after="180"/>
      </w:pPr>
      <w:r>
        <w:rPr>
          <w:b w:val="0"/>
        </w:rPr>
        <w:t xml:space="preserve">Reference example, not the only acceptable wording: Teacher explanation: Areas 6, 8, 6 square cm; </w:t>
      </w:r>
      <w:r>
        <w:rPr>
          <w:b/>
        </w:rPr>
        <w:t>training</w:t>
      </w:r>
      <w:r>
        <w:rPr>
          <w:b w:val="0"/>
        </w:rPr>
        <w:t xml:space="preserve"> mean 20/3 square cm.</w:t>
      </w:r>
    </w:p>
    <w:p>
      <w:pPr>
        <w:pStyle w:val="Heading3"/>
      </w:pPr>
      <w:r>
        <w:t>Overfitting</w:t>
      </w:r>
    </w:p>
    <w:p>
      <w:pPr>
        <w:spacing w:line="336" w:lineRule="auto" w:after="180"/>
      </w:pPr>
      <w:r>
        <w:rPr>
          <w:b w:val="0"/>
        </w:rPr>
        <w:t xml:space="preserve">Without opening the old lesson, explain one key idea from </w:t>
      </w:r>
      <w:r>
        <w:rPr>
          <w:b/>
        </w:rPr>
        <w:t>Overfitting</w:t>
      </w:r>
      <w:r>
        <w:rPr>
          <w:b w:val="0"/>
        </w:rPr>
        <w:t>.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w:t>
      </w:r>
      <w:r>
        <w:rPr>
          <w:b/>
        </w:rPr>
        <w:t>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pStyle w:val="Heading3"/>
      </w:pPr>
      <w:r>
        <w:t>Train, Validation, Test</w:t>
      </w:r>
    </w:p>
    <w:p>
      <w:pPr>
        <w:spacing w:line="336" w:lineRule="auto" w:after="180"/>
      </w:pPr>
      <w:r>
        <w:rPr>
          <w:b w:val="0"/>
        </w:rPr>
        <w:t>Without opening the old lesson, explain one key idea from Train, Validation, Test. Give an example and a mistake that the idea helps you avoid.</w:t>
      </w:r>
    </w:p>
    <w:p>
      <w:pPr>
        <w:spacing w:line="336" w:lineRule="auto" w:after="180"/>
      </w:pPr>
      <w:r>
        <w:rPr>
          <w:b w:val="0"/>
        </w:rPr>
        <w:t>Look for: Select a model using a declared validation rule</w:t>
      </w:r>
    </w:p>
    <w:p>
      <w:pPr>
        <w:spacing w:line="336" w:lineRule="auto" w:after="180"/>
      </w:pPr>
      <w:r>
        <w:rPr>
          <w:b w:val="0"/>
        </w:rPr>
        <w:t xml:space="preserve">Reference example, not the only acceptable wording: Teacher explanation: Choose A: validation MAE 3 ties C, and A wins the simplicity tie. B has validation MAE 5 despite </w:t>
      </w:r>
      <w:r>
        <w:rPr>
          <w:b/>
        </w:rPr>
        <w:t>training</w:t>
      </w:r>
      <w:r>
        <w:rPr>
          <w:b w:val="0"/>
        </w:rPr>
        <w:t xml:space="preserve"> MAE 0.</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All spotted </w:t>
      </w:r>
      <w:r>
        <w:rPr>
          <w:b/>
        </w:rPr>
        <w:t>training</w:t>
      </w:r>
      <w:r>
        <w:rPr>
          <w:b w:val="0"/>
        </w:rPr>
        <w:t xml:space="preserve"> leaves use black backgrounds. Propose a collection and comparison that tests the background shortcut without tuning on final test examples.</w:t>
      </w:r>
    </w:p>
    <w:p>
      <w:pPr>
        <w:pStyle w:val="Heading3"/>
      </w:pPr>
      <w:r>
        <w:t>Concept to explain</w:t>
      </w:r>
    </w:p>
    <w:p>
      <w:pPr>
        <w:spacing w:line="336" w:lineRule="auto" w:after="180"/>
      </w:pPr>
      <w:r>
        <w:rPr>
          <w:b w:val="0"/>
        </w:rPr>
        <w:t>Different failure causes require different repairs: simplicity, representative data, regularization, or better features.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generalization</w:t>
            </w:r>
          </w:p>
        </w:tc>
        <w:tc>
          <w:tcPr>
            <w:tcW w:type="dxa" w:w="5112"/>
          </w:tcPr>
          <w:p>
            <w:r>
              <w:t>performance beyond training examples</w:t>
            </w:r>
          </w:p>
        </w:tc>
      </w:tr>
      <w:tr>
        <w:tc>
          <w:tcPr>
            <w:tcW w:type="dxa" w:w="5112"/>
          </w:tcPr>
          <w:p>
            <w:r>
              <w:t>controlled change</w:t>
            </w:r>
          </w:p>
        </w:tc>
        <w:tc>
          <w:tcPr>
            <w:tcW w:type="dxa" w:w="5112"/>
          </w:tcPr>
          <w:p>
            <w:r>
              <w:t>one planned modification</w:t>
            </w:r>
          </w:p>
        </w:tc>
      </w:tr>
      <w:tr>
        <w:tc>
          <w:tcPr>
            <w:tcW w:type="dxa" w:w="5112"/>
          </w:tcPr>
          <w:p>
            <w:r>
              <w:t>ablation</w:t>
            </w:r>
          </w:p>
        </w:tc>
        <w:tc>
          <w:tcPr>
            <w:tcW w:type="dxa" w:w="5112"/>
          </w:tcPr>
          <w:p>
            <w:r>
              <w:t>remove one element to measure its effect</w:t>
            </w:r>
          </w:p>
        </w:tc>
      </w:tr>
      <w:tr>
        <w:tc>
          <w:tcPr>
            <w:tcW w:type="dxa" w:w="5112"/>
          </w:tcPr>
          <w:p>
            <w:r>
              <w:t>regression test</w:t>
            </w:r>
          </w:p>
        </w:tc>
        <w:tc>
          <w:tcPr>
            <w:tcW w:type="dxa" w:w="5112"/>
          </w:tcPr>
          <w:p>
            <w:r>
              <w:t>protect previously passing behavior</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overfitting</w:t>
      </w:r>
      <w:r>
        <w:rPr>
          <w:b w:val="0"/>
        </w:rPr>
        <w:t xml:space="preserve"> and model </w:t>
      </w:r>
      <w:r>
        <w:rPr>
          <w:b/>
        </w:rPr>
        <w:t>capacity</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No; it may fit peculiarities of the </w:t>
      </w:r>
      <w:r>
        <w:rPr>
          <w:b/>
        </w:rPr>
        <w:t>training</w:t>
      </w:r>
      <w:r>
        <w:rPr>
          <w:b w:val="0"/>
        </w:rPr>
        <w:t xml:space="preserve"> sample.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Apply the connected idea: Distribution shift</w:t>
      </w:r>
    </w:p>
    <w:p>
      <w:pPr>
        <w:spacing w:line="336" w:lineRule="auto" w:after="180"/>
      </w:pPr>
      <w:r>
        <w:rPr>
          <w:b w:val="0"/>
        </w:rPr>
        <w:t xml:space="preserve">Teach two 45-minute sessions. This week focuses on </w:t>
      </w:r>
      <w:r>
        <w:rPr>
          <w:b/>
        </w:rPr>
        <w:t>distribution shift</w:t>
      </w:r>
      <w:r>
        <w:rPr>
          <w:b w:val="0"/>
        </w:rPr>
        <w:t>.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 xml:space="preserve">Performance may differ when </w:t>
      </w:r>
      <w:r>
        <w:rPr>
          <w:b/>
        </w:rPr>
        <w:t>input</w:t>
      </w:r>
      <w:r>
        <w:rPr>
          <w:b w:val="0"/>
        </w:rPr>
        <w:t>s, labels or conditions change.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improve </w:t>
      </w:r>
      <w:r>
        <w:rPr>
          <w:b/>
        </w:rPr>
        <w:t>generalization</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Improve Generalization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Choose one controlled repair and rerun the same evaluation.</w:t>
      </w:r>
    </w:p>
    <w:p>
      <w:pPr>
        <w:spacing w:line="336" w:lineRule="auto" w:after="180"/>
      </w:pPr>
      <w:r>
        <w:rPr>
          <w:b w:val="0"/>
        </w:rPr>
        <w:t>MODEL IDEA Different failure causes require different repairs: simplicity, representative data, regularization, or better features.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Evidence</w:t>
      </w:r>
      <w:r>
        <w:rPr>
          <w:b w:val="0"/>
        </w:rPr>
        <w:t>: high train score, low validation score, largest gap in low light. Hypothesis combines complexity and missing low-light coverage; choose one cause to test first.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w:t>
      </w:r>
      <w:r>
        <w:rPr>
          <w:b/>
        </w:rPr>
        <w:t>Evidence</w:t>
      </w:r>
      <w:r>
        <w:rPr>
          <w:b w:val="0"/>
        </w:rPr>
        <w:t>: high train score, low validation score, largest gap in low light.</w:t>
      </w:r>
    </w:p>
    <w:p>
      <w:pPr>
        <w:pStyle w:val="Heading3"/>
      </w:pPr>
      <w:r>
        <w:t>Step 2</w:t>
      </w:r>
    </w:p>
    <w:p>
      <w:pPr>
        <w:spacing w:line="336" w:lineRule="auto" w:after="180"/>
        <w:shd w:fill="F4F9FC"/>
      </w:pPr>
      <w:r>
        <w:rPr>
          <w:b w:val="0"/>
        </w:rPr>
        <w:t>STEP 2 Hypothesis combines complexity and missing low-light coverage; choose one cause to test first.</w:t>
      </w:r>
    </w:p>
    <w:p>
      <w:pPr>
        <w:pStyle w:val="Heading3"/>
      </w:pPr>
      <w:r>
        <w:t>Step 3</w:t>
      </w:r>
    </w:p>
    <w:p>
      <w:pPr>
        <w:spacing w:line="336" w:lineRule="auto" w:after="180"/>
        <w:shd w:fill="F4F9FC"/>
      </w:pPr>
      <w:r>
        <w:rPr>
          <w:b w:val="0"/>
        </w:rPr>
        <w:t xml:space="preserve">STEP 3 Add representative low-light </w:t>
      </w:r>
      <w:r>
        <w:rPr>
          <w:b/>
        </w:rPr>
        <w:t>training</w:t>
      </w:r>
      <w:r>
        <w:rPr>
          <w:b w:val="0"/>
        </w:rPr>
        <w:t xml:space="preserve"> examples while freezing model settings.</w:t>
      </w:r>
    </w:p>
    <w:p>
      <w:pPr>
        <w:pStyle w:val="Heading3"/>
      </w:pPr>
      <w:r>
        <w:t>Step 4</w:t>
      </w:r>
    </w:p>
    <w:p>
      <w:pPr>
        <w:spacing w:line="336" w:lineRule="auto" w:after="180"/>
        <w:shd w:fill="F4F9FC"/>
      </w:pPr>
      <w:r>
        <w:rPr>
          <w:b w:val="0"/>
        </w:rPr>
        <w:t>STEP 4 Rerun all validation cases; compare overall, error slice, subgroup gap, and regressions.</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A classifier relies on tray colour; new trays reduce performance.</w:t>
      </w:r>
    </w:p>
    <w:p>
      <w:pPr>
        <w:pStyle w:val="Heading3"/>
      </w:pPr>
      <w:r>
        <w:t>The teaching case</w:t>
      </w:r>
    </w:p>
    <w:p>
      <w:pPr>
        <w:spacing w:line="336" w:lineRule="auto" w:after="180"/>
        <w:shd w:fill="F1F6FC"/>
      </w:pPr>
      <w:r>
        <w:rPr>
          <w:b w:val="0"/>
        </w:rPr>
        <w:t>Propose controlled improvement.</w:t>
      </w:r>
    </w:p>
    <w:p>
      <w:pPr>
        <w:pStyle w:val="Heading3"/>
      </w:pPr>
      <w:r>
        <w:t>Exact explanation to model</w:t>
      </w:r>
    </w:p>
    <w:p>
      <w:pPr>
        <w:pStyle w:val="Heading3"/>
      </w:pPr>
      <w:r>
        <w:t>Why the result follows</w:t>
      </w:r>
    </w:p>
    <w:p>
      <w:pPr>
        <w:spacing w:line="336" w:lineRule="auto" w:after="180"/>
        <w:shd w:fill="F1F6FC"/>
      </w:pPr>
      <w:r>
        <w:rPr>
          <w:b w:val="0"/>
        </w:rPr>
        <w:t>Reduce the shortcut and add representative variation; compare on fixed validation cases including new colours. Change one planned factor.</w:t>
      </w:r>
    </w:p>
    <w:p>
      <w:pPr>
        <w:pStyle w:val="Heading3"/>
      </w:pPr>
      <w:r>
        <w:t>Explain the added worked example</w:t>
      </w:r>
    </w:p>
    <w:p>
      <w:pPr>
        <w:pStyle w:val="Heading3"/>
      </w:pPr>
      <w:r>
        <w:t>Explain the added worked example · 1</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 xml:space="preserve">Use fictional classroom data throughout this investigation. Keep the task, units, </w:t>
      </w:r>
      <w:r>
        <w:rPr>
          <w:b/>
        </w:rPr>
        <w:t>reference labels</w:t>
      </w:r>
      <w:r>
        <w:rPr>
          <w:b w:val="0"/>
        </w:rPr>
        <w:t xml:space="preserve">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3"/>
      </w:pPr>
      <w:r>
        <w:t>Explain the added worked example · 2</w:t>
      </w:r>
    </w:p>
    <w:p>
      <w:pPr>
        <w:spacing w:line="336" w:lineRule="auto" w:after="180"/>
      </w:pPr>
      <w:r>
        <w:rPr>
          <w:b w:val="0"/>
        </w:rPr>
        <w:t xml:space="preserve">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Overfitting</w:t>
            </w:r>
          </w:p>
        </w:tc>
        <w:tc>
          <w:tcPr>
            <w:tcW w:type="dxa" w:w="5112"/>
          </w:tcPr>
          <w:p>
            <w:r>
              <w:t>Learning details that fail to generalize well</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3"/>
      </w:pPr>
      <w:r>
        <w:t>Apply the connected idea: Distribution shift</w:t>
      </w:r>
    </w:p>
    <w:p>
      <w:pPr>
        <w:pStyle w:val="Heading3"/>
      </w:pPr>
      <w:r>
        <w:t>Apply the connected idea: Distribution shift · 3</w:t>
      </w:r>
    </w:p>
    <w:p>
      <w:pPr>
        <w:spacing w:line="336" w:lineRule="auto" w:after="180"/>
      </w:pPr>
      <w:r>
        <w:rPr>
          <w:b w:val="0"/>
        </w:rPr>
        <w:t xml:space="preserve">A model trained on one set of conditions may encounter another. Lighting, measuring tools, class frequency and the relationship between </w:t>
      </w:r>
      <w:r>
        <w:rPr>
          <w:b/>
        </w:rPr>
        <w:t>input</w:t>
      </w:r>
      <w:r>
        <w:rPr>
          <w:b w:val="0"/>
        </w:rPr>
        <w:t>s and labels can change.</w:t>
      </w:r>
    </w:p>
    <w:p>
      <w:pPr>
        <w:spacing w:line="336" w:lineRule="auto" w:after="180"/>
      </w:pPr>
      <w:r>
        <w:rPr>
          <w:b w:val="0"/>
        </w:rPr>
        <w:t xml:space="preserve">A shift does not automatically imply failure, but it challenges the assumption that old </w:t>
      </w:r>
      <w:r>
        <w:rPr>
          <w:b/>
        </w:rPr>
        <w:t>evidence</w:t>
      </w:r>
      <w:r>
        <w:rPr>
          <w:b w:val="0"/>
        </w:rPr>
        <w:t xml:space="preserve"> represents current use.</w:t>
      </w:r>
    </w:p>
    <w:p>
      <w:pPr>
        <w:spacing w:line="336" w:lineRule="auto" w:after="180"/>
      </w:pPr>
      <w:r>
        <w:rPr>
          <w:b w:val="0"/>
        </w:rPr>
        <w:t xml:space="preserve">Use fictional classroom data throughout this investigation. Keep the task, units, </w:t>
      </w:r>
      <w:r>
        <w:rPr>
          <w:b/>
        </w:rPr>
        <w:t>reference labels</w:t>
      </w:r>
      <w:r>
        <w:rPr>
          <w:b w:val="0"/>
        </w:rPr>
        <w:t xml:space="preserve"> and data split visible as you reason. Earlier weeks supplied the model-building </w:t>
      </w:r>
      <w:r>
        <w:rPr>
          <w:b/>
        </w:rPr>
        <w:t>process</w:t>
      </w:r>
      <w:r>
        <w:rPr>
          <w:b w:val="0"/>
        </w:rPr>
        <w:t xml:space="preserve">; this week examines </w:t>
      </w:r>
      <w:r>
        <w:rPr>
          <w:b/>
        </w:rPr>
        <w:t>distribution shift</w:t>
      </w:r>
      <w:r>
        <w:rPr>
          <w:b w:val="0"/>
        </w:rPr>
        <w:t>.</w:t>
      </w:r>
    </w:p>
    <w:p>
      <w:pPr>
        <w:pStyle w:val="Heading3"/>
      </w:pPr>
      <w:r>
        <w:t>Apply the connected idea: Distribution shift · 4</w:t>
      </w:r>
    </w:p>
    <w:p>
      <w:pPr>
        <w:spacing w:line="336" w:lineRule="auto" w:after="180"/>
      </w:pPr>
      <w:r>
        <w:rPr>
          <w:b w:val="0"/>
        </w:rPr>
        <w:t>On development-like bright images, a frozen classroom classifier makes 2 errors in 20 cases:10 percent. On a separate dim set it makes 6 errors in 20:30 percent. The pooled result is 8/40=20 percent error.</w:t>
      </w:r>
    </w:p>
    <w:p>
      <w:pPr>
        <w:spacing w:line="336" w:lineRule="auto" w:after="180"/>
      </w:pPr>
      <w:r>
        <w:rPr>
          <w:b w:val="0"/>
        </w:rPr>
        <w:t>The pooled score hides a 20-percentage-point difference between conditions.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spacing w:line="336" w:lineRule="auto" w:after="180"/>
      </w:pPr>
      <w:r>
        <w:rPr>
          <w:b w:val="0"/>
        </w:rPr>
        <w:t>Guided response: It combines conditions and hides the higher observed dim-condition error.</w:t>
      </w:r>
    </w:p>
    <w:p>
      <w:pPr>
        <w:spacing w:line="336" w:lineRule="auto" w:after="180"/>
      </w:pPr>
      <w:r>
        <w:rPr>
          <w:b w:val="0"/>
        </w:rPr>
        <w:t xml:space="preserve">Exit response: Flag unsupported </w:t>
      </w:r>
      <w:r>
        <w:rPr>
          <w:b/>
        </w:rPr>
        <w:t>input</w:t>
      </w:r>
      <w:r>
        <w:rPr>
          <w:b w:val="0"/>
        </w:rPr>
        <w:t xml:space="preserve">s, pause the affected model decision, use the declared human or non-model </w:t>
      </w:r>
      <w:r>
        <w:rPr>
          <w:b/>
        </w:rPr>
        <w:t>fallback</w:t>
      </w:r>
      <w:r>
        <w:rPr>
          <w:b w:val="0"/>
        </w:rPr>
        <w:t xml:space="preserve">, and gather appropriate </w:t>
      </w:r>
      <w:r>
        <w:rPr>
          <w:b/>
        </w:rPr>
        <w:t>evidence</w:t>
      </w:r>
      <w:r>
        <w:rPr>
          <w:b w:val="0"/>
        </w:rPr>
        <w:t xml:space="preserve"> before revision.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Improve Generalization</w:t>
      </w:r>
    </w:p>
    <w:p>
      <w:pPr>
        <w:spacing w:line="336" w:lineRule="auto" w:after="180"/>
      </w:pPr>
      <w:r>
        <w:rPr>
          <w:b w:val="0"/>
        </w:rPr>
        <w:t>Test whether a plant model follows the leaf or a convenient background shortcut.</w:t>
      </w:r>
    </w:p>
    <w:p>
      <w:pPr>
        <w:pStyle w:val="Heading3"/>
      </w:pPr>
      <w:r>
        <w:t>The facts we will use</w:t>
      </w:r>
    </w:p>
    <w:p>
      <w:pPr>
        <w:pStyle w:val="Heading3"/>
      </w:pPr>
      <w:r>
        <w:t>Supplied facts</w:t>
      </w:r>
    </w:p>
    <w:p>
      <w:pPr>
        <w:spacing w:line="336" w:lineRule="auto" w:after="180"/>
        <w:shd w:fill="F1F6FC"/>
      </w:pPr>
      <w:r>
        <w:rPr>
          <w:b w:val="0"/>
        </w:rPr>
        <w:t xml:space="preserve">Toy </w:t>
      </w:r>
      <w:r>
        <w:rPr>
          <w:b/>
        </w:rPr>
        <w:t>training</w:t>
      </w:r>
      <w:r>
        <w:rPr>
          <w:b w:val="0"/>
        </w:rPr>
        <w:t xml:space="preserve"> photos show spotted leaves on red cards and healthy leaves on grey cards. Intended use allows both backgrounds for either class.</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638800"/>
            <wp:docPr id="1" name="Picture 1" descr="Improve Generalization. Notice correlation: Background colour perfectly tracks the labels in this training sample.. Design crossed cases: Collect spotted/red, spotted/grey, healthy/red, healthy/grey with plant grouping preserved..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visual-ai-4-30.png"/>
                    <pic:cNvPicPr/>
                  </pic:nvPicPr>
                  <pic:blipFill>
                    <a:blip r:embed="rId9"/>
                    <a:stretch>
                      <a:fillRect/>
                    </a:stretch>
                  </pic:blipFill>
                  <pic:spPr>
                    <a:xfrm>
                      <a:off x="0" y="0"/>
                      <a:ext cx="5486400" cy="56388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Notice correlation</w:t>
            </w:r>
          </w:p>
        </w:tc>
        <w:tc>
          <w:tcPr>
            <w:tcW w:type="dxa" w:w="5112"/>
          </w:tcPr>
          <w:p>
            <w:r>
              <w:t>Background colour perfectly tracks the labels in this training sample.</w:t>
            </w:r>
          </w:p>
        </w:tc>
      </w:tr>
      <w:tr>
        <w:tc>
          <w:tcPr>
            <w:tcW w:type="dxa" w:w="5112"/>
          </w:tcPr>
          <w:p>
            <w:r>
              <w:t>2. Design crossed cases</w:t>
            </w:r>
          </w:p>
        </w:tc>
        <w:tc>
          <w:tcPr>
            <w:tcW w:type="dxa" w:w="5112"/>
          </w:tcPr>
          <w:p>
            <w:r>
              <w:t>Collect spotted/red, spotted/grey, healthy/red, healthy/grey with plant grouping preserved.</w:t>
            </w:r>
          </w:p>
        </w:tc>
      </w:tr>
      <w:tr>
        <w:tc>
          <w:tcPr>
            <w:tcW w:type="dxa" w:w="5112"/>
          </w:tcPr>
          <w:p>
            <w:r>
              <w:t>3. Inspect fixed model</w:t>
            </w:r>
          </w:p>
        </w:tc>
        <w:tc>
          <w:tcPr>
            <w:tcW w:type="dxa" w:w="5112"/>
          </w:tcPr>
          <w:p>
            <w:r>
              <w:t>Compare predictions for the same leaf on both backgrounds; do not assume an error cause before observing 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One controlled audit can reveal a shortcut in this toy setting without proving how every internal feature is represented.</w:t>
      </w:r>
    </w:p>
    <w:p>
      <w:pPr>
        <w:pStyle w:val="Heading3"/>
      </w:pPr>
      <w:r>
        <w:t>Change one thing in the pictured case</w:t>
      </w:r>
    </w:p>
    <w:p>
      <w:pPr>
        <w:pStyle w:val="Heading3"/>
      </w:pPr>
      <w:r>
        <w:t>Change one thing</w:t>
      </w:r>
    </w:p>
    <w:p>
      <w:pPr>
        <w:spacing w:line="336" w:lineRule="auto" w:after="180"/>
        <w:shd w:fill="F5F1FB"/>
      </w:pPr>
      <w:r>
        <w:rPr>
          <w:b w:val="0"/>
        </w:rPr>
        <w:t>Change: The unchanged model predicts spotted for both red-background classes and healthy for both grey-background classes.</w:t>
      </w:r>
    </w:p>
    <w:p>
      <w:pPr>
        <w:pStyle w:val="Heading3"/>
      </w:pPr>
      <w:r>
        <w:t>Predicted result</w:t>
      </w:r>
    </w:p>
    <w:p>
      <w:pPr>
        <w:spacing w:line="336" w:lineRule="auto" w:after="180"/>
        <w:shd w:fill="F1F6FC"/>
      </w:pPr>
      <w:r>
        <w:rPr>
          <w:b/>
        </w:rPr>
        <w:t>Prediction</w:t>
      </w:r>
      <w:r>
        <w:rPr>
          <w:b w:val="0"/>
        </w:rPr>
        <w:t>: It fails on spotted/grey and healthy/red in the crossed audit.</w:t>
      </w:r>
    </w:p>
    <w:p>
      <w:pPr>
        <w:pStyle w:val="Heading3"/>
      </w:pPr>
      <w:r>
        <w:t>Why the result follows</w:t>
      </w:r>
    </w:p>
    <w:p>
      <w:pPr>
        <w:spacing w:line="336" w:lineRule="auto" w:after="180"/>
        <w:shd w:fill="F1F6FC"/>
      </w:pPr>
      <w:r>
        <w:rPr>
          <w:b w:val="0"/>
        </w:rPr>
        <w:t xml:space="preserve">Reason: Those supplied </w:t>
      </w:r>
      <w:r>
        <w:rPr>
          <w:b/>
        </w:rPr>
        <w:t>prediction</w:t>
      </w:r>
      <w:r>
        <w:rPr>
          <w:b w:val="0"/>
        </w:rPr>
        <w:t>s follow background rather than the intended leaf target.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Improve Generalization,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A classifier relies on tray colour; new trays reduce performance.</w:t>
      </w:r>
    </w:p>
    <w:p>
      <w:pPr>
        <w:pStyle w:val="Heading3"/>
      </w:pPr>
      <w:r>
        <w:t>2. State the decision to explain</w:t>
      </w:r>
    </w:p>
    <w:p>
      <w:pPr>
        <w:spacing w:line="336" w:lineRule="auto" w:after="180"/>
        <w:shd w:fill="F4F9FC"/>
      </w:pPr>
      <w:r>
        <w:rPr>
          <w:b w:val="0"/>
        </w:rPr>
        <w:t>Write the question to explain: Propose controlled improvement.</w:t>
      </w:r>
    </w:p>
    <w:p>
      <w:pPr>
        <w:pStyle w:val="Heading3"/>
      </w:pPr>
      <w:r>
        <w:t>3. Reveal the worked reasoning</w:t>
      </w:r>
    </w:p>
    <w:p>
      <w:pPr>
        <w:spacing w:line="336" w:lineRule="auto" w:after="180"/>
        <w:shd w:fill="F1F6FC"/>
      </w:pPr>
      <w:r>
        <w:rPr>
          <w:b w:val="0"/>
        </w:rPr>
        <w:t xml:space="preserve">Reveal after </w:t>
      </w:r>
      <w:r>
        <w:rPr>
          <w:b/>
        </w:rPr>
        <w:t>prediction</w:t>
      </w:r>
      <w:r>
        <w:rPr>
          <w:b w:val="0"/>
        </w:rPr>
        <w:t>s: Reduce the shortcut and add representative variation; compare on fixed validation cases including new colours. Change one planned factor.</w:t>
      </w:r>
    </w:p>
    <w:p>
      <w:pPr>
        <w:pStyle w:val="Heading3"/>
      </w:pPr>
      <w:r>
        <w:t>Hold back the independent task</w:t>
      </w:r>
    </w:p>
    <w:p>
      <w:pPr>
        <w:spacing w:line="336" w:lineRule="auto" w:after="180"/>
        <w:shd w:fill="F5F1FB"/>
      </w:pPr>
      <w:r>
        <w:rPr>
          <w:b w:val="0"/>
        </w:rPr>
        <w:t xml:space="preserve">Keep for an independent attempt: A team proposes more representative </w:t>
      </w:r>
      <w:r>
        <w:rPr>
          <w:b/>
        </w:rPr>
        <w:t>training</w:t>
      </w:r>
      <w:r>
        <w:rPr>
          <w:b w:val="0"/>
        </w:rPr>
        <w:t xml:space="preserve"> examples and a simpler model. How should it compare changes while protecting the final test?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No. It is consistent with </w:t>
      </w:r>
      <w:r>
        <w:rPr>
          <w:b/>
        </w:rPr>
        <w:t>overfitting</w:t>
      </w:r>
      <w:r>
        <w:rPr>
          <w:b w:val="0"/>
        </w:rPr>
        <w:t xml:space="preserve"> but may also reflect shift, data quality or split problems.</w:t>
      </w:r>
    </w:p>
    <w:p>
      <w:pPr>
        <w:spacing w:line="336" w:lineRule="auto" w:after="180"/>
      </w:pPr>
      <w:r>
        <w:rPr>
          <w:b w:val="0"/>
        </w:rPr>
        <w:t>Exit response: Check data provenance, split grouping, label quality and repeated development results; inspect representative residuals without using final test feedback to tune.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Can a zero training error guarantee good validation performance? Check the explanation before proceeding.</w:t>
            </w:r>
          </w:p>
        </w:tc>
      </w:tr>
      <w:tr>
        <w:tc>
          <w:tcPr>
            <w:tcW w:type="dxa" w:w="5112"/>
          </w:tcPr>
          <w:p>
            <w:r>
              <w:t>7 to 18 minutes</w:t>
            </w:r>
          </w:p>
        </w:tc>
        <w:tc>
          <w:tcPr>
            <w:tcW w:type="dxa" w:w="5112"/>
          </w:tcPr>
          <w:p>
            <w:r>
              <w:t>Read the opening and model the worked evidence. Ask students to identify capacity in context.</w:t>
            </w:r>
          </w:p>
        </w:tc>
      </w:tr>
      <w:tr>
        <w:tc>
          <w:tcPr>
            <w:tcW w:type="dxa" w:w="5112"/>
          </w:tcPr>
          <w:p>
            <w:r>
              <w:t>18 to 32 minutes</w:t>
            </w:r>
          </w:p>
        </w:tc>
        <w:tc>
          <w:tcPr>
            <w:tcW w:type="dxa" w:w="5112"/>
          </w:tcPr>
          <w:p>
            <w:r>
              <w:t>Complete W 1 and W 2 with support: select from evidence; interpret a gap.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capacity and overfitting. Invite a counterexample to an overconfident claim.</w:t>
            </w:r>
          </w:p>
        </w:tc>
      </w:tr>
      <w:tr>
        <w:tc>
          <w:tcPr>
            <w:tcW w:type="dxa" w:w="5112"/>
          </w:tcPr>
          <w:p>
            <w:r>
              <w:t>8 to 20 minutes</w:t>
            </w:r>
          </w:p>
        </w:tc>
        <w:tc>
          <w:tcPr>
            <w:tcW w:type="dxa" w:w="5112"/>
          </w:tcPr>
          <w:p>
            <w:r>
              <w:t>Discuss the application and complete W 3: Describe one fair next development comparison.</w:t>
            </w:r>
          </w:p>
        </w:tc>
      </w:tr>
      <w:tr>
        <w:tc>
          <w:tcPr>
            <w:tcW w:type="dxa" w:w="5112"/>
          </w:tcPr>
          <w:p>
            <w:r>
              <w:t>20 to 35 minutes</w:t>
            </w:r>
          </w:p>
        </w:tc>
        <w:tc>
          <w:tcPr>
            <w:tcW w:type="dxa" w:w="5112"/>
          </w:tcPr>
          <w:p>
            <w:r>
              <w:t>Collect W4 independently before giving hints. Assess these outcomes: Compare training and validation evidence for model capacity; Explain overfitting without assuming every gap proves it.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Why does a test score need a population description? Check the explanation before proceeding.</w:t>
            </w:r>
          </w:p>
        </w:tc>
      </w:tr>
      <w:tr>
        <w:tc>
          <w:tcPr>
            <w:tcW w:type="dxa" w:w="5112"/>
          </w:tcPr>
          <w:p>
            <w:r>
              <w:t>7 to 18 minutes</w:t>
            </w:r>
          </w:p>
        </w:tc>
        <w:tc>
          <w:tcPr>
            <w:tcW w:type="dxa" w:w="5112"/>
          </w:tcPr>
          <w:p>
            <w:r>
              <w:t>Read the opening and model the worked evidence. Ask students to identify distribution shift in context.</w:t>
            </w:r>
          </w:p>
        </w:tc>
      </w:tr>
      <w:tr>
        <w:tc>
          <w:tcPr>
            <w:tcW w:type="dxa" w:w="5112"/>
          </w:tcPr>
          <w:p>
            <w:r>
              <w:t>18 to 32 minutes</w:t>
            </w:r>
          </w:p>
        </w:tc>
        <w:tc>
          <w:tcPr>
            <w:tcW w:type="dxa" w:w="5112"/>
          </w:tcPr>
          <w:p>
            <w:r>
              <w:t>Complete W 1 and W 2 with support: compare conditions; read pooled evidence.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distribution shift and monitoring. Invite a counterexample to an overconfident claim.</w:t>
            </w:r>
          </w:p>
        </w:tc>
      </w:tr>
      <w:tr>
        <w:tc>
          <w:tcPr>
            <w:tcW w:type="dxa" w:w="5112"/>
          </w:tcPr>
          <w:p>
            <w:r>
              <w:t>8 to 20 minutes</w:t>
            </w:r>
          </w:p>
        </w:tc>
        <w:tc>
          <w:tcPr>
            <w:tcW w:type="dxa" w:w="5112"/>
          </w:tcPr>
          <w:p>
            <w:r>
              <w:t>Discuss the application and complete W 3: Can changed predictions alone prove an accuracy drop?</w:t>
            </w:r>
          </w:p>
        </w:tc>
      </w:tr>
      <w:tr>
        <w:tc>
          <w:tcPr>
            <w:tcW w:type="dxa" w:w="5112"/>
          </w:tcPr>
          <w:p>
            <w:r>
              <w:t>20 to 35 minutes</w:t>
            </w:r>
          </w:p>
        </w:tc>
        <w:tc>
          <w:tcPr>
            <w:tcW w:type="dxa" w:w="5112"/>
          </w:tcPr>
          <w:p>
            <w:r>
              <w:t>Collect W4 independently before giving hints. Assess these outcomes: Recognize changes between development and later data; Compare errors across conditions with denominators.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Does a </w:t>
      </w:r>
      <w:r>
        <w:rPr>
          <w:b/>
        </w:rPr>
        <w:t>training</w:t>
      </w:r>
      <w:r>
        <w:rPr>
          <w:b w:val="0"/>
        </w:rPr>
        <w:t xml:space="preserve">-validation gap alone prove </w:t>
      </w:r>
      <w:r>
        <w:rPr>
          <w:b/>
        </w:rPr>
        <w:t>overfitting</w:t>
      </w:r>
      <w:r>
        <w:rPr>
          <w:b w:val="0"/>
        </w:rPr>
        <w:t>?</w:t>
      </w:r>
    </w:p>
    <w:p>
      <w:pPr>
        <w:pStyle w:val="Heading3"/>
      </w:pPr>
      <w:r>
        <w:t>Reasoning to listen for</w:t>
      </w:r>
    </w:p>
    <w:p>
      <w:pPr>
        <w:spacing w:line="336" w:lineRule="auto" w:after="180"/>
        <w:shd w:fill="F1F6FC"/>
      </w:pPr>
      <w:r>
        <w:rPr>
          <w:b w:val="0"/>
        </w:rPr>
        <w:t xml:space="preserve">Teacher check: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Distribution shift</w:t>
      </w:r>
    </w:p>
    <w:p>
      <w:pPr>
        <w:spacing w:line="336" w:lineRule="auto" w:after="180"/>
      </w:pPr>
      <w:r>
        <w:rPr>
          <w:b w:val="0"/>
        </w:rPr>
        <w:t>Target: Recognize changes between development and later data</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Completion practice: Why is 8/40 incomplete by itself?</w:t>
      </w:r>
    </w:p>
    <w:p>
      <w:pPr>
        <w:pStyle w:val="Heading3"/>
      </w:pPr>
      <w:r>
        <w:t>Reasoning to listen for</w:t>
      </w:r>
    </w:p>
    <w:p>
      <w:pPr>
        <w:spacing w:line="336" w:lineRule="auto" w:after="180"/>
        <w:shd w:fill="F1F6FC"/>
      </w:pPr>
      <w:r>
        <w:rPr>
          <w:b w:val="0"/>
        </w:rPr>
        <w:t>Teacher check: Teacher explanation: It combines conditions and hides the higher observed dim-condition error.</w:t>
      </w:r>
    </w:p>
    <w:p>
      <w:pPr>
        <w:spacing w:line="336" w:lineRule="auto" w:after="180"/>
      </w:pPr>
      <w:r>
        <w:rPr>
          <w:b w:val="0"/>
        </w:rPr>
        <w:t xml:space="preserve">Individual check: For </w:t>
      </w:r>
      <w:r>
        <w:rPr>
          <w:b/>
        </w:rPr>
        <w:t>Distribution shift</w:t>
      </w:r>
      <w:r>
        <w:rPr>
          <w:b w:val="0"/>
        </w:rPr>
        <w:t>, use its worked case to evaluate this proposed explanation: “A final answer is enough”. Explain the deciding step.</w:t>
      </w:r>
    </w:p>
    <w:p>
      <w:pPr>
        <w:pStyle w:val="Heading3"/>
      </w:pPr>
      <w:r>
        <w:t>Expected repair</w:t>
      </w:r>
    </w:p>
    <w:p>
      <w:pPr>
        <w:spacing w:line="336" w:lineRule="auto" w:after="180"/>
        <w:shd w:fill="F1F6FC"/>
      </w:pPr>
      <w:r>
        <w:rPr>
          <w:b w:val="0"/>
        </w:rPr>
        <w:t>Expected correction: Ask for the relevant counts, units, procedure or saved record. For this week: Bright 2/20=10 percent; dim 6/20=30 percent; dim is 20 percentage points higher.</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Freeze the revised model and score new grouped crossed-background examples; reused audit cases remain development </w:t>
      </w:r>
      <w:r>
        <w:rPr>
          <w:b/>
        </w:rPr>
        <w:t>evidence</w:t>
      </w:r>
      <w:r>
        <w:rPr>
          <w:b w:val="0"/>
        </w:rPr>
        <w:t>. Changed-case check: It fails on spotted/grey and healthy/red in the crossed audit.</w:t>
      </w:r>
    </w:p>
    <w:p>
      <w:pPr>
        <w:spacing w:line="336" w:lineRule="auto" w:after="180"/>
      </w:pPr>
      <w:r>
        <w:rPr>
          <w:b w:val="0"/>
        </w:rPr>
        <w:t xml:space="preserve">Those supplied </w:t>
      </w:r>
      <w:r>
        <w:rPr>
          <w:b/>
        </w:rPr>
        <w:t>prediction</w:t>
      </w:r>
      <w:r>
        <w:rPr>
          <w:b w:val="0"/>
        </w:rPr>
        <w:t>s follow background rather than the intended leaf target.</w:t>
      </w:r>
    </w:p>
    <w:p>
      <w:pPr>
        <w:spacing w:line="336" w:lineRule="auto" w:after="180"/>
      </w:pPr>
      <w:r>
        <w:rPr>
          <w:b w:val="0"/>
        </w:rPr>
        <w:t xml:space="preserve">Changed-case reasoning: It fails on spotted/grey and healthy/red in the crossed audit. Those supplied </w:t>
      </w:r>
      <w:r>
        <w:rPr>
          <w:b/>
        </w:rPr>
        <w:t>prediction</w:t>
      </w:r>
      <w:r>
        <w:rPr>
          <w:b w:val="0"/>
        </w:rPr>
        <w:t>s follow background rather than the intended leaf target.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Improve Generalization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Repair Planner: match four </w:t>
      </w:r>
      <w:r>
        <w:rPr>
          <w:b/>
        </w:rPr>
        <w:t>evidence</w:t>
      </w:r>
      <w:r>
        <w:rPr>
          <w:b w:val="0"/>
        </w:rPr>
        <w:t xml:space="preserve"> patterns to targeted changes, run one change, and explain what the result does not prove.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Changing data, features, model, and threshold together is the fastest proof of improvement.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Choose the line with validation MAE 3. The curve </w:t>
      </w:r>
      <w:r>
        <w:rPr>
          <w:b/>
        </w:rPr>
        <w:t>training</w:t>
      </w:r>
      <w:r>
        <w:rPr>
          <w:b w:val="0"/>
        </w:rPr>
        <w:t xml:space="preserve"> MAE 0 does not compensate for validation MAE 8.</w:t>
      </w:r>
    </w:p>
    <w:p>
      <w:pPr>
        <w:spacing w:line="336" w:lineRule="auto" w:after="180"/>
      </w:pPr>
      <w:r>
        <w:rPr>
          <w:b w:val="0"/>
        </w:rPr>
        <w:t>A stronger claim makes a stronger project: Check data provenance, split grouping, label quality and repeated development results; inspect representative residuals without using final test feedback to tune.</w:t>
      </w:r>
    </w:p>
    <w:p>
      <w:pPr>
        <w:spacing w:line="336" w:lineRule="auto" w:after="180"/>
      </w:pPr>
      <w:r>
        <w:rPr>
          <w:b w:val="0"/>
        </w:rPr>
        <w:t xml:space="preserve">The new case can be copied from the example: The independent task changes the </w:t>
      </w:r>
      <w:r>
        <w:rPr>
          <w:b/>
        </w:rPr>
        <w:t>evidence</w:t>
      </w:r>
      <w:r>
        <w:rPr>
          <w:b w:val="0"/>
        </w:rPr>
        <w:t>. Require a fresh explanation: B wins the validation tie by the declared simplicity rule.</w:t>
      </w:r>
    </w:p>
    <w:p>
      <w:pPr>
        <w:spacing w:line="336" w:lineRule="auto" w:after="180"/>
      </w:pPr>
      <w:r>
        <w:rPr>
          <w:b w:val="0"/>
        </w:rPr>
        <w:t xml:space="preserve">C is not selected merely for its zero </w:t>
      </w:r>
      <w:r>
        <w:rPr>
          <w:b/>
        </w:rPr>
        <w:t>training</w:t>
      </w:r>
      <w:r>
        <w:rPr>
          <w:b w:val="0"/>
        </w:rPr>
        <w:t xml:space="preserve"> error.</w:t>
      </w:r>
    </w:p>
    <w:p>
      <w:pPr>
        <w:pStyle w:val="Heading3"/>
      </w:pPr>
      <w:r>
        <w:t>Check these misconceptions</w:t>
      </w:r>
    </w:p>
    <w:p>
      <w:pPr>
        <w:spacing w:line="336" w:lineRule="auto" w:after="180"/>
      </w:pPr>
      <w:r>
        <w:rPr>
          <w:b w:val="0"/>
        </w:rPr>
        <w:t>A final answer is enough: Ask for the relevant counts, units, procedure or saved record. For this week: Bright 2/20=10 percent; dim 6/20=30 percent; dim is 20 percentage points higher.</w:t>
      </w:r>
    </w:p>
    <w:p>
      <w:pPr>
        <w:spacing w:line="336" w:lineRule="auto" w:after="180"/>
      </w:pPr>
      <w:r>
        <w:rPr>
          <w:b w:val="0"/>
        </w:rPr>
        <w:t xml:space="preserve">A stronger claim makes a stronger project: Flag unsupported </w:t>
      </w:r>
      <w:r>
        <w:rPr>
          <w:b/>
        </w:rPr>
        <w:t>input</w:t>
      </w:r>
      <w:r>
        <w:rPr>
          <w:b w:val="0"/>
        </w:rPr>
        <w:t xml:space="preserve">s, pause the affected model decision, use the declared human or non-model </w:t>
      </w:r>
      <w:r>
        <w:rPr>
          <w:b/>
        </w:rPr>
        <w:t>fallback</w:t>
      </w:r>
      <w:r>
        <w:rPr>
          <w:b w:val="0"/>
        </w:rPr>
        <w:t xml:space="preserve">, and gather appropriate </w:t>
      </w:r>
      <w:r>
        <w:rPr>
          <w:b/>
        </w:rPr>
        <w:t>evidence</w:t>
      </w:r>
      <w:r>
        <w:rPr>
          <w:b w:val="0"/>
        </w:rPr>
        <w:t xml:space="preserve"> before revision.</w:t>
      </w:r>
    </w:p>
    <w:p>
      <w:pPr>
        <w:spacing w:line="336" w:lineRule="auto" w:after="180"/>
      </w:pPr>
      <w:r>
        <w:rPr>
          <w:b w:val="0"/>
        </w:rPr>
        <w:t xml:space="preserve">The new case can be copied from the example: The independent task changes the </w:t>
      </w:r>
      <w:r>
        <w:rPr>
          <w:b/>
        </w:rPr>
        <w:t>evidence</w:t>
      </w:r>
      <w:r>
        <w:rPr>
          <w:b w:val="0"/>
        </w:rPr>
        <w:t>. Require a fresh explanation: Rates 10 percent and 50 percent; pooled 8/40=20 percent.</w:t>
      </w:r>
    </w:p>
    <w:p>
      <w:pPr>
        <w:spacing w:line="336" w:lineRule="auto" w:after="180"/>
      </w:pPr>
      <w:r>
        <w:rPr>
          <w:b w:val="0"/>
        </w:rPr>
        <w:t>Report both denominators and the 40-point condition gap.</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Improve Generalization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Reduce the shortcut and add representative variation; compare on fixed validation cases including new colours. Change one planned factor.</w:t>
      </w:r>
    </w:p>
    <w:p>
      <w:pPr>
        <w:pStyle w:val="Heading3"/>
      </w:pPr>
      <w:r>
        <w:t>Independent question</w:t>
      </w:r>
    </w:p>
    <w:p>
      <w:pPr>
        <w:pStyle w:val="Heading3"/>
      </w:pPr>
      <w:r>
        <w:t>Independent question · withhold the key</w:t>
      </w:r>
    </w:p>
    <w:p>
      <w:pPr>
        <w:spacing w:line="336" w:lineRule="auto" w:after="180"/>
        <w:shd w:fill="F5F1FB"/>
      </w:pPr>
      <w:r>
        <w:rPr>
          <w:b w:val="0"/>
        </w:rPr>
        <w:t xml:space="preserve">A team proposes more representative </w:t>
      </w:r>
      <w:r>
        <w:rPr>
          <w:b/>
        </w:rPr>
        <w:t>training</w:t>
      </w:r>
      <w:r>
        <w:rPr>
          <w:b w:val="0"/>
        </w:rPr>
        <w:t xml:space="preserve"> examples and a simpler model. How should it compare changes while protecting the final test?</w:t>
      </w:r>
    </w:p>
    <w:p>
      <w:pPr>
        <w:pStyle w:val="Heading3"/>
      </w:pPr>
      <w:r>
        <w:t>Expected independent answer</w:t>
      </w:r>
    </w:p>
    <w:p>
      <w:pPr>
        <w:pStyle w:val="Heading3"/>
      </w:pPr>
      <w:r>
        <w:t>Teacher key · Expected independent answer</w:t>
      </w:r>
    </w:p>
    <w:p>
      <w:pPr>
        <w:spacing w:line="336" w:lineRule="auto" w:after="180"/>
        <w:shd w:fill="F1F6FC"/>
      </w:pPr>
      <w:r>
        <w:rPr>
          <w:b w:val="0"/>
        </w:rPr>
        <w:t>Use the same validation protocol and change one factor at a time where possible. Record results and retain the final test for the fixed final choice.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“Repeatedly checking final test scores is the best way to choose every improvement.”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Collect both classes on multiple backgrounds with reliable labels. Compare a planned </w:t>
      </w:r>
      <w:r>
        <w:rPr>
          <w:b/>
        </w:rPr>
        <w:t>training</w:t>
      </w:r>
      <w:r>
        <w:rPr>
          <w:b w:val="0"/>
        </w:rPr>
        <w:t>-data change on fixed validation slices, including changed backgrounds, and inspect errors.</w:t>
      </w:r>
    </w:p>
    <w:p>
      <w:pPr>
        <w:spacing w:line="336" w:lineRule="auto" w:after="180"/>
        <w:shd w:fill="F1F6FC"/>
      </w:pPr>
      <w:r>
        <w:rPr>
          <w:b w:val="0"/>
        </w:rPr>
        <w:t>Keep leaf identity partitions and final test sealed until selection.</w:t>
      </w:r>
    </w:p>
    <w:p>
      <w:pPr>
        <w:pStyle w:val="Heading3"/>
      </w:pPr>
      <w:r>
        <w:t>Explanations for the additional workbook examples</w:t>
      </w:r>
    </w:p>
    <w:p>
      <w:pPr>
        <w:pStyle w:val="Heading3"/>
      </w:pPr>
      <w:r>
        <w:t>W1 Select from evidence</w:t>
      </w:r>
    </w:p>
    <w:p>
      <w:pPr>
        <w:pStyle w:val="Heading3"/>
      </w:pPr>
      <w:r>
        <w:t>Workbook question · W1</w:t>
      </w:r>
    </w:p>
    <w:p>
      <w:pPr>
        <w:spacing w:line="336" w:lineRule="auto" w:after="180"/>
        <w:shd w:fill="F5F1FB"/>
      </w:pPr>
      <w:r>
        <w:rPr>
          <w:b w:val="0"/>
        </w:rPr>
        <w:t xml:space="preserve">Choose among the three worked candidates and explain the </w:t>
      </w:r>
      <w:r>
        <w:rPr>
          <w:b/>
        </w:rPr>
        <w:t>training</w:t>
      </w:r>
      <w:r>
        <w:rPr>
          <w:b w:val="0"/>
        </w:rPr>
        <w:t xml:space="preserve"> trap.</w:t>
      </w:r>
    </w:p>
    <w:p>
      <w:pPr>
        <w:pStyle w:val="Heading3"/>
      </w:pPr>
      <w:r>
        <w:t>Teacher reasoning · W1</w:t>
      </w:r>
    </w:p>
    <w:p>
      <w:pPr>
        <w:spacing w:line="336" w:lineRule="auto" w:after="180"/>
        <w:shd w:fill="F1F6FC"/>
      </w:pPr>
      <w:r>
        <w:rPr>
          <w:b w:val="0"/>
        </w:rPr>
        <w:t xml:space="preserve">Teacher explanation: Choose the line with validation MAE 3. The curve </w:t>
      </w:r>
      <w:r>
        <w:rPr>
          <w:b/>
        </w:rPr>
        <w:t>training</w:t>
      </w:r>
      <w:r>
        <w:rPr>
          <w:b w:val="0"/>
        </w:rPr>
        <w:t xml:space="preserve"> MAE 0 does not compensate for validation MAE 8.</w:t>
      </w:r>
    </w:p>
    <w:p>
      <w:pPr>
        <w:pStyle w:val="Heading3"/>
      </w:pPr>
      <w:r>
        <w:t>W2 Interpret a gap</w:t>
      </w:r>
    </w:p>
    <w:p>
      <w:pPr>
        <w:pStyle w:val="Heading3"/>
      </w:pPr>
      <w:r>
        <w:t>Workbook question · W2</w:t>
      </w:r>
    </w:p>
    <w:p>
      <w:pPr>
        <w:spacing w:line="336" w:lineRule="auto" w:after="180"/>
        <w:shd w:fill="F5F1FB"/>
      </w:pPr>
      <w:r>
        <w:rPr>
          <w:b w:val="0"/>
        </w:rPr>
        <w:t xml:space="preserve">Does a </w:t>
      </w:r>
      <w:r>
        <w:rPr>
          <w:b/>
        </w:rPr>
        <w:t>training</w:t>
      </w:r>
      <w:r>
        <w:rPr>
          <w:b w:val="0"/>
        </w:rPr>
        <w:t xml:space="preserve">-validation gap alone prove </w:t>
      </w:r>
      <w:r>
        <w:rPr>
          <w:b/>
        </w:rPr>
        <w:t>overfitting</w:t>
      </w:r>
      <w:r>
        <w:rPr>
          <w:b w:val="0"/>
        </w:rPr>
        <w:t>?</w:t>
      </w:r>
    </w:p>
    <w:p>
      <w:pPr>
        <w:pStyle w:val="Heading3"/>
      </w:pPr>
      <w:r>
        <w:t>Teacher reasoning · W2</w:t>
      </w:r>
    </w:p>
    <w:p>
      <w:pPr>
        <w:spacing w:line="336" w:lineRule="auto" w:after="180"/>
        <w:shd w:fill="F1F6FC"/>
      </w:pPr>
      <w:r>
        <w:rPr>
          <w:b w:val="0"/>
        </w:rPr>
        <w:t xml:space="preserve">Teacher explanation: No. It is consistent with </w:t>
      </w:r>
      <w:r>
        <w:rPr>
          <w:b/>
        </w:rPr>
        <w:t>overfitting</w:t>
      </w:r>
      <w:r>
        <w:rPr>
          <w:b w:val="0"/>
        </w:rPr>
        <w:t xml:space="preserve"> but may also reflect shift, data quality or split problems.</w:t>
      </w:r>
    </w:p>
    <w:p>
      <w:pPr>
        <w:pStyle w:val="Heading3"/>
      </w:pPr>
      <w:r>
        <w:t>W3 Propose a controlled change</w:t>
      </w:r>
    </w:p>
    <w:p>
      <w:pPr>
        <w:pStyle w:val="Heading3"/>
      </w:pPr>
      <w:r>
        <w:t>Workbook question · W3</w:t>
      </w:r>
    </w:p>
    <w:p>
      <w:pPr>
        <w:spacing w:line="336" w:lineRule="auto" w:after="180"/>
        <w:shd w:fill="F5F1FB"/>
      </w:pPr>
      <w:r>
        <w:rPr>
          <w:b w:val="0"/>
        </w:rPr>
        <w:t>Describe one fair next development comparison.</w:t>
      </w:r>
    </w:p>
    <w:p>
      <w:pPr>
        <w:pStyle w:val="Heading3"/>
      </w:pPr>
      <w:r>
        <w:t>Teacher reasoning · W3</w:t>
      </w:r>
    </w:p>
    <w:p>
      <w:pPr>
        <w:spacing w:line="336" w:lineRule="auto" w:after="180"/>
        <w:shd w:fill="F1F6FC"/>
      </w:pPr>
      <w:r>
        <w:rPr>
          <w:b w:val="0"/>
        </w:rPr>
        <w:t xml:space="preserve">Teacher explanation: Compare a simpler curve against the current curve on the same validation rows, retaining the same metric and </w:t>
      </w:r>
      <w:r>
        <w:rPr>
          <w:b/>
        </w:rPr>
        <w:t>training</w:t>
      </w:r>
      <w:r>
        <w:rPr>
          <w:b w:val="0"/>
        </w:rPr>
        <w:t xml:space="preserve">-only </w:t>
      </w:r>
      <w:r>
        <w:rPr>
          <w:b/>
        </w:rPr>
        <w:t>fitting</w:t>
      </w:r>
      <w:r>
        <w:rPr>
          <w:b w:val="0"/>
        </w:rPr>
        <w:t>; log the change.</w:t>
      </w:r>
    </w:p>
    <w:p>
      <w:pPr>
        <w:pStyle w:val="Heading3"/>
      </w:pPr>
      <w:r>
        <w:t>W4 Apply independently</w:t>
      </w:r>
    </w:p>
    <w:p>
      <w:pPr>
        <w:pStyle w:val="Heading3"/>
      </w:pPr>
      <w:r>
        <w:t>Workbook question · W4</w:t>
      </w:r>
    </w:p>
    <w:p>
      <w:pPr>
        <w:spacing w:line="336" w:lineRule="auto" w:after="180"/>
        <w:shd w:fill="F5F1FB"/>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Teacher reasoning · W4</w:t>
      </w:r>
    </w:p>
    <w:p>
      <w:pPr>
        <w:spacing w:line="336" w:lineRule="auto" w:after="180"/>
        <w:shd w:fill="F1F6FC"/>
      </w:pPr>
      <w:r>
        <w:rPr>
          <w:b w:val="0"/>
        </w:rPr>
        <w:t xml:space="preserve">Teacher explanation: B wins the validation tie by the declared simplicity rule. C is not selected merely for its zero </w:t>
      </w:r>
      <w:r>
        <w:rPr>
          <w:b/>
        </w:rPr>
        <w:t>training</w:t>
      </w:r>
      <w:r>
        <w:rPr>
          <w:b w:val="0"/>
        </w:rPr>
        <w:t xml:space="preserve"> error.</w:t>
      </w:r>
    </w:p>
    <w:p>
      <w:pPr>
        <w:pStyle w:val="Heading3"/>
      </w:pPr>
      <w:r>
        <w:t>W5 Limit a diagnosis</w:t>
      </w:r>
    </w:p>
    <w:p>
      <w:pPr>
        <w:pStyle w:val="Heading3"/>
      </w:pPr>
      <w:r>
        <w:t>Workbook question · W5</w:t>
      </w:r>
    </w:p>
    <w:p>
      <w:pPr>
        <w:spacing w:line="336" w:lineRule="auto" w:after="180"/>
        <w:shd w:fill="F5F1FB"/>
      </w:pPr>
      <w:r>
        <w:rPr>
          <w:b w:val="0"/>
        </w:rPr>
        <w:t xml:space="preserve">What extra </w:t>
      </w:r>
      <w:r>
        <w:rPr>
          <w:b/>
        </w:rPr>
        <w:t>evidence</w:t>
      </w:r>
      <w:r>
        <w:rPr>
          <w:b w:val="0"/>
        </w:rPr>
        <w:t xml:space="preserve"> would you inspect before concluding a model memorized noise?</w:t>
      </w:r>
    </w:p>
    <w:p>
      <w:pPr>
        <w:pStyle w:val="Heading3"/>
      </w:pPr>
      <w:r>
        <w:t>Teacher reasoning · W5</w:t>
      </w:r>
    </w:p>
    <w:p>
      <w:pPr>
        <w:spacing w:line="336" w:lineRule="auto" w:after="180"/>
        <w:shd w:fill="F1F6FC"/>
      </w:pPr>
      <w:r>
        <w:rPr>
          <w:b w:val="0"/>
        </w:rPr>
        <w:t>Teacher explanation: Check data provenance, split grouping, label quality and repeated development results; inspect representative residuals without using final test feedback to tune.</w:t>
      </w:r>
    </w:p>
    <w:p>
      <w:pPr>
        <w:pStyle w:val="Heading3"/>
      </w:pPr>
      <w:r>
        <w:t>Distribution shift — W1 Compare conditions</w:t>
      </w:r>
    </w:p>
    <w:p>
      <w:pPr>
        <w:spacing w:line="336" w:lineRule="auto" w:after="180"/>
      </w:pPr>
      <w:r>
        <w:rPr>
          <w:b w:val="0"/>
        </w:rPr>
        <w:t>Calculate each worked error rate and the difference.</w:t>
      </w:r>
    </w:p>
    <w:p>
      <w:pPr>
        <w:pStyle w:val="Heading3"/>
      </w:pPr>
      <w:r>
        <w:t>Teacher reasoning</w:t>
      </w:r>
    </w:p>
    <w:p>
      <w:pPr>
        <w:spacing w:line="336" w:lineRule="auto" w:after="180"/>
        <w:shd w:fill="F1F6FC"/>
      </w:pPr>
      <w:r>
        <w:rPr>
          <w:b w:val="0"/>
        </w:rPr>
        <w:t>Teacher explanation: Bright 2/20=10 percent; dim 6/20=30 percent; dim is 20 percentage points higher.</w:t>
      </w:r>
    </w:p>
    <w:p>
      <w:pPr>
        <w:pStyle w:val="Heading3"/>
      </w:pPr>
      <w:r>
        <w:t>Distribution shift — W2 Read pooled evidence</w:t>
      </w:r>
    </w:p>
    <w:p>
      <w:pPr>
        <w:spacing w:line="336" w:lineRule="auto" w:after="180"/>
        <w:shd w:fill="F5F1FB"/>
      </w:pPr>
      <w:r>
        <w:rPr>
          <w:b w:val="0"/>
        </w:rPr>
        <w:t>Why is 8/40 incomplete by itself?</w:t>
      </w:r>
    </w:p>
    <w:p>
      <w:pPr>
        <w:pStyle w:val="Heading3"/>
      </w:pPr>
      <w:r>
        <w:t>Teacher reasoning</w:t>
      </w:r>
    </w:p>
    <w:p>
      <w:pPr>
        <w:spacing w:line="336" w:lineRule="auto" w:after="180"/>
        <w:shd w:fill="F1F6FC"/>
      </w:pPr>
      <w:r>
        <w:rPr>
          <w:b w:val="0"/>
        </w:rPr>
        <w:t>Teacher explanation: It combines conditions and hides the higher observed dim-condition error.</w:t>
      </w:r>
    </w:p>
    <w:p>
      <w:pPr>
        <w:pStyle w:val="Heading3"/>
      </w:pPr>
      <w:r>
        <w:t>Distribution shift — W3 Wait for labels</w:t>
      </w:r>
    </w:p>
    <w:p>
      <w:pPr>
        <w:spacing w:line="336" w:lineRule="auto" w:after="180"/>
        <w:shd w:fill="F5F1FB"/>
      </w:pPr>
      <w:r>
        <w:rPr>
          <w:b w:val="0"/>
        </w:rPr>
        <w:t xml:space="preserve">Can changed </w:t>
      </w:r>
      <w:r>
        <w:rPr>
          <w:b/>
        </w:rPr>
        <w:t>prediction</w:t>
      </w:r>
      <w:r>
        <w:rPr>
          <w:b w:val="0"/>
        </w:rPr>
        <w:t>s alone prove an accuracy drop?</w:t>
      </w:r>
    </w:p>
    <w:p>
      <w:pPr>
        <w:pStyle w:val="Heading3"/>
      </w:pPr>
      <w:r>
        <w:t>Teacher reasoning</w:t>
      </w:r>
    </w:p>
    <w:p>
      <w:pPr>
        <w:spacing w:line="336" w:lineRule="auto" w:after="180"/>
        <w:shd w:fill="F1F6FC"/>
      </w:pPr>
      <w:r>
        <w:rPr>
          <w:b w:val="0"/>
        </w:rPr>
        <w:t xml:space="preserve">Teacher explanation: No. </w:t>
      </w:r>
      <w:r>
        <w:rPr>
          <w:b/>
        </w:rPr>
        <w:t>Prediction</w:t>
      </w:r>
      <w:r>
        <w:rPr>
          <w:b w:val="0"/>
        </w:rPr>
        <w:t xml:space="preserve"> patterns can change without known correctness; valid </w:t>
      </w:r>
      <w:r>
        <w:rPr>
          <w:b/>
        </w:rPr>
        <w:t>reference labels</w:t>
      </w:r>
      <w:r>
        <w:rPr>
          <w:b w:val="0"/>
        </w:rPr>
        <w:t xml:space="preserve"> are needed to measure error.</w:t>
      </w:r>
    </w:p>
    <w:p>
      <w:pPr>
        <w:pStyle w:val="Heading3"/>
      </w:pPr>
      <w:r>
        <w:t>Distribution shift — W4 Apply independently</w:t>
      </w:r>
    </w:p>
    <w:p>
      <w:pPr>
        <w:spacing w:line="336" w:lineRule="auto" w:after="180"/>
      </w:pPr>
      <w:r>
        <w:rPr>
          <w:b w:val="0"/>
        </w:rPr>
        <w:t>Old-like data has 3 errors/30 and new-condition data 5/10. Give both rates and the pooled rate.</w:t>
      </w:r>
    </w:p>
    <w:p>
      <w:pPr>
        <w:pStyle w:val="Heading3"/>
      </w:pPr>
      <w:r>
        <w:t>Teacher reasoning</w:t>
      </w:r>
    </w:p>
    <w:p>
      <w:pPr>
        <w:spacing w:line="336" w:lineRule="auto" w:after="180"/>
        <w:shd w:fill="F1F6FC"/>
      </w:pPr>
      <w:r>
        <w:rPr>
          <w:b w:val="0"/>
        </w:rPr>
        <w:t>Teacher explanation: Rates 10 percent and 50 percent; pooled 8/40=20 percent. Report both denominators and the 40-point condition gap.</w:t>
      </w:r>
    </w:p>
    <w:p>
      <w:pPr>
        <w:pStyle w:val="Heading3"/>
      </w:pPr>
      <w:r>
        <w:t>Distribution shift — W5 Plan a response</w:t>
      </w:r>
    </w:p>
    <w:p>
      <w:pPr>
        <w:spacing w:line="336" w:lineRule="auto" w:after="180"/>
      </w:pPr>
      <w:r>
        <w:rPr>
          <w:b w:val="0"/>
        </w:rPr>
        <w:t xml:space="preserve">State a safe classroom response to </w:t>
      </w:r>
      <w:r>
        <w:rPr>
          <w:b/>
        </w:rPr>
        <w:t>input</w:t>
      </w:r>
      <w:r>
        <w:rPr>
          <w:b w:val="0"/>
        </w:rPr>
        <w:t>s outside the supported range.</w:t>
      </w:r>
    </w:p>
    <w:p>
      <w:pPr>
        <w:pStyle w:val="Heading3"/>
      </w:pPr>
      <w:r>
        <w:t>Teacher reasoning</w:t>
      </w:r>
    </w:p>
    <w:p>
      <w:pPr>
        <w:spacing w:line="336" w:lineRule="auto" w:after="180"/>
        <w:shd w:fill="F1F6FC"/>
      </w:pPr>
      <w:r>
        <w:rPr>
          <w:b w:val="0"/>
        </w:rPr>
        <w:t xml:space="preserve">Teacher explanation: Flag unsupported </w:t>
      </w:r>
      <w:r>
        <w:rPr>
          <w:b/>
        </w:rPr>
        <w:t>input</w:t>
      </w:r>
      <w:r>
        <w:rPr>
          <w:b w:val="0"/>
        </w:rPr>
        <w:t xml:space="preserve">s, pause the affected model decision, use the declared human or non-model </w:t>
      </w:r>
      <w:r>
        <w:rPr>
          <w:b/>
        </w:rPr>
        <w:t>fallback</w:t>
      </w:r>
      <w:r>
        <w:rPr>
          <w:b w:val="0"/>
        </w:rPr>
        <w:t xml:space="preserve">, and gather appropriate </w:t>
      </w:r>
      <w:r>
        <w:rPr>
          <w:b/>
        </w:rPr>
        <w:t>evidence</w:t>
      </w:r>
      <w:r>
        <w:rPr>
          <w:b w:val="0"/>
        </w:rPr>
        <w:t xml:space="preserve"> before revision.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Spotted leaves have blue backgrounds and healthy leaves white backgrounds in </w:t>
      </w:r>
      <w:r>
        <w:rPr>
          <w:b/>
        </w:rPr>
        <w:t>training</w:t>
      </w:r>
      <w:r>
        <w:rPr>
          <w:b w:val="0"/>
        </w:rPr>
        <w:t>. Design a generalisation investigation with fresh evaluation.</w:t>
      </w:r>
    </w:p>
    <w:p>
      <w:pPr>
        <w:pStyle w:val="Heading3"/>
      </w:pPr>
      <w:r>
        <w:t>Selected case answer</w:t>
      </w:r>
    </w:p>
    <w:p>
      <w:pPr>
        <w:pStyle w:val="Heading3"/>
      </w:pPr>
      <w:r>
        <w:t>Teacher key · Selected case answer</w:t>
      </w:r>
    </w:p>
    <w:p>
      <w:pPr>
        <w:spacing w:line="336" w:lineRule="auto" w:after="180"/>
        <w:shd w:fill="F1F6FC"/>
      </w:pPr>
      <w:r>
        <w:rPr>
          <w:b w:val="0"/>
        </w:rPr>
        <w:t>Cross background and class conditions; compare the same leaf on changed backgrounds as a diagnostic and group views by plant in splits.</w:t>
      </w:r>
    </w:p>
    <w:p>
      <w:pPr>
        <w:spacing w:line="336" w:lineRule="auto" w:after="180"/>
        <w:shd w:fill="F1F6FC"/>
      </w:pPr>
      <w:r>
        <w:rPr>
          <w:b w:val="0"/>
        </w:rPr>
        <w:t>Use development data for decisions, then compare frozen versions on the same untouched final records. Record actual outcomes; the correlated backgrounds alone do not prove a shortcut.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Improve Generalization to Responsible Plant Classifier, adapt support and plan a later changed-case check.</w:t>
      </w:r>
    </w:p>
    <w:p>
      <w:pPr>
        <w:pStyle w:val="Heading3"/>
      </w:pPr>
      <w:r>
        <w:t>Responsible Plant Classifier</w:t>
      </w:r>
    </w:p>
    <w:p>
      <w:pPr>
        <w:spacing w:line="336" w:lineRule="auto" w:after="180"/>
      </w:pPr>
      <w:r>
        <w:rPr>
          <w:b w:val="0"/>
        </w:rPr>
        <w:t xml:space="preserve">Improve Plant Classifier with one approved change and a full before/after </w:t>
      </w:r>
      <w:r>
        <w:rPr>
          <w:b/>
        </w:rPr>
        <w:t>evidence</w:t>
      </w:r>
      <w:r>
        <w:rPr>
          <w:b w:val="0"/>
        </w:rPr>
        <w:t xml:space="preserve"> table.</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31: Subgroup Performance.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capacity</w:t>
      </w:r>
      <w:r>
        <w:rPr>
          <w:b w:val="0"/>
        </w:rPr>
        <w:t xml:space="preserve"> and </w:t>
      </w:r>
      <w:r>
        <w:rPr>
          <w:b/>
        </w:rPr>
        <w:t>overfitting</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B wins the validation tie by the declared simplicity rule. C is not selected merely for its zero </w:t>
      </w:r>
      <w:r>
        <w:rPr>
          <w:b/>
        </w:rPr>
        <w:t>training</w:t>
      </w:r>
      <w:r>
        <w:rPr>
          <w:b w:val="0"/>
        </w:rPr>
        <w:t xml:space="preserve"> error.</w:t>
      </w:r>
    </w:p>
    <w:p>
      <w:pPr>
        <w:spacing w:line="336" w:lineRule="auto" w:after="180"/>
      </w:pPr>
      <w:r>
        <w:rPr>
          <w:b w:val="0"/>
        </w:rPr>
        <w:t xml:space="preserve">Fresh retry </w:t>
      </w:r>
      <w:r>
        <w:rPr>
          <w:b/>
        </w:rPr>
        <w:t>training</w:t>
      </w:r>
      <w:r>
        <w:rPr>
          <w:b w:val="0"/>
        </w:rPr>
        <w:t>/validation D 3/4 E 0/7 F 2/3: choose F under lowest validation loss. Explain why E is not automatically best.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Learning curves and variability. Carry forward the saved </w:t>
      </w:r>
      <w:r>
        <w:rPr>
          <w:b/>
        </w:rPr>
        <w:t>evidence</w:t>
      </w:r>
      <w:r>
        <w:rPr>
          <w:b w:val="0"/>
        </w:rPr>
        <w:t xml:space="preserve"> and the distinction between development choices and justified claims.</w:t>
      </w:r>
    </w:p>
    <w:p>
      <w:pPr>
        <w:pStyle w:val="Heading3"/>
      </w:pPr>
      <w:r>
        <w:t>Readiness and reassessment for Distribution shift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distribution shift</w:t>
      </w:r>
      <w:r>
        <w:rPr>
          <w:b w:val="0"/>
        </w:rPr>
        <w:t xml:space="preserve"> and </w:t>
      </w:r>
      <w:r>
        <w:rPr>
          <w:b/>
        </w:rPr>
        <w:t>monitoring</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For independent W 4, require: Rates 10 percent and 50 percent; pooled 8/40=20 percent. Report both denominators and the 40-point condition gap.</w:t>
      </w:r>
    </w:p>
    <w:p>
      <w:pPr>
        <w:spacing w:line="336" w:lineRule="auto" w:after="180"/>
      </w:pPr>
      <w:r>
        <w:rPr>
          <w:b w:val="0"/>
        </w:rPr>
        <w:t>Fresh retry condition A 1/10 errors and B 3/10:10 and 30 percent, pooled 4/20=20 percent. Require separate counts and no causal claim from the table alone. Mark each criterion as independent, supported or not yet demonstrated.</w:t>
      </w:r>
    </w:p>
    <w:p>
      <w:pPr>
        <w:spacing w:line="336" w:lineRule="auto" w:after="180"/>
      </w:pPr>
      <w:r>
        <w:rPr>
          <w:b w:val="0"/>
        </w:rPr>
        <w:t>Reassess the reasoning after feedback; do not replace the first attempt silently.</w:t>
      </w:r>
    </w:p>
    <w:p>
      <w:pPr>
        <w:pStyle w:val="Heading3"/>
      </w:pPr>
      <w:r>
        <w:t>Plan the delayed return</w:t>
      </w:r>
    </w:p>
    <w:p>
      <w:pPr>
        <w:spacing w:line="336" w:lineRule="auto" w:after="180"/>
      </w:pPr>
      <w:r>
        <w:rPr>
          <w:b w:val="0"/>
        </w:rPr>
        <w:t>Suggested return points in this level: ai-4/31, ai-4/33, ai-4/36.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Improve Generalization lesson; it is a checklist rather than a replacement for the full sequence.</w:t>
      </w:r>
    </w:p>
    <w:p>
      <w:pPr>
        <w:pStyle w:val="Heading3"/>
      </w:pPr>
      <w:r>
        <w:t>Teaching target</w:t>
      </w:r>
    </w:p>
    <w:p>
      <w:pPr>
        <w:spacing w:line="336" w:lineRule="auto" w:after="180"/>
        <w:shd w:fill="EDF7F3"/>
      </w:pPr>
      <w:r>
        <w:rPr>
          <w:b w:val="0"/>
        </w:rPr>
        <w:t xml:space="preserve">Teaching target: Compare </w:t>
      </w:r>
      <w:r>
        <w:rPr>
          <w:b/>
        </w:rPr>
        <w:t>training</w:t>
      </w:r>
      <w:r>
        <w:rPr>
          <w:b w:val="0"/>
        </w:rPr>
        <w:t xml:space="preserve"> and validation </w:t>
      </w:r>
      <w:r>
        <w:rPr>
          <w:b/>
        </w:rPr>
        <w:t>evidence</w:t>
      </w:r>
      <w:r>
        <w:rPr>
          <w:b w:val="0"/>
        </w:rPr>
        <w:t xml:space="preserve"> for model </w:t>
      </w:r>
      <w:r>
        <w:rPr>
          <w:b/>
        </w:rPr>
        <w:t>capacity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 xml:space="preserve">Before class, solve the supported practice: Does a </w:t>
      </w:r>
      <w:r>
        <w:rPr>
          <w:b/>
        </w:rPr>
        <w:t>training</w:t>
      </w:r>
      <w:r>
        <w:rPr>
          <w:b w:val="0"/>
        </w:rPr>
        <w:t xml:space="preserve">-validation gap alone prove </w:t>
      </w:r>
      <w:r>
        <w:rPr>
          <w:b/>
        </w:rPr>
        <w:t>overfitting</w:t>
      </w:r>
      <w:r>
        <w:rPr>
          <w:b w:val="0"/>
        </w:rPr>
        <w:t>?</w:t>
      </w:r>
    </w:p>
    <w:p>
      <w:pPr>
        <w:pStyle w:val="Heading3"/>
      </w:pPr>
      <w:r>
        <w:t>Supported practice answer</w:t>
      </w:r>
    </w:p>
    <w:p>
      <w:pPr>
        <w:spacing w:line="336" w:lineRule="auto" w:after="180"/>
        <w:shd w:fill="F1F6FC"/>
      </w:pPr>
      <w:r>
        <w:rPr>
          <w:b w:val="0"/>
        </w:rPr>
        <w:t xml:space="preserve">Reasoned practice answer: Teacher explanation: No. It is consistent with </w:t>
      </w:r>
      <w:r>
        <w:rPr>
          <w:b/>
        </w:rPr>
        <w:t>overfitting</w:t>
      </w:r>
      <w:r>
        <w:rPr>
          <w:b w:val="0"/>
        </w:rPr>
        <w:t xml:space="preserve"> but may also reflect shift, data quality or split problems.</w:t>
      </w:r>
    </w:p>
    <w:p>
      <w:pPr>
        <w:spacing w:line="336" w:lineRule="auto" w:after="180"/>
      </w:pPr>
      <w:r>
        <w:rPr>
          <w:b w:val="0"/>
        </w:rPr>
        <w:t xml:space="preserve">Check every learner before discussion: 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Choose the line with validation MAE 3. The curve </w:t>
      </w:r>
      <w:r>
        <w:rPr>
          <w:b/>
        </w:rPr>
        <w:t>training</w:t>
      </w:r>
      <w:r>
        <w:rPr>
          <w:b w:val="0"/>
        </w:rPr>
        <w:t xml:space="preserve"> MAE 0 does not compensate for validation MAE 8.</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unchanged model predicts spotted for both red-background classes and healthy for both grey-background classes. Require a </w:t>
      </w:r>
      <w:r>
        <w:rPr>
          <w:b/>
        </w:rPr>
        <w:t>prediction</w:t>
      </w:r>
      <w:r>
        <w:rPr>
          <w:b w:val="0"/>
        </w:rPr>
        <w:t xml:space="preserve"> and a reason before comparing.</w:t>
      </w:r>
    </w:p>
    <w:p>
      <w:pPr>
        <w:spacing w:line="336" w:lineRule="auto" w:after="180"/>
        <w:shd w:fill="F5F1FB"/>
      </w:pPr>
      <w:r>
        <w:rPr>
          <w:b w:val="0"/>
        </w:rPr>
        <w:t xml:space="preserve">Expected result: It fails on spotted/grey and healthy/red in the crossed audit. Reason: Those supplied </w:t>
      </w:r>
      <w:r>
        <w:rPr>
          <w:b/>
        </w:rPr>
        <w:t>prediction</w:t>
      </w:r>
      <w:r>
        <w:rPr>
          <w:b w:val="0"/>
        </w:rPr>
        <w:t>s follow background rather than the intended leaf target.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Improve Generalization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Improve Generalization: the case</w:t>
      </w:r>
    </w:p>
    <w:p>
      <w:r>
        <w:drawing>
          <wp:inline xmlns:a="http://schemas.openxmlformats.org/drawingml/2006/main" xmlns:pic="http://schemas.openxmlformats.org/drawingml/2006/picture">
            <wp:extent cx="5486400" cy="3142488"/>
            <wp:docPr id="2" name="Picture 2" descr="Test whether a plant model follows the leaf or a convenient background shortcut. Supplied facts: Toy training photos show spotted leaves on red cards and healthy leaves on grey cards. Intended use allows both backgrounds for either clas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Test whether a plant model follows the leaf or a convenient background shortcut. Supplied facts: Toy </w:t>
      </w:r>
      <w:r>
        <w:rPr>
          <w:b/>
        </w:rPr>
        <w:t>training</w:t>
      </w:r>
      <w:r>
        <w:rPr>
          <w:b w:val="0"/>
        </w:rPr>
        <w:t xml:space="preserve"> photos show spotted leaves on red cards and healthy leaves on grey cards.</w:t>
      </w:r>
    </w:p>
    <w:p>
      <w:pPr>
        <w:spacing w:line="336" w:lineRule="auto" w:after="180"/>
      </w:pPr>
      <w:r>
        <w:rPr>
          <w:b w:val="0"/>
        </w:rPr>
        <w:t xml:space="preserve">Intended use allows both backgrounds for either class.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Notice correlation: Background colour perfectly tracks the labels in this training sample. → Design crossed cases: Collect spotted/red, spotted/grey, healthy/red, healthy/grey with plant grouping preserved. → Inspect fixed model: Compare predictions for the same leaf on both backgrounds; do not assume an error cause before observing it."/>
            <wp:cNvGraphicFramePr>
              <a:graphicFrameLocks noChangeAspect="1"/>
            </wp:cNvGraphicFramePr>
            <a:graphic>
              <a:graphicData uri="http://schemas.openxmlformats.org/drawingml/2006/picture">
                <pic:pic>
                  <pic:nvPicPr>
                    <pic:cNvPr id="0" name="academy-story-ai-4-30-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Notice correlation: Background colour perfectly tracks the labels in this </w:t>
      </w:r>
      <w:r>
        <w:rPr>
          <w:b/>
        </w:rPr>
        <w:t>training</w:t>
      </w:r>
      <w:r>
        <w:rPr>
          <w:b w:val="0"/>
        </w:rPr>
        <w:t xml:space="preserve"> sample. → Design crossed cases: Collect spotted/red, spotted/grey, healthy/red, healthy/grey with plant grouping preserved. → Inspect fixed model: Compare </w:t>
      </w:r>
      <w:r>
        <w:rPr>
          <w:b/>
        </w:rPr>
        <w:t>prediction</w:t>
      </w:r>
      <w:r>
        <w:rPr>
          <w:b w:val="0"/>
        </w:rPr>
        <w:t>s for the same leaf on both backgrounds; do not assume an error cause before observing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Overfitting and model capacity at a glance</w:t>
      </w:r>
    </w:p>
    <w:p>
      <w:r>
        <w:drawing>
          <wp:inline xmlns:a="http://schemas.openxmlformats.org/drawingml/2006/main" xmlns:pic="http://schemas.openxmlformats.org/drawingml/2006/picture">
            <wp:extent cx="5486400" cy="2880360"/>
            <wp:docPr id="4" name="Picture 4" descr="Overfitting and model capacity at a glance. Constant | Training 5 | Validation 6. Line | Training 2 | Validation 3. Flexible curve | Training 0 | Validation 8"/>
            <wp:cNvGraphicFramePr>
              <a:graphicFrameLocks noChangeAspect="1"/>
            </wp:cNvGraphicFramePr>
            <a:graphic>
              <a:graphicData uri="http://schemas.openxmlformats.org/drawingml/2006/picture">
                <pic:pic>
                  <pic:nvPicPr>
                    <pic:cNvPr id="0" name="academy-story-ai-4-30-03.png"/>
                    <pic:cNvPicPr/>
                  </pic:nvPicPr>
                  <pic:blipFill>
                    <a:blip r:embed="rId12"/>
                    <a:stretch>
                      <a:fillRect/>
                    </a:stretch>
                  </pic:blipFill>
                  <pic:spPr>
                    <a:xfrm>
                      <a:off x="0" y="0"/>
                      <a:ext cx="5486400" cy="2880360"/>
                    </a:xfrm>
                    <a:prstGeom prst="rect"/>
                  </pic:spPr>
                </pic:pic>
              </a:graphicData>
            </a:graphic>
          </wp:inline>
        </w:drawing>
      </w:r>
    </w:p>
    <w:p>
      <w:pPr>
        <w:spacing w:line="336" w:lineRule="auto" w:after="180"/>
      </w:pPr>
      <w:r>
        <w:rPr>
          <w:b/>
        </w:rPr>
        <w:t>Overfitting</w:t>
      </w:r>
      <w:r>
        <w:rPr>
          <w:b w:val="0"/>
        </w:rPr>
        <w:t xml:space="preserve"> and model </w:t>
      </w:r>
      <w:r>
        <w:rPr>
          <w:b/>
        </w:rPr>
        <w:t>capacity</w:t>
      </w:r>
      <w:r>
        <w:rPr>
          <w:b w:val="0"/>
        </w:rPr>
        <w:t xml:space="preserve"> at a glance. Constant | </w:t>
      </w:r>
      <w:r>
        <w:rPr>
          <w:b/>
        </w:rPr>
        <w:t>Training</w:t>
      </w:r>
      <w:r>
        <w:rPr>
          <w:b w:val="0"/>
        </w:rPr>
        <w:t xml:space="preserve"> 5 | Validation 6. Line | </w:t>
      </w:r>
      <w:r>
        <w:rPr>
          <w:b/>
        </w:rPr>
        <w:t>Training</w:t>
      </w:r>
      <w:r>
        <w:rPr>
          <w:b w:val="0"/>
        </w:rPr>
        <w:t xml:space="preserve"> 2 | Validation 3. Flexible curve | </w:t>
      </w:r>
      <w:r>
        <w:rPr>
          <w:b/>
        </w:rPr>
        <w:t>Training</w:t>
      </w:r>
      <w:r>
        <w:rPr>
          <w:b w:val="0"/>
        </w:rPr>
        <w:t xml:space="preserve"> 0 | Validation 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Compare predictions for the same leaf on both backgrounds; do not assume an error cause before observing it. Changed condition: The unchanged model predicts spotted for both red-background classes and healthy for both grey-background classes. Expected result: It fails on spotted/grey and healthy/red in the crossed audit. Reason: Those supplied predictions follow background rather than the intended leaf target."/>
            <wp:cNvGraphicFramePr>
              <a:graphicFrameLocks noChangeAspect="1"/>
            </wp:cNvGraphicFramePr>
            <a:graphic>
              <a:graphicData uri="http://schemas.openxmlformats.org/drawingml/2006/picture">
                <pic:pic>
                  <pic:nvPicPr>
                    <pic:cNvPr id="0" name="academy-story-ai-4-30-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s for the same leaf on both backgrounds; do not assume an error cause before observing it.</w:t>
      </w:r>
    </w:p>
    <w:p>
      <w:pPr>
        <w:spacing w:line="336" w:lineRule="auto" w:after="180"/>
      </w:pPr>
      <w:r>
        <w:rPr>
          <w:b w:val="0"/>
        </w:rPr>
        <w:t>Changed condition: The unchanged model predicts spotted for both red-background classes and healthy for both grey-background classes. Expected result: It fails on spotted/grey and healthy/red in the crossed audit.</w:t>
      </w:r>
    </w:p>
    <w:p>
      <w:pPr>
        <w:spacing w:line="336" w:lineRule="auto" w:after="180"/>
      </w:pPr>
      <w:r>
        <w:rPr>
          <w:b w:val="0"/>
        </w:rPr>
        <w:t xml:space="preserve">Reason: Those supplied </w:t>
      </w:r>
      <w:r>
        <w:rPr>
          <w:b/>
        </w:rPr>
        <w:t>prediction</w:t>
      </w:r>
      <w:r>
        <w:rPr>
          <w:b w:val="0"/>
        </w:rPr>
        <w:t>s follow background rather than the intended leaf target.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Those supplied </w:t>
      </w:r>
      <w:r>
        <w:rPr>
          <w:b/>
        </w:rPr>
        <w:t>prediction</w:t>
      </w:r>
      <w:r>
        <w:rPr>
          <w:b w:val="0"/>
        </w:rPr>
        <w:t>s follow background rather than the intended leaf target.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Compare predictions for the same leaf on both backgrounds; do not assume an error cause before observing it. The arrows show which recorded input or intermediate result each decision uses. Explain the deciding step aloud before checking the changed case; pointing to the final answer alone does not show how it follows. Limit: One controlled audit can reveal a shortcut in this toy setting without proving how every internal feature is represented."/>
            <wp:cNvGraphicFramePr>
              <a:graphicFrameLocks noChangeAspect="1"/>
            </wp:cNvGraphicFramePr>
            <a:graphic>
              <a:graphicData uri="http://schemas.openxmlformats.org/drawingml/2006/picture">
                <pic:pic>
                  <pic:nvPicPr>
                    <pic:cNvPr id="0" name="academy-story-ai-4-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Compare </w:t>
      </w:r>
      <w:r>
        <w:rPr>
          <w:b/>
        </w:rPr>
        <w:t>prediction</w:t>
      </w:r>
      <w:r>
        <w:rPr>
          <w:b w:val="0"/>
        </w:rPr>
        <w:t xml:space="preserve">s for the same leaf on both backgrounds; do not assume an error cause before observing it.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One controlled audit can reveal a shortcut in this toy setting without proving how every internal feature is represented.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One controlled audit can reveal a shortcut in this toy setting without proving how every internal feature is represented.</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fresh evidence is needed after adding crossed training data?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fresh </w:t>
      </w:r>
      <w:r>
        <w:rPr>
          <w:b/>
        </w:rPr>
        <w:t>evidence</w:t>
      </w:r>
      <w:r>
        <w:rPr>
          <w:b w:val="0"/>
        </w:rPr>
        <w:t xml:space="preserve"> is needed after adding crossed </w:t>
      </w:r>
      <w:r>
        <w:rPr>
          <w:b/>
        </w:rPr>
        <w:t>training</w:t>
      </w:r>
      <w:r>
        <w:rPr>
          <w:b w:val="0"/>
        </w:rPr>
        <w:t xml:space="preserve"> data?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Freeze the revised model and score new grouped crossed-background examples; reused audit cases remain development </w:t>
      </w:r>
      <w:r>
        <w:rPr>
          <w:b/>
        </w:rPr>
        <w:t>evidence</w:t>
      </w:r>
      <w:r>
        <w:rPr>
          <w:b w:val="0"/>
        </w:rPr>
        <w:t>.</w:t>
      </w:r>
    </w:p>
    <w:p>
      <w:pPr>
        <w:spacing w:line="336" w:lineRule="auto" w:after="180"/>
        <w:shd w:fill="F1F6F8"/>
      </w:pPr>
      <w:r>
        <w:rPr>
          <w:b w:val="0"/>
        </w:rPr>
        <w:t xml:space="preserve">Changed-case check: It fails on spotted/grey and healthy/red in the crossed audit. Those supplied </w:t>
      </w:r>
      <w:r>
        <w:rPr>
          <w:b/>
        </w:rPr>
        <w:t>prediction</w:t>
      </w:r>
      <w:r>
        <w:rPr>
          <w:b w:val="0"/>
        </w:rPr>
        <w:t>s follow background rather than the intended leaf target.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