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ai-6/2</w:t>
      </w:r>
    </w:p>
    <w:p>
      <w:pPr>
        <w:pStyle w:val="Title"/>
      </w:pPr>
      <w:r>
        <w:t>Architecture and data flow</w:t>
      </w:r>
    </w:p>
    <w:p>
      <w:r>
        <w:t>Project: Grounded Learning Service</w:t>
      </w:r>
    </w:p>
    <w:p>
      <w:pPr>
        <w:pStyle w:val="Heading1"/>
      </w:pPr>
      <w:r>
        <w:t>01. Prepare the purpose, prerequisites and materials</w:t>
      </w:r>
    </w:p>
    <w:p>
      <w:r>
        <w:t>Prepare Architecture and data flow: check the target, prerequisites, resources and adaptable teaching schedule.</w:t>
      </w:r>
    </w:p>
    <w:p>
      <w:pPr>
        <w:pStyle w:val="Heading3"/>
      </w:pPr>
      <w:r>
        <w:t>Teach the learning cycle</w:t>
      </w:r>
    </w:p>
    <w:p>
      <w:pPr>
        <w:spacing w:line="336" w:lineRule="auto" w:after="180"/>
      </w:pPr>
      <w:r>
        <w:rPr>
          <w:b w:val="0"/>
        </w:rPr>
        <w:t xml:space="preserve">Primary target: Explain the </w:t>
      </w:r>
      <w:r>
        <w:rPr>
          <w:b/>
        </w:rPr>
        <w:t>mechanism</w:t>
      </w:r>
      <w:r>
        <w:rPr>
          <w:b w:val="0"/>
        </w:rPr>
        <w:t xml:space="preserve"> and terminology of architecture and </w:t>
      </w:r>
      <w:r>
        <w:rPr>
          <w:b/>
        </w:rPr>
        <w:t>data flow</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Build your understanding; use the matching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and Try a new case independently. Allow extra time for the full task set. When code is supplied, use the examples in See how it works or Follow a worked example and the browser lab in Supported practice, repair and portfolio.</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3"/>
      </w:pPr>
      <w:r>
        <w:t>Retrieval answer guidance</w:t>
      </w:r>
    </w:p>
    <w:p>
      <w:pPr>
        <w:pStyle w:val="Heading3"/>
      </w:pPr>
      <w:r>
        <w:t>Requirements and service boundaries</w:t>
      </w:r>
    </w:p>
    <w:p>
      <w:pPr>
        <w:spacing w:line="336" w:lineRule="auto" w:after="180"/>
      </w:pPr>
      <w:r>
        <w:rPr>
          <w:b w:val="0"/>
        </w:rPr>
        <w:t>Without opening the old lesson, explain one key idea from Requirements and service boundaries.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requirements and service boundaries</w:t>
      </w:r>
    </w:p>
    <w:p>
      <w:pPr>
        <w:spacing w:line="336" w:lineRule="auto" w:after="180"/>
      </w:pPr>
      <w:r>
        <w:rPr>
          <w:b w:val="0"/>
        </w:rPr>
        <w:t>Reference example, not the only acceptable wording: Teacher explanation: A service boundary states who can request what, what data may be read and which actions are outside scope. Requirements must be observable.</w:t>
      </w:r>
    </w:p>
    <w:p>
      <w:pPr>
        <w:spacing w:line="336" w:lineRule="auto" w:after="180"/>
      </w:pPr>
      <w:r>
        <w:rPr>
          <w:b w:val="0"/>
        </w:rPr>
        <w:t>The fictional student timetable service reads a public schedule and returns a meeting time or review status. It cannot edit schedules or email users. Test success and refusal before adding model behaviour.</w:t>
      </w:r>
    </w:p>
    <w:p>
      <w:pPr>
        <w:spacing w:line="336" w:lineRule="auto" w:after="180"/>
      </w:pPr>
      <w:r>
        <w:rPr>
          <w:b w:val="0"/>
        </w:rPr>
        <w:t xml:space="preserve">Two 45-minute sessions. Architecture assigns responsibilities to </w:t>
      </w:r>
      <w:r>
        <w:rPr>
          <w:b/>
        </w:rPr>
        <w:t>component</w:t>
      </w:r>
      <w:r>
        <w:rPr>
          <w:b w:val="0"/>
        </w:rPr>
        <w:t>s and shows information crossing trust boundaries. A diagram should include failure paths.</w:t>
      </w:r>
    </w:p>
    <w:p>
      <w:pPr>
        <w:spacing w:line="336" w:lineRule="auto" w:after="180"/>
      </w:pPr>
      <w:r>
        <w:rPr>
          <w:b w:val="0"/>
        </w:rPr>
        <w:t xml:space="preserve">Use the supplied constructed scenarios to make the </w:t>
      </w:r>
      <w:r>
        <w:rPr>
          <w:b/>
        </w:rPr>
        <w:t>mechanism</w:t>
      </w:r>
      <w:r>
        <w:rPr>
          <w:b w:val="0"/>
        </w:rPr>
        <w:t xml:space="preserve"> inspectable. Collect W4 before sharing solutions.</w:t>
      </w:r>
    </w:p>
    <w:p>
      <w:pPr>
        <w:spacing w:line="336" w:lineRule="auto" w:after="180"/>
      </w:pPr>
      <w:r>
        <w:rPr>
          <w:b w:val="0"/>
        </w:rPr>
        <w:t xml:space="preserve">Students should name intermediate </w:t>
      </w:r>
      <w:r>
        <w:rPr>
          <w:b/>
        </w:rPr>
        <w:t>evidence</w:t>
      </w:r>
      <w:r>
        <w:rPr>
          <w:b w:val="0"/>
        </w:rPr>
        <w:t xml:space="preserve"> and limitations; classroom pacing and learning effectiveness remain unvalidated.</w:t>
      </w:r>
    </w:p>
    <w:p>
      <w:pPr>
        <w:pStyle w:val="Heading3"/>
      </w:pPr>
      <w:r>
        <w:t>Outcomes</w:t>
      </w:r>
    </w:p>
    <w:p>
      <w:pPr>
        <w:spacing w:line="336" w:lineRule="auto" w:after="180"/>
      </w:pPr>
      <w:r>
        <w:rPr>
          <w:b w:val="0"/>
        </w:rPr>
        <w:t xml:space="preserve">Explain the </w:t>
      </w:r>
      <w:r>
        <w:rPr>
          <w:b/>
        </w:rPr>
        <w:t>mechanism</w:t>
      </w:r>
      <w:r>
        <w:rPr>
          <w:b w:val="0"/>
        </w:rPr>
        <w:t xml:space="preserve"> and terminology of architecture and </w:t>
      </w:r>
      <w:r>
        <w:rPr>
          <w:b/>
        </w:rPr>
        <w:t>data flow</w:t>
      </w:r>
    </w:p>
    <w:p>
      <w:pPr>
        <w:spacing w:line="336" w:lineRule="auto" w:after="180"/>
      </w:pPr>
      <w:r>
        <w:rPr>
          <w:b w:val="0"/>
        </w:rPr>
        <w:t>Apply the stated procedure to a new case with a traceable result</w:t>
      </w:r>
    </w:p>
    <w:p>
      <w:pPr>
        <w:spacing w:line="336" w:lineRule="auto" w:after="180"/>
      </w:pPr>
      <w:r>
        <w:rPr>
          <w:b w:val="0"/>
        </w:rPr>
        <w:t>Identify an assumption or limitation and design a revealing follow-up</w:t>
      </w:r>
    </w:p>
    <w:p>
      <w:pPr>
        <w:pStyle w:val="Heading3"/>
      </w:pPr>
      <w:r>
        <w:t>Preparation</w:t>
      </w:r>
    </w:p>
    <w:p>
      <w:pPr>
        <w:spacing w:line="336" w:lineRule="auto" w:after="180"/>
      </w:pPr>
      <w:r>
        <w:rPr>
          <w:b w:val="0"/>
        </w:rPr>
        <w:t>Lesson and workbook; paper and pencil</w:t>
      </w:r>
    </w:p>
    <w:p>
      <w:pPr>
        <w:spacing w:line="336" w:lineRule="auto" w:after="180"/>
      </w:pPr>
      <w:r>
        <w:rPr>
          <w:b w:val="0"/>
        </w:rPr>
        <w:t>Calculator and optional local Python 3 for arithmetic; no live API or private data</w:t>
      </w:r>
    </w:p>
    <w:p>
      <w:pPr>
        <w:spacing w:line="336" w:lineRule="auto" w:after="180"/>
      </w:pPr>
      <w:r>
        <w:rPr>
          <w:b w:val="0"/>
        </w:rPr>
        <w:t>Prepare the fresh retry separately and withhold its solution until after collection</w:t>
      </w:r>
    </w:p>
    <w:p>
      <w:pPr>
        <w:pStyle w:val="Heading3"/>
      </w:pPr>
      <w:r>
        <w:t>Prerequisite answer</w:t>
      </w:r>
    </w:p>
    <w:p>
      <w:pPr>
        <w:spacing w:line="336" w:lineRule="auto" w:after="180"/>
      </w:pPr>
      <w:r>
        <w:rPr>
          <w:b w:val="0"/>
        </w:rPr>
        <w:t xml:space="preserve">A result depends on the </w:t>
      </w:r>
      <w:r>
        <w:rPr>
          <w:b/>
        </w:rPr>
        <w:t>input</w:t>
      </w:r>
      <w:r>
        <w:rPr>
          <w:b w:val="0"/>
        </w:rPr>
        <w:t xml:space="preserve">s, procedure and conditions that produced it. Preserve data roles and distinguish observed outcomes from </w:t>
      </w:r>
      <w:r>
        <w:rPr>
          <w:b/>
        </w:rPr>
        <w:t>prediction</w:t>
      </w:r>
      <w:r>
        <w:rPr>
          <w:b w:val="0"/>
        </w:rPr>
        <w:t>s or unmeasured conditions.</w:t>
      </w:r>
    </w:p>
    <w:p>
      <w:pPr>
        <w:spacing w:line="336" w:lineRule="auto" w:after="180"/>
      </w:pPr>
      <w:r>
        <w:rPr>
          <w:b w:val="0"/>
        </w:rPr>
        <w:t>If the prior concept cannot be explained, use a short retrieval activity before this chapter.</w:t>
      </w:r>
    </w:p>
    <w:p>
      <w:pPr>
        <w:pStyle w:val="Heading3"/>
      </w:pPr>
      <w:r>
        <w:t>End goal for the pictorial case</w:t>
      </w:r>
    </w:p>
    <w:p>
      <w:pPr>
        <w:spacing w:line="336" w:lineRule="auto" w:after="180"/>
      </w:pPr>
      <w:r>
        <w:rPr>
          <w:b w:val="0"/>
        </w:rPr>
        <w:t xml:space="preserve">Explain architecture and </w:t>
      </w:r>
      <w:r>
        <w:rPr>
          <w:b/>
        </w:rPr>
        <w:t>data flow</w:t>
      </w:r>
      <w:r>
        <w:rPr>
          <w:b w:val="0"/>
        </w:rPr>
        <w:t xml:space="preserve"> using the deciding step in this fictional service.</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and model the mechanism</w:t>
      </w:r>
    </w:p>
    <w:p>
      <w:r>
        <w:t>Model Architecture and data flow using the supplied case, labelled mechanism and reasoning. Make the scope of each conclusion explicit.</w:t>
      </w:r>
    </w:p>
    <w:p>
      <w:pPr>
        <w:spacing w:line="336" w:lineRule="auto" w:after="180"/>
      </w:pPr>
      <w:r>
        <w:rPr>
          <w:b w:val="0"/>
        </w:rPr>
        <w:t xml:space="preserve">Architecture assigns responsibilities to </w:t>
      </w:r>
      <w:r>
        <w:rPr>
          <w:b/>
        </w:rPr>
        <w:t>component</w:t>
      </w:r>
      <w:r>
        <w:rPr>
          <w:b w:val="0"/>
        </w:rPr>
        <w:t>s and shows information crossing trust boundaries. A diagram should include failure paths.</w:t>
      </w:r>
    </w:p>
    <w:p>
      <w:pPr>
        <w:pStyle w:val="Heading3"/>
      </w:pPr>
      <w:r>
        <w:t>Explain Architecture and data flow · 1</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spacing w:line="336" w:lineRule="auto" w:after="180"/>
      </w:pPr>
      <w:r>
        <w:rPr>
          <w:b w:val="0"/>
        </w:rPr>
        <w:t>Trace request validator -&gt; role filter -&gt; source lookup -&gt; response validator -&gt; result. Sources enter as data, not control instructions. Reject invalid requests before any downstream lookup.</w:t>
      </w:r>
    </w:p>
    <w:p>
      <w:pPr>
        <w:pStyle w:val="Heading3"/>
      </w:pPr>
      <w:r>
        <w:t>Explain Architecture and data flow · 2</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Component</w:t>
            </w:r>
          </w:p>
        </w:tc>
        <w:tc>
          <w:tcPr>
            <w:tcW w:type="dxa" w:w="5112"/>
          </w:tcPr>
          <w:p>
            <w:r>
              <w:t>A unit with a declared responsibility</w:t>
            </w:r>
          </w:p>
        </w:tc>
      </w:tr>
      <w:tr>
        <w:tc>
          <w:tcPr>
            <w:tcW w:type="dxa" w:w="5112"/>
          </w:tcPr>
          <w:p>
            <w:r>
              <w:t>Data flow</w:t>
            </w:r>
          </w:p>
        </w:tc>
        <w:tc>
          <w:tcPr>
            <w:tcW w:type="dxa" w:w="5112"/>
          </w:tcPr>
          <w:p>
            <w:r>
              <w:t>The path information takes through components</w:t>
            </w:r>
          </w:p>
        </w:tc>
      </w:tr>
      <w:tr>
        <w:tc>
          <w:tcPr>
            <w:tcW w:type="dxa" w:w="5112"/>
          </w:tcPr>
          <w:p>
            <w:r>
              <w:t>Trust boundary</w:t>
            </w:r>
          </w:p>
        </w:tc>
        <w:tc>
          <w:tcPr>
            <w:tcW w:type="dxa" w:w="5112"/>
          </w:tcPr>
          <w:p>
            <w:r>
              <w:t>A separation between differently authorised actors or data</w:t>
            </w:r>
          </w:p>
        </w:tc>
      </w:tr>
    </w:tbl>
    <w:p>
      <w:pPr>
        <w:pStyle w:val="Heading3"/>
      </w:pPr>
      <w:r>
        <w:t>Architecture and data flow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A student request bypasses the role filter and sends teacher records directly to a generator.</w:t>
            </w:r>
          </w:p>
        </w:tc>
        <w:tc>
          <w:tcPr>
            <w:tcW w:type="dxa" w:w="3408"/>
          </w:tcPr>
          <w:p>
            <w:r>
              <w:t>Trace request validator -&gt; role filter -&gt; source lookup -&gt; response validator -&gt; result. Sources enter as data, not control instructions. Reject invalid requests before any downstream lookup.</w:t>
            </w:r>
          </w:p>
        </w:tc>
        <w:tc>
          <w:tcPr>
            <w:tcW w:type="dxa" w:w="3408"/>
          </w:tcPr>
          <w:p>
            <w:r>
              <w:t>The data path crosses the access boundary incorrectly. Move the role filter before source lookup/context construction; hiding a later citation is insufficient.</w:t>
            </w:r>
          </w:p>
        </w:tc>
      </w:tr>
    </w:tbl>
    <w:p>
      <w:r>
        <w:t>The figure connects this chapter's worked input, declared procedure and result. Read the complete worked reasoning for qualifiers and intermediate steps; the abbreviated labels do not replace that reasoning.</w:t>
      </w:r>
    </w:p>
    <w:p>
      <w:pPr>
        <w:pStyle w:val="Heading3"/>
      </w:pPr>
      <w:r>
        <w:t>Explain Architecture and data flow · 3</w:t>
      </w:r>
    </w:p>
    <w:p>
      <w:pPr>
        <w:spacing w:line="336" w:lineRule="auto" w:after="180"/>
      </w:pPr>
      <w:r>
        <w:rPr>
          <w:b w:val="0"/>
        </w:rPr>
        <w:t>Guided: The data path crosses the access boundary incorrectly. Move the role filter before source lookup/context construction; hiding a later citation is insufficient.</w:t>
      </w:r>
    </w:p>
    <w:p>
      <w:pPr>
        <w:spacing w:line="336" w:lineRule="auto" w:after="180"/>
      </w:pPr>
      <w:r>
        <w:rPr>
          <w:b w:val="0"/>
        </w:rPr>
        <w:t xml:space="preserve">Qualification: A </w:t>
      </w:r>
      <w:r>
        <w:rPr>
          <w:b/>
        </w:rPr>
        <w:t>component</w:t>
      </w:r>
      <w:r>
        <w:rPr>
          <w:b w:val="0"/>
        </w:rPr>
        <w:t xml:space="preserve"> diagram is a plan, not </w:t>
      </w:r>
      <w:r>
        <w:rPr>
          <w:b/>
        </w:rPr>
        <w:t>evidence</w:t>
      </w:r>
      <w:r>
        <w:rPr>
          <w:b w:val="0"/>
        </w:rPr>
        <w:t xml:space="preserve"> that the running implementation enforces its arrows.</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spacing w:line="336" w:lineRule="auto" w:after="180"/>
      </w:pPr>
      <w:r>
        <w:rPr>
          <w:b w:val="0"/>
        </w:rPr>
        <w:t>A student request bypasses the role filter and sends teacher records directly to a generator.</w:t>
      </w:r>
    </w:p>
    <w:p>
      <w:pPr>
        <w:spacing w:line="336" w:lineRule="auto" w:after="180"/>
      </w:pPr>
      <w:r>
        <w:rPr>
          <w:b w:val="0"/>
        </w:rPr>
        <w:t>The data path crosses the access boundary incorrectly. Move the role filter before source lookup/context construction; hiding a later citation is insufficient.</w:t>
      </w:r>
    </w:p>
    <w:p>
      <w:pPr>
        <w:pStyle w:val="Heading3"/>
      </w:pPr>
      <w:r>
        <w:t>Model the reasoning aloud · 4</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Architecture and data flow</w:t>
      </w:r>
    </w:p>
    <w:p>
      <w:pPr>
        <w:spacing w:line="336" w:lineRule="auto" w:after="180"/>
      </w:pPr>
      <w:r>
        <w:rPr>
          <w:b w:val="0"/>
        </w:rPr>
        <w:t>Four boxes for a library reply. A learner asks when the map room closes. Follow the request through the service.</w:t>
      </w:r>
    </w:p>
    <w:p>
      <w:pPr>
        <w:pStyle w:val="Heading3"/>
      </w:pPr>
      <w:r>
        <w:t>The facts we will use</w:t>
      </w:r>
    </w:p>
    <w:p>
      <w:pPr>
        <w:pStyle w:val="Heading3"/>
      </w:pPr>
      <w:r>
        <w:t>Supplied facts</w:t>
      </w:r>
    </w:p>
    <w:p>
      <w:pPr>
        <w:spacing w:line="336" w:lineRule="auto" w:after="180"/>
        <w:shd w:fill="F1F6FC"/>
      </w:pPr>
      <w:r>
        <w:rPr>
          <w:b w:val="0"/>
        </w:rPr>
        <w:t>Approved schedule R says 17:30. The model may phrase facts but cannot replace them.</w:t>
      </w:r>
    </w:p>
    <w:p>
      <w:r>
        <w:drawing>
          <wp:inline xmlns:a="http://schemas.openxmlformats.org/drawingml/2006/main" xmlns:pic="http://schemas.openxmlformats.org/drawingml/2006/picture">
            <wp:extent cx="5486400" cy="5185229"/>
            <wp:docPr id="1" name="Picture 1" descr="Architecture and data flow. Receive question: The interface forwards the map-room question.. Retrieve R: The application retrieves the approved time, 17:30.. Draft and check: A draft cites R and states 17:30; validation checks agreement before returning it."/>
            <wp:cNvGraphicFramePr>
              <a:graphicFrameLocks noChangeAspect="1"/>
            </wp:cNvGraphicFramePr>
            <a:graphic>
              <a:graphicData uri="http://schemas.openxmlformats.org/drawingml/2006/picture">
                <pic:pic>
                  <pic:nvPicPr>
                    <pic:cNvPr id="0" name="academy-visual-ai-6-2.png"/>
                    <pic:cNvPicPr/>
                  </pic:nvPicPr>
                  <pic:blipFill>
                    <a:blip r:embed="rId9"/>
                    <a:stretch>
                      <a:fillRect/>
                    </a:stretch>
                  </pic:blipFill>
                  <pic:spPr>
                    <a:xfrm>
                      <a:off x="0" y="0"/>
                      <a:ext cx="5486400" cy="518522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Receive question</w:t>
            </w:r>
          </w:p>
        </w:tc>
        <w:tc>
          <w:tcPr>
            <w:tcW w:type="dxa" w:w="5112"/>
          </w:tcPr>
          <w:p>
            <w:r>
              <w:t>The interface forwards the map-room question.</w:t>
            </w:r>
          </w:p>
        </w:tc>
      </w:tr>
      <w:tr>
        <w:tc>
          <w:tcPr>
            <w:tcW w:type="dxa" w:w="5112"/>
          </w:tcPr>
          <w:p>
            <w:r>
              <w:t>2. Retrieve R</w:t>
            </w:r>
          </w:p>
        </w:tc>
        <w:tc>
          <w:tcPr>
            <w:tcW w:type="dxa" w:w="5112"/>
          </w:tcPr>
          <w:p>
            <w:r>
              <w:t>The application retrieves the approved time, 17:30.</w:t>
            </w:r>
          </w:p>
        </w:tc>
      </w:tr>
      <w:tr>
        <w:tc>
          <w:tcPr>
            <w:tcW w:type="dxa" w:w="5112"/>
          </w:tcPr>
          <w:p>
            <w:r>
              <w:t>3. Draft and check</w:t>
            </w:r>
          </w:p>
        </w:tc>
        <w:tc>
          <w:tcPr>
            <w:tcW w:type="dxa" w:w="5112"/>
          </w:tcPr>
          <w:p>
            <w:r>
              <w:t>A draft cites R and states 17:30; validation checks agreement before returning it.</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An architecture assigns responsibilities and carries data between </w:t>
      </w:r>
      <w:r>
        <w:rPr>
          <w:b/>
        </w:rPr>
        <w:t>component</w:t>
      </w:r>
      <w:r>
        <w:rPr>
          <w:b w:val="0"/>
        </w:rPr>
        <w:t xml:space="preserve">s. Retrieval provides </w:t>
      </w:r>
      <w:r>
        <w:rPr>
          <w:b/>
        </w:rPr>
        <w:t>evidence</w:t>
      </w:r>
      <w:r>
        <w:rPr>
          <w:b w:val="0"/>
        </w:rPr>
        <w:t>; drafting supplies wording.</w:t>
      </w:r>
    </w:p>
    <w:p>
      <w:pPr>
        <w:pStyle w:val="Heading3"/>
      </w:pPr>
      <w:r>
        <w:t>What this example does not establish</w:t>
      </w:r>
    </w:p>
    <w:p>
      <w:pPr>
        <w:pStyle w:val="Heading3"/>
      </w:pPr>
      <w:r>
        <w:t>Keep the stated limit</w:t>
      </w:r>
    </w:p>
    <w:p>
      <w:pPr>
        <w:spacing w:line="336" w:lineRule="auto" w:after="180"/>
        <w:shd w:fill="FFF5E6"/>
      </w:pPr>
      <w:r>
        <w:rPr>
          <w:b w:val="0"/>
        </w:rPr>
        <w:t>A drawing needs comparison with actual traces; it does not prove the implementation follows the arrows.</w:t>
      </w:r>
    </w:p>
    <w:p>
      <w:pPr>
        <w:pStyle w:val="Heading3"/>
      </w:pPr>
      <w:r>
        <w:t>Change one thing in the pictured case</w:t>
      </w:r>
    </w:p>
    <w:p>
      <w:pPr>
        <w:pStyle w:val="Heading3"/>
      </w:pPr>
      <w:r>
        <w:t>Change one thing</w:t>
      </w:r>
    </w:p>
    <w:p>
      <w:pPr>
        <w:spacing w:line="336" w:lineRule="auto" w:after="180"/>
        <w:shd w:fill="F5F1FB"/>
      </w:pPr>
      <w:r>
        <w:rPr>
          <w:b w:val="0"/>
        </w:rPr>
        <w:t>Change: Disconnect retrieval from the application.</w:t>
      </w:r>
    </w:p>
    <w:p>
      <w:pPr>
        <w:pStyle w:val="Heading3"/>
      </w:pPr>
      <w:r>
        <w:t>Predicted result</w:t>
      </w:r>
    </w:p>
    <w:p>
      <w:pPr>
        <w:spacing w:line="336" w:lineRule="auto" w:after="180"/>
        <w:shd w:fill="F1F6FC"/>
      </w:pPr>
      <w:r>
        <w:rPr>
          <w:b/>
        </w:rPr>
        <w:t>Prediction</w:t>
      </w:r>
      <w:r>
        <w:rPr>
          <w:b w:val="0"/>
        </w:rPr>
        <w:t>: Return review status rather than inventing a time.</w:t>
      </w:r>
    </w:p>
    <w:p>
      <w:pPr>
        <w:pStyle w:val="Heading3"/>
      </w:pPr>
      <w:r>
        <w:t>Why the result follows</w:t>
      </w:r>
    </w:p>
    <w:p>
      <w:pPr>
        <w:spacing w:line="336" w:lineRule="auto" w:after="180"/>
        <w:shd w:fill="F1F6FC"/>
      </w:pPr>
      <w:r>
        <w:rPr>
          <w:b w:val="0"/>
        </w:rPr>
        <w:t xml:space="preserve">Reason: The supported-answer path lacks its required </w:t>
      </w:r>
      <w:r>
        <w:rPr>
          <w:b/>
        </w:rPr>
        <w:t>evidence</w:t>
      </w:r>
      <w:r>
        <w:rPr>
          <w:b w:val="0"/>
        </w:rPr>
        <w:t xml:space="preserve"> </w:t>
      </w:r>
      <w:r>
        <w:rPr>
          <w:b/>
        </w:rPr>
        <w:t>input</w:t>
      </w:r>
      <w:r>
        <w:rPr>
          <w:b w:val="0"/>
        </w:rPr>
        <w:t>.</w:t>
      </w:r>
    </w:p>
    <w:p>
      <w:pPr>
        <w:pStyle w:val="Heading3"/>
      </w:pPr>
      <w:r>
        <w:t>Ask while showing the picture</w:t>
      </w:r>
    </w:p>
    <w:p>
      <w:pPr>
        <w:pStyle w:val="Heading3"/>
      </w:pPr>
      <w:r>
        <w:t>Ask while showing the picture · 5</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Architecture and data flow, reduce support deliberately and check individual reasoning before discussing answers.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Time or stage</w:t>
            </w:r>
          </w:p>
        </w:tc>
        <w:tc>
          <w:tcPr>
            <w:tcW w:type="dxa" w:w="5112"/>
          </w:tcPr>
          <w:p>
            <w:r>
              <w:t>Teacher action</w:t>
            </w:r>
          </w:p>
        </w:tc>
      </w:tr>
      <w:tr>
        <w:tc>
          <w:tcPr>
            <w:tcW w:type="dxa" w:w="5112"/>
          </w:tcPr>
          <w:p>
            <w:r>
              <w:t>Session 1: 0–7 minutes</w:t>
            </w:r>
          </w:p>
        </w:tc>
        <w:tc>
          <w:tcPr>
            <w:tcW w:type="dxa" w:w="5112"/>
          </w:tcPr>
          <w:p>
            <w:r>
              <w:t>Retrieve the prerequisite; identify the input, procedure and evidence source.</w:t>
            </w:r>
          </w:p>
        </w:tc>
      </w:tr>
      <w:tr>
        <w:tc>
          <w:tcPr>
            <w:tcW w:type="dxa" w:w="5112"/>
          </w:tcPr>
          <w:p>
            <w:r>
              <w:t>7–18 minutes</w:t>
            </w:r>
          </w:p>
        </w:tc>
        <w:tc>
          <w:tcPr>
            <w:tcW w:type="dxa" w:w="5112"/>
          </w:tcPr>
          <w:p>
            <w:r>
              <w:t>Explain section 1 and vocabulary. Complete W1 with a mechanism-based explanation.</w:t>
            </w:r>
          </w:p>
        </w:tc>
      </w:tr>
      <w:tr>
        <w:tc>
          <w:tcPr>
            <w:tcW w:type="dxa" w:w="5112"/>
          </w:tcPr>
          <w:p>
            <w:r>
              <w:t>18–32 minutes</w:t>
            </w:r>
          </w:p>
        </w:tc>
        <w:tc>
          <w:tcPr>
            <w:tcW w:type="dxa" w:w="5112"/>
          </w:tcPr>
          <w:p>
            <w:r>
              <w:t>Trace the declared procedure and worked case. Complete W2, recording intermediate steps.</w:t>
            </w:r>
          </w:p>
        </w:tc>
      </w:tr>
      <w:tr>
        <w:tc>
          <w:tcPr>
            <w:tcW w:type="dxa" w:w="5112"/>
          </w:tcPr>
          <w:p>
            <w:r>
              <w:t>32–45 minutes</w:t>
            </w:r>
          </w:p>
        </w:tc>
        <w:tc>
          <w:tcPr>
            <w:tcW w:type="dxa" w:w="5112"/>
          </w:tcPr>
          <w:p>
            <w:r>
              <w:t>Discuss the diagram with the worked input; use W3 to distinguish measured claims and limitations.</w:t>
            </w:r>
          </w:p>
        </w:tc>
      </w:tr>
      <w:tr>
        <w:tc>
          <w:tcPr>
            <w:tcW w:type="dxa" w:w="5112"/>
          </w:tcPr>
          <w:p>
            <w:r>
              <w:t>Session 2: 0–8 minutes</w:t>
            </w:r>
          </w:p>
        </w:tc>
        <w:tc>
          <w:tcPr>
            <w:tcW w:type="dxa" w:w="5112"/>
          </w:tcPr>
          <w:p>
            <w:r>
              <w:t>Retrieve the worked reasoning and collect the guided response before discussing it.</w:t>
            </w:r>
          </w:p>
        </w:tc>
      </w:tr>
      <w:tr>
        <w:tc>
          <w:tcPr>
            <w:tcW w:type="dxa" w:w="5112"/>
          </w:tcPr>
          <w:p>
            <w:r>
              <w:t>8–20 minutes</w:t>
            </w:r>
          </w:p>
        </w:tc>
        <w:tc>
          <w:tcPr>
            <w:tcW w:type="dxa" w:w="5112"/>
          </w:tcPr>
          <w:p>
            <w:r>
              <w:t>Compare a proposed boundary variant with the original case; identify what remains fixed.</w:t>
            </w:r>
          </w:p>
        </w:tc>
      </w:tr>
      <w:tr>
        <w:tc>
          <w:tcPr>
            <w:tcW w:type="dxa" w:w="5112"/>
          </w:tcPr>
          <w:p>
            <w:r>
              <w:t>20–35 minutes</w:t>
            </w:r>
          </w:p>
        </w:tc>
        <w:tc>
          <w:tcPr>
            <w:tcW w:type="dxa" w:w="5112"/>
          </w:tcPr>
          <w:p>
            <w:r>
              <w:t>Collect W4 independently. Require the procedure trace and the bounded conclusion.</w:t>
            </w:r>
          </w:p>
        </w:tc>
      </w:tr>
      <w:tr>
        <w:tc>
          <w:tcPr>
            <w:tcW w:type="dxa" w:w="5112"/>
          </w:tcPr>
          <w:p>
            <w:r>
              <w:t>35–45 minutes</w:t>
            </w:r>
          </w:p>
        </w:tc>
        <w:tc>
          <w:tcPr>
            <w:tcW w:type="dxa" w:w="5112"/>
          </w:tcPr>
          <w:p>
            <w:r>
              <w:t>Use W5 and exit responses for feedback. Administer the fresh retry after feedback and preserve both attempts.</w:t>
            </w:r>
          </w:p>
        </w:tc>
      </w:tr>
    </w:tbl>
    <w:p>
      <w:pPr>
        <w:spacing w:line="336" w:lineRule="auto" w:after="180"/>
      </w:pPr>
      <w:r>
        <w:rPr>
          <w:b w:val="0"/>
        </w:rPr>
        <w:t xml:space="preserve">Use See how it works and Follow a worked example. Collect a </w:t>
      </w:r>
      <w:r>
        <w:rPr>
          <w:b/>
        </w:rPr>
        <w:t>prediction</w:t>
      </w:r>
      <w:r>
        <w:rPr>
          <w:b w:val="0"/>
        </w:rPr>
        <w:t xml:space="preserve"> before revealing its result; ask the learner to point to each intermediate fact.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pStyle w:val="Heading3"/>
      </w:pPr>
      <w:r>
        <w:t>Reduce help deliberately</w:t>
      </w:r>
    </w:p>
    <w:p>
      <w:pPr>
        <w:pStyle w:val="Heading3"/>
      </w:pPr>
      <w:r>
        <w:t>Completion practice</w:t>
      </w:r>
    </w:p>
    <w:p>
      <w:pPr>
        <w:spacing w:line="336" w:lineRule="auto" w:after="180"/>
        <w:shd w:fill="F5F1FB"/>
      </w:pPr>
      <w:r>
        <w:rPr>
          <w:b w:val="0"/>
        </w:rPr>
        <w:t>Completion task: A student request bypasses the role filter and sends teacher records directly to a generator. Show the intermediate steps and give the conclusion with its scope.</w:t>
      </w:r>
    </w:p>
    <w:p>
      <w:pPr>
        <w:pStyle w:val="Heading3"/>
      </w:pPr>
      <w:r>
        <w:t>Reasoning to listen for</w:t>
      </w:r>
    </w:p>
    <w:p>
      <w:pPr>
        <w:spacing w:line="336" w:lineRule="auto" w:after="180"/>
        <w:shd w:fill="F1F6FC"/>
      </w:pPr>
      <w:r>
        <w:rPr>
          <w:b w:val="0"/>
        </w:rPr>
        <w:t>Teacher check: Teacher explanation: The data path crosses the access boundary incorrectly. Move the role filter before source lookup/context construction; hiding a later citation is insufficient.</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Architecture and </w:t>
      </w:r>
      <w:r>
        <w:rPr>
          <w:b/>
        </w:rPr>
        <w:t>data flow</w:t>
      </w:r>
      <w:r>
        <w:rPr>
          <w:b w:val="0"/>
        </w:rPr>
        <w:t>.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 xml:space="preserve">Expected correction: A </w:t>
      </w:r>
      <w:r>
        <w:rPr>
          <w:b/>
        </w:rPr>
        <w:t>component</w:t>
      </w:r>
      <w:r>
        <w:rPr>
          <w:b w:val="0"/>
        </w:rPr>
        <w:t xml:space="preserve"> diagram is a plan, not </w:t>
      </w:r>
      <w:r>
        <w:rPr>
          <w:b/>
        </w:rPr>
        <w:t>evidence</w:t>
      </w:r>
      <w:r>
        <w:rPr>
          <w:b w:val="0"/>
        </w:rPr>
        <w:t xml:space="preserve"> that the running implementation enforces its arrows.</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shd w:fill="F5F1FB"/>
      </w:pPr>
      <w:r>
        <w:rPr>
          <w:b w:val="0"/>
        </w:rPr>
        <w:t>Label what moves along the library request, retrieval and drafting arrows. Where does 17:30 come from, and why must the service stop if the retrieval arrow is disconnected?</w:t>
      </w:r>
    </w:p>
    <w:p>
      <w:pPr>
        <w:pStyle w:val="Heading3"/>
      </w:pPr>
      <w:r>
        <w:t>Reasoned teacher answer</w:t>
      </w:r>
    </w:p>
    <w:p>
      <w:pPr>
        <w:spacing w:line="336" w:lineRule="auto" w:after="180"/>
      </w:pPr>
      <w:r>
        <w:rPr>
          <w:b w:val="0"/>
        </w:rPr>
        <w:t>The interface forwards the map-room question. The application retrieves the approved time, 17:30. A draft cites R and states 17:30; validation checks agreement before returning it.</w:t>
      </w:r>
    </w:p>
    <w:p>
      <w:pPr>
        <w:spacing w:line="336" w:lineRule="auto" w:after="180"/>
      </w:pPr>
      <w:r>
        <w:rPr>
          <w:b w:val="0"/>
        </w:rPr>
        <w:t xml:space="preserve">Changed case: Return review status rather than inventing a time. The supported-answer path lacks its required </w:t>
      </w:r>
      <w:r>
        <w:rPr>
          <w:b/>
        </w:rPr>
        <w:t>evidence</w:t>
      </w:r>
      <w:r>
        <w:rPr>
          <w:b w:val="0"/>
        </w:rPr>
        <w:t xml:space="preserve"> </w:t>
      </w:r>
      <w:r>
        <w:rPr>
          <w:b/>
        </w:rPr>
        <w:t>input</w:t>
      </w:r>
      <w:r>
        <w:rPr>
          <w:b w:val="0"/>
        </w:rPr>
        <w:t>.</w:t>
      </w:r>
    </w:p>
    <w:p>
      <w:pPr>
        <w:spacing w:line="336" w:lineRule="auto" w:after="180"/>
      </w:pPr>
      <w:r>
        <w:rPr>
          <w:b w:val="0"/>
        </w:rPr>
        <w:t xml:space="preserve">Changed-case reasoning: Return review status rather than inventing a time. The supported-answer path lacks its required </w:t>
      </w:r>
      <w:r>
        <w:rPr>
          <w:b/>
        </w:rPr>
        <w:t>evidence</w:t>
      </w:r>
      <w:r>
        <w:rPr>
          <w:b w:val="0"/>
        </w:rPr>
        <w:t xml:space="preserve"> </w:t>
      </w:r>
      <w:r>
        <w:rPr>
          <w:b/>
        </w:rPr>
        <w:t>input</w:t>
      </w:r>
      <w:r>
        <w:rPr>
          <w:b w:val="0"/>
        </w:rPr>
        <w:t>.</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investigation and diagnose misconceptions</w:t>
      </w:r>
    </w:p>
    <w:p>
      <w:r>
        <w:t>Run the Architecture and data flow investigation and use the first unsupported step to choose a teaching response.</w:t>
      </w:r>
    </w:p>
    <w:p>
      <w:pPr>
        <w:spacing w:line="336" w:lineRule="auto" w:after="180"/>
      </w:pPr>
      <w:r>
        <w:rPr>
          <w:b w:val="0"/>
        </w:rPr>
        <w:t xml:space="preserve">The worked result establishes every future case: A </w:t>
      </w:r>
      <w:r>
        <w:rPr>
          <w:b/>
        </w:rPr>
        <w:t>component</w:t>
      </w:r>
      <w:r>
        <w:rPr>
          <w:b w:val="0"/>
        </w:rPr>
        <w:t xml:space="preserve"> diagram is a plan, not </w:t>
      </w:r>
      <w:r>
        <w:rPr>
          <w:b/>
        </w:rPr>
        <w:t>evidence</w:t>
      </w:r>
      <w:r>
        <w:rPr>
          <w:b w:val="0"/>
        </w:rPr>
        <w:t xml:space="preserve"> that the running implementation enforces its arrows.</w:t>
      </w:r>
    </w:p>
    <w:p>
      <w:pPr>
        <w:spacing w:line="336" w:lineRule="auto" w:after="180"/>
      </w:pPr>
      <w:r>
        <w:rPr>
          <w:b w:val="0"/>
        </w:rPr>
        <w:t xml:space="preserve">A missing </w:t>
      </w:r>
      <w:r>
        <w:rPr>
          <w:b/>
        </w:rPr>
        <w:t>input</w:t>
      </w:r>
      <w:r>
        <w:rPr>
          <w:b w:val="0"/>
        </w:rPr>
        <w:t xml:space="preserve"> may be replaced without recording the change: A replacement changes the </w:t>
      </w:r>
      <w:r>
        <w:rPr>
          <w:b/>
        </w:rPr>
        <w:t>evidence</w:t>
      </w:r>
      <w:r>
        <w:rPr>
          <w:b w:val="0"/>
        </w:rPr>
        <w:t xml:space="preserve"> or contract. Record the change and its justification; do not silently turn unknown into a measured value.</w:t>
      </w:r>
    </w:p>
    <w:p>
      <w:pPr>
        <w:spacing w:line="336" w:lineRule="auto" w:after="180"/>
      </w:pPr>
      <w:r>
        <w:rPr>
          <w:b w:val="0"/>
        </w:rPr>
        <w:t xml:space="preserve">Repeating an assessed case is new independent </w:t>
      </w:r>
      <w:r>
        <w:rPr>
          <w:b/>
        </w:rPr>
        <w:t>evidence</w:t>
      </w:r>
      <w:r>
        <w:rPr>
          <w:b w:val="0"/>
        </w:rPr>
        <w:t>: A replay checks consistency. An example used for feedback or revision cannot later be described as untouched final evaluation.</w:t>
      </w:r>
    </w:p>
    <w:p>
      <w:pPr>
        <w:spacing w:line="336" w:lineRule="auto" w:after="180"/>
      </w:pPr>
      <w:r>
        <w:rPr>
          <w:b w:val="0"/>
        </w:rPr>
        <w:t xml:space="preserve">Use Run the investigation for the </w:t>
      </w:r>
      <w:r>
        <w:rPr>
          <w:b/>
        </w:rPr>
        <w:t>evidence</w:t>
      </w:r>
      <w:r>
        <w:rPr>
          <w:b w:val="0"/>
        </w:rPr>
        <w:t xml:space="preserve"> ledger. Add a boundary or missing-</w:t>
      </w:r>
      <w:r>
        <w:rPr>
          <w:b/>
        </w:rPr>
        <w:t>input</w:t>
      </w:r>
      <w:r>
        <w:rPr>
          <w:b w:val="0"/>
        </w:rPr>
        <w:t xml:space="preserve"> case and record the expected response before checking. More successful repeats of one case do not establish wider coverage.</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Architecture and data flow questions, teacher keys and criteria after the relevant attempts. Previously discussed cases are practice; protect the separately selected independent task.</w:t>
      </w:r>
    </w:p>
    <w:p>
      <w:pPr>
        <w:pStyle w:val="Heading3"/>
      </w:pPr>
      <w:r>
        <w:t>Guided and exit questions</w:t>
      </w:r>
    </w:p>
    <w:p>
      <w:pPr>
        <w:spacing w:line="336" w:lineRule="auto" w:after="180"/>
      </w:pPr>
      <w:r>
        <w:rPr>
          <w:b w:val="0"/>
        </w:rPr>
        <w:t>Guided: The data path crosses the access boundary incorrectly. Move the role filter before source lookup/context construction; hiding a later citation is insufficient.</w:t>
      </w:r>
    </w:p>
    <w:p>
      <w:pPr>
        <w:spacing w:line="336" w:lineRule="auto" w:after="180"/>
      </w:pPr>
      <w:r>
        <w:rPr>
          <w:b w:val="0"/>
        </w:rPr>
        <w:t xml:space="preserve">Qualification: A </w:t>
      </w:r>
      <w:r>
        <w:rPr>
          <w:b/>
        </w:rPr>
        <w:t>component</w:t>
      </w:r>
      <w:r>
        <w:rPr>
          <w:b w:val="0"/>
        </w:rPr>
        <w:t xml:space="preserve"> diagram is a plan, not </w:t>
      </w:r>
      <w:r>
        <w:rPr>
          <w:b/>
        </w:rPr>
        <w:t>evidence</w:t>
      </w:r>
      <w:r>
        <w:rPr>
          <w:b w:val="0"/>
        </w:rPr>
        <w:t xml:space="preserve"> that the running implementation enforces its arrows.</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W1 Explain the mechanism</w:t>
      </w:r>
    </w:p>
    <w:p>
      <w:pPr>
        <w:pStyle w:val="Heading3"/>
      </w:pPr>
      <w:r>
        <w:t>Workbook question · W1</w:t>
      </w:r>
    </w:p>
    <w:p>
      <w:pPr>
        <w:spacing w:line="336" w:lineRule="auto" w:after="180"/>
        <w:shd w:fill="F5F1FB"/>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pStyle w:val="Heading3"/>
      </w:pPr>
      <w:r>
        <w:t>Teacher reasoning · W1</w:t>
      </w:r>
    </w:p>
    <w:p>
      <w:pPr>
        <w:spacing w:line="336" w:lineRule="auto" w:after="180"/>
        <w:shd w:fill="F1F6FC"/>
      </w:pPr>
      <w:r>
        <w:rPr>
          <w:b w:val="0"/>
        </w:rPr>
        <w:t xml:space="preserve">Teacher explanation: Architecture assigns responsibilities to </w:t>
      </w:r>
      <w:r>
        <w:rPr>
          <w:b/>
        </w:rPr>
        <w:t>component</w:t>
      </w:r>
      <w:r>
        <w:rPr>
          <w:b w:val="0"/>
        </w:rPr>
        <w:t>s and shows information crossing trust boundaries. A diagram should include failure paths.</w:t>
      </w:r>
    </w:p>
    <w:p>
      <w:pPr>
        <w:spacing w:line="336" w:lineRule="auto" w:after="180"/>
        <w:shd w:fill="F1F6FC"/>
      </w:pPr>
      <w:r>
        <w:rPr>
          <w:b w:val="0"/>
        </w:rPr>
        <w:t>Trace request validator -&gt; role filter -&gt; source lookup -&gt; response validator -&gt; result. Sources enter as data, not control instructions. Reject invalid requests before any downstream lookup.</w:t>
      </w:r>
    </w:p>
    <w:p>
      <w:pPr>
        <w:pStyle w:val="Heading3"/>
      </w:pPr>
      <w:r>
        <w:t>W2 Trace the worked case</w:t>
      </w:r>
    </w:p>
    <w:p>
      <w:pPr>
        <w:pStyle w:val="Heading3"/>
      </w:pPr>
      <w:r>
        <w:t>Workbook question · W2</w:t>
      </w:r>
    </w:p>
    <w:p>
      <w:pPr>
        <w:spacing w:line="336" w:lineRule="auto" w:after="180"/>
        <w:shd w:fill="F5F1FB"/>
      </w:pPr>
      <w:r>
        <w:rPr>
          <w:b w:val="0"/>
        </w:rPr>
        <w:t>A student request bypasses the role filter and sends teacher records directly to a generator. Show the intermediate steps and give the conclusion with its scope.</w:t>
      </w:r>
    </w:p>
    <w:p>
      <w:pPr>
        <w:pStyle w:val="Heading3"/>
      </w:pPr>
      <w:r>
        <w:t>Teacher reasoning · W2</w:t>
      </w:r>
    </w:p>
    <w:p>
      <w:pPr>
        <w:spacing w:line="336" w:lineRule="auto" w:after="180"/>
        <w:shd w:fill="F1F6FC"/>
      </w:pPr>
      <w:r>
        <w:rPr>
          <w:b w:val="0"/>
        </w:rPr>
        <w:t>Teacher explanation: The data path crosses the access boundary incorrectly. Move the role filter before source lookup/context construction; hiding a later citation is insufficient.</w:t>
      </w:r>
    </w:p>
    <w:p>
      <w:pPr>
        <w:pStyle w:val="Heading3"/>
      </w:pPr>
      <w:r>
        <w:t>W3 Audit the limit</w:t>
      </w:r>
    </w:p>
    <w:p>
      <w:pPr>
        <w:pStyle w:val="Heading3"/>
      </w:pPr>
      <w:r>
        <w:t>Workbook question · W3</w:t>
      </w:r>
    </w:p>
    <w:p>
      <w:pPr>
        <w:spacing w:line="336" w:lineRule="auto" w:after="180"/>
        <w:shd w:fill="F5F1FB"/>
      </w:pPr>
      <w:r>
        <w:rPr>
          <w:b w:val="0"/>
        </w:rPr>
        <w:t xml:space="preserve">A report omits this qualification: A </w:t>
      </w:r>
      <w:r>
        <w:rPr>
          <w:b/>
        </w:rPr>
        <w:t>component</w:t>
      </w:r>
      <w:r>
        <w:rPr>
          <w:b w:val="0"/>
        </w:rPr>
        <w:t xml:space="preserve"> diagram is a plan, not </w:t>
      </w:r>
      <w:r>
        <w:rPr>
          <w:b/>
        </w:rPr>
        <w:t>evidence</w:t>
      </w:r>
      <w:r>
        <w:rPr>
          <w:b w:val="0"/>
        </w:rPr>
        <w:t xml:space="preserve"> that the running implementation enforces its arrows.</w:t>
      </w:r>
    </w:p>
    <w:p>
      <w:pPr>
        <w:spacing w:line="336" w:lineRule="auto" w:after="180"/>
        <w:shd w:fill="F5F1FB"/>
      </w:pPr>
      <w:r>
        <w:rPr>
          <w:b w:val="0"/>
        </w:rPr>
        <w:t>Explain how omitting it could change a reader's interpretation, and write an accurate replacement.</w:t>
      </w:r>
    </w:p>
    <w:p>
      <w:pPr>
        <w:pStyle w:val="Heading3"/>
      </w:pPr>
      <w:r>
        <w:t>Teacher reasoning · W3</w:t>
      </w:r>
    </w:p>
    <w:p>
      <w:pPr>
        <w:spacing w:line="336" w:lineRule="auto" w:after="180"/>
        <w:shd w:fill="F1F6FC"/>
      </w:pPr>
      <w:r>
        <w:rPr>
          <w:b w:val="0"/>
        </w:rPr>
        <w:t xml:space="preserve">Teacher explanation: A </w:t>
      </w:r>
      <w:r>
        <w:rPr>
          <w:b/>
        </w:rPr>
        <w:t>component</w:t>
      </w:r>
      <w:r>
        <w:rPr>
          <w:b w:val="0"/>
        </w:rPr>
        <w:t xml:space="preserve"> diagram is a plan, not </w:t>
      </w:r>
      <w:r>
        <w:rPr>
          <w:b/>
        </w:rPr>
        <w:t>evidence</w:t>
      </w:r>
      <w:r>
        <w:rPr>
          <w:b w:val="0"/>
        </w:rPr>
        <w:t xml:space="preserve"> that the running implementation enforces its arrows.</w:t>
      </w:r>
    </w:p>
    <w:p>
      <w:pPr>
        <w:spacing w:line="336" w:lineRule="auto" w:after="180"/>
        <w:shd w:fill="F1F6FC"/>
      </w:pPr>
      <w:r>
        <w:rPr>
          <w:b w:val="0"/>
        </w:rPr>
        <w:t xml:space="preserve">State the observed result separately from the unverified or out-of-scope claim; preserve the original </w:t>
      </w:r>
      <w:r>
        <w:rPr>
          <w:b/>
        </w:rPr>
        <w:t>evidence</w:t>
      </w:r>
      <w:r>
        <w:rPr>
          <w:b w:val="0"/>
        </w:rPr>
        <w:t xml:space="preserve"> rather than inventing a missing fact.</w:t>
      </w:r>
    </w:p>
    <w:p>
      <w:pPr>
        <w:pStyle w:val="Heading3"/>
      </w:pPr>
      <w:r>
        <w:t>W4 Apply a new case independently</w:t>
      </w:r>
    </w:p>
    <w:p>
      <w:pPr>
        <w:pStyle w:val="Heading3"/>
      </w:pPr>
      <w:r>
        <w:t>Workbook question · W4</w:t>
      </w:r>
    </w:p>
    <w:p>
      <w:pPr>
        <w:spacing w:line="336" w:lineRule="auto" w:after="180"/>
        <w:shd w:fill="F5F1FB"/>
      </w:pPr>
      <w:r>
        <w:rPr>
          <w:b/>
        </w:rPr>
        <w:t>Input</w:t>
      </w:r>
      <w:r>
        <w:rPr>
          <w:b w:val="0"/>
        </w:rPr>
        <w:t xml:space="preserve"> is malformed, yet lookup runs and then a validator rejects </w:t>
      </w:r>
      <w:r>
        <w:rPr>
          <w:b/>
        </w:rPr>
        <w:t>output</w:t>
      </w:r>
      <w:r>
        <w:rPr>
          <w:b w:val="0"/>
        </w:rPr>
        <w:t>. Locate the first stage that should stop.</w:t>
      </w:r>
    </w:p>
    <w:p>
      <w:pPr>
        <w:pStyle w:val="Heading3"/>
      </w:pPr>
      <w:r>
        <w:t>Teacher reasoning · W4</w:t>
      </w:r>
    </w:p>
    <w:p>
      <w:pPr>
        <w:spacing w:line="336" w:lineRule="auto" w:after="180"/>
        <w:shd w:fill="F1F6FC"/>
      </w:pPr>
      <w:r>
        <w:rPr>
          <w:b w:val="0"/>
        </w:rPr>
        <w:t xml:space="preserve">Teacher explanation: Request validation should reject before lookup; </w:t>
      </w:r>
      <w:r>
        <w:rPr>
          <w:b/>
        </w:rPr>
        <w:t>output</w:t>
      </w:r>
      <w:r>
        <w:rPr>
          <w:b w:val="0"/>
        </w:rPr>
        <w:t xml:space="preserve"> validation cannot undo unnecessary or unauthorised earlier reads.</w:t>
      </w:r>
    </w:p>
    <w:p>
      <w:pPr>
        <w:pStyle w:val="Heading3"/>
      </w:pPr>
      <w:r>
        <w:t>W5 Design a revealing follow-up</w:t>
      </w:r>
    </w:p>
    <w:p>
      <w:pPr>
        <w:pStyle w:val="Heading3"/>
      </w:pPr>
      <w:r>
        <w:t>Workbook question · W5</w:t>
      </w:r>
    </w:p>
    <w:p>
      <w:pPr>
        <w:spacing w:line="336" w:lineRule="auto" w:after="180"/>
        <w:shd w:fill="F5F1FB"/>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shd w:fill="F5F1FB"/>
      </w:pPr>
      <w:r>
        <w:rPr>
          <w:b w:val="0"/>
        </w:rPr>
        <w:t>Do not reuse W4 as a new final test after receiving feedback.</w:t>
      </w:r>
    </w:p>
    <w:p>
      <w:pPr>
        <w:pStyle w:val="Heading3"/>
      </w:pPr>
      <w:r>
        <w:t>Teacher reasoning · W5</w:t>
      </w:r>
    </w:p>
    <w:p>
      <w:pPr>
        <w:spacing w:line="336" w:lineRule="auto" w:after="180"/>
        <w:shd w:fill="F1F6FC"/>
      </w:pPr>
      <w:r>
        <w:rPr>
          <w:b w:val="0"/>
        </w:rPr>
        <w:t xml:space="preserve">Teacher explanation: Accept a concrete variant of the worked </w:t>
      </w:r>
      <w:r>
        <w:rPr>
          <w:b/>
        </w:rPr>
        <w:t>input</w:t>
      </w:r>
      <w:r>
        <w:rPr>
          <w:b w:val="0"/>
        </w:rPr>
        <w:t xml:space="preserve"> or a missing/conflicting/boundary condition, with an expectation derived from the declared procedure.</w:t>
      </w:r>
    </w:p>
    <w:p>
      <w:pPr>
        <w:spacing w:line="336" w:lineRule="auto" w:after="180"/>
        <w:shd w:fill="F1F6FC"/>
      </w:pPr>
      <w:r>
        <w:rPr>
          <w:b w:val="0"/>
        </w:rPr>
        <w:t xml:space="preserve">Require preserved settings, original </w:t>
      </w:r>
      <w:r>
        <w:rPr>
          <w:b/>
        </w:rPr>
        <w:t>output</w:t>
      </w:r>
      <w:r>
        <w:rPr>
          <w:b w:val="0"/>
        </w:rPr>
        <w:t xml:space="preserve">s and data roles. A </w:t>
      </w:r>
      <w:r>
        <w:rPr>
          <w:b/>
        </w:rPr>
        <w:t>component</w:t>
      </w:r>
      <w:r>
        <w:rPr>
          <w:b w:val="0"/>
        </w:rPr>
        <w:t xml:space="preserve"> diagram is a plan, not </w:t>
      </w:r>
      <w:r>
        <w:rPr>
          <w:b/>
        </w:rPr>
        <w:t>evidence</w:t>
      </w:r>
      <w:r>
        <w:rPr>
          <w:b w:val="0"/>
        </w:rPr>
        <w:t xml:space="preserve"> that the running implementation enforces its arrows.</w:t>
      </w:r>
    </w:p>
    <w:p>
      <w:pPr>
        <w:spacing w:line="336" w:lineRule="auto" w:after="180"/>
        <w:shd w:fill="F1F6FC"/>
      </w:pPr>
      <w:r>
        <w:rPr>
          <w:b w:val="0"/>
        </w:rPr>
        <w:t xml:space="preserve">The new case should test this particular </w:t>
      </w:r>
      <w:r>
        <w:rPr>
          <w:b/>
        </w:rPr>
        <w:t>mechanism</w:t>
      </w:r>
      <w:r>
        <w:rPr>
          <w:b w:val="0"/>
        </w:rPr>
        <w:t xml:space="preserve"> rather than merely restate the original result.</w:t>
      </w:r>
    </w:p>
    <w:p>
      <w:pPr>
        <w:pStyle w:val="Heading3"/>
      </w:pPr>
      <w:r>
        <w:t>Independent assessment and fresh retry</w:t>
      </w:r>
    </w:p>
    <w:p>
      <w:pPr>
        <w:pStyle w:val="Heading3"/>
      </w:pPr>
      <w:r>
        <w:t>Teacher key · Independent assessment and fresh retry</w:t>
      </w:r>
    </w:p>
    <w:p>
      <w:pPr>
        <w:spacing w:line="336" w:lineRule="auto" w:after="180"/>
        <w:shd w:fill="F1F6FC"/>
      </w:pPr>
      <w:r>
        <w:rPr>
          <w:b w:val="0"/>
        </w:rPr>
        <w:t xml:space="preserve">W4: Request validation should reject before lookup; </w:t>
      </w:r>
      <w:r>
        <w:rPr>
          <w:b/>
        </w:rPr>
        <w:t>output</w:t>
      </w:r>
      <w:r>
        <w:rPr>
          <w:b w:val="0"/>
        </w:rPr>
        <w:t xml:space="preserve"> validation cannot undo unnecessary or unauthorised earlier reads. Require intermediate reasoning and the stated scope.</w:t>
      </w:r>
    </w:p>
    <w:p>
      <w:pPr>
        <w:spacing w:line="336" w:lineRule="auto" w:after="180"/>
        <w:shd w:fill="F1F6FC"/>
      </w:pPr>
      <w:r>
        <w:rPr>
          <w:b w:val="0"/>
        </w:rPr>
        <w:t xml:space="preserve">Fresh retry: An unauthorised role reaches storage before a response filter. Expected reasoning: Enforce access before storage results enter the </w:t>
      </w:r>
      <w:r>
        <w:rPr>
          <w:b/>
        </w:rPr>
        <w:t>process</w:t>
      </w:r>
      <w:r>
        <w:rPr>
          <w:b w:val="0"/>
        </w:rPr>
        <w:t>ing path; preserve a denied outcome.</w:t>
      </w:r>
    </w:p>
    <w:p>
      <w:pPr>
        <w:spacing w:line="336" w:lineRule="auto" w:after="180"/>
        <w:shd w:fill="F1F6FC"/>
      </w:pPr>
      <w:r>
        <w:rPr>
          <w:b w:val="0"/>
        </w:rPr>
        <w:t>If students need support, record it and reassess with another new case rather than awarding independence to a copied answer.</w:t>
      </w:r>
    </w:p>
    <w:p>
      <w:pPr>
        <w:pStyle w:val="Heading3"/>
      </w:pPr>
      <w:r>
        <w:t>Assess independent transfer</w:t>
      </w:r>
    </w:p>
    <w:p>
      <w:pPr>
        <w:pStyle w:val="Heading3"/>
      </w:pPr>
      <w:r>
        <w:t>Independent question · withhold the key</w:t>
      </w:r>
    </w:p>
    <w:p>
      <w:pPr>
        <w:spacing w:line="336" w:lineRule="auto" w:after="180"/>
        <w:shd w:fill="F5F1FB"/>
      </w:pPr>
      <w:r>
        <w:rPr>
          <w:b w:val="0"/>
        </w:rPr>
        <w:t xml:space="preserve">Selected case: </w:t>
      </w:r>
      <w:r>
        <w:rPr>
          <w:b/>
        </w:rPr>
        <w:t>Input</w:t>
      </w:r>
      <w:r>
        <w:rPr>
          <w:b w:val="0"/>
        </w:rPr>
        <w:t xml:space="preserve"> is malformed, yet lookup runs and then a validator rejects </w:t>
      </w:r>
      <w:r>
        <w:rPr>
          <w:b/>
        </w:rPr>
        <w:t>output</w:t>
      </w:r>
      <w:r>
        <w:rPr>
          <w:b w:val="0"/>
        </w:rPr>
        <w:t>. Locate the first stage that should stop.</w:t>
      </w:r>
    </w:p>
    <w:p>
      <w:pPr>
        <w:pStyle w:val="Heading3"/>
      </w:pPr>
      <w:r>
        <w:t>Selected case answer</w:t>
      </w:r>
    </w:p>
    <w:p>
      <w:pPr>
        <w:pStyle w:val="Heading3"/>
      </w:pPr>
      <w:r>
        <w:t>Teacher key · Selected case answer</w:t>
      </w:r>
    </w:p>
    <w:p>
      <w:pPr>
        <w:spacing w:line="336" w:lineRule="auto" w:after="180"/>
        <w:shd w:fill="F1F6FC"/>
      </w:pPr>
      <w:r>
        <w:rPr>
          <w:b w:val="0"/>
        </w:rPr>
        <w:t xml:space="preserve">Teacher explanation: Request validation should reject before lookup; </w:t>
      </w:r>
      <w:r>
        <w:rPr>
          <w:b/>
        </w:rPr>
        <w:t>output</w:t>
      </w:r>
      <w:r>
        <w:rPr>
          <w:b w:val="0"/>
        </w:rPr>
        <w:t xml:space="preserve"> validation cannot undo unnecessary or unauthorised earlier reads.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the project, support and next lesson</w:t>
      </w:r>
    </w:p>
    <w:p>
      <w:r>
        <w:t>Connect Architecture and data flow to Grounded Learning Service, adapt support and plan a later changed-case check.</w:t>
      </w:r>
    </w:p>
    <w:p>
      <w:pPr>
        <w:spacing w:line="336" w:lineRule="auto" w:after="180"/>
      </w:pPr>
      <w:r>
        <w:rPr>
          <w:b w:val="0"/>
        </w:rPr>
        <w:t xml:space="preserve">Add a labelled architecture and </w:t>
      </w:r>
      <w:r>
        <w:rPr>
          <w:b/>
        </w:rPr>
        <w:t>data flow</w:t>
      </w:r>
      <w:r>
        <w:rPr>
          <w:b w:val="0"/>
        </w:rPr>
        <w:t xml:space="preserve"> </w:t>
      </w:r>
      <w:r>
        <w:rPr>
          <w:b/>
        </w:rPr>
        <w:t>evidence</w:t>
      </w:r>
      <w:r>
        <w:rPr>
          <w:b w:val="0"/>
        </w:rPr>
        <w:t xml:space="preserve"> sheet to Grounded Learning Service. Show how you can explain the </w:t>
      </w:r>
      <w:r>
        <w:rPr>
          <w:b/>
        </w:rPr>
        <w:t>mechanism</w:t>
      </w:r>
      <w:r>
        <w:rPr>
          <w:b w:val="0"/>
        </w:rPr>
        <w:t xml:space="preserve"> and terminology of architecture and </w:t>
      </w:r>
      <w:r>
        <w:rPr>
          <w:b/>
        </w:rPr>
        <w:t>data flow</w:t>
      </w:r>
      <w:r>
        <w:rPr>
          <w:b w:val="0"/>
        </w:rPr>
        <w:t>.</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spacing w:line="336" w:lineRule="auto" w:after="180"/>
      </w:pPr>
      <w:r>
        <w:rPr>
          <w:b w:val="0"/>
        </w:rPr>
        <w:t xml:space="preserve">Next connection: Typed contracts and schemas. Preserve the current case record and retrieve its </w:t>
      </w:r>
      <w:r>
        <w:rPr>
          <w:b/>
        </w:rPr>
        <w:t>evidence</w:t>
      </w:r>
      <w:r>
        <w:rPr>
          <w:b w:val="0"/>
        </w:rPr>
        <w:t xml:space="preserve"> boundary before moving on.</w:t>
      </w:r>
    </w:p>
    <w:p>
      <w:pPr>
        <w:spacing w:line="336" w:lineRule="auto" w:after="180"/>
      </w:pPr>
      <w:r>
        <w:rPr>
          <w:b w:val="0"/>
        </w:rPr>
        <w:t xml:space="preserve">Retain the project ledger and assess a changed case after support. Check the relevant prerequisite before carrying this </w:t>
      </w:r>
      <w:r>
        <w:rPr>
          <w:b/>
        </w:rPr>
        <w:t>component</w:t>
      </w:r>
      <w:r>
        <w:rPr>
          <w:b w:val="0"/>
        </w:rPr>
        <w:t xml:space="preserve"> forward.</w:t>
      </w:r>
    </w:p>
    <w:p>
      <w:pPr>
        <w:pStyle w:val="Heading3"/>
      </w:pPr>
      <w:r>
        <w:t>Plan the delayed return</w:t>
      </w:r>
    </w:p>
    <w:p>
      <w:pPr>
        <w:spacing w:line="336" w:lineRule="auto" w:after="180"/>
      </w:pPr>
      <w:r>
        <w:rPr>
          <w:b w:val="0"/>
        </w:rPr>
        <w:t>Suggested return points in this level: ai-6/3, ai-6/5, ai-6/8.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For the Grounded Learning Service, retain an annotated trace and the changed-case result. Name the contract or </w:t>
      </w:r>
      <w:r>
        <w:rPr>
          <w:b/>
        </w:rPr>
        <w:t>evidence</w:t>
      </w:r>
      <w:r>
        <w:rPr>
          <w:b w:val="0"/>
        </w:rPr>
        <w:t xml:space="preserve"> that makes the deciding step valid, so another team can review it.</w:t>
      </w:r>
    </w:p>
    <w:p>
      <w:pPr>
        <w:pStyle w:val="Heading1"/>
      </w:pPr>
      <w:r>
        <w:t>07. Prepare, teach and assess</w:t>
      </w:r>
    </w:p>
    <w:p>
      <w:r>
        <w:t>Use this preparation summary alongside the detailed Architecture and data flow lesson; it is a checklist rather than a replacement for the full sequence.</w:t>
      </w:r>
    </w:p>
    <w:p>
      <w:pPr>
        <w:pStyle w:val="Heading3"/>
      </w:pPr>
      <w:r>
        <w:t>Teaching target</w:t>
      </w:r>
    </w:p>
    <w:p>
      <w:pPr>
        <w:spacing w:line="336" w:lineRule="auto" w:after="180"/>
        <w:shd w:fill="EDF7F3"/>
      </w:pPr>
      <w:r>
        <w:rPr>
          <w:b w:val="0"/>
        </w:rPr>
        <w:t xml:space="preserve">Teaching target: Explain the </w:t>
      </w:r>
      <w:r>
        <w:rPr>
          <w:b/>
        </w:rPr>
        <w:t>mechanism</w:t>
      </w:r>
      <w:r>
        <w:rPr>
          <w:b w:val="0"/>
        </w:rPr>
        <w:t xml:space="preserve"> and terminology of architecture and </w:t>
      </w:r>
      <w:r>
        <w:rPr>
          <w:b/>
        </w:rPr>
        <w:t>data flow</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Build your understanding; use the matching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and Try a new case independently. Allow extra time for the full task set. When code is supplied, use the examples in See how it works or Follow a worked example and the browser lab in Supported practice, repair and portfolio.</w:t>
            </w:r>
          </w:p>
        </w:tc>
      </w:tr>
    </w:tbl>
    <w:p>
      <w:pPr>
        <w:spacing w:line="336" w:lineRule="auto" w:after="180"/>
      </w:pPr>
      <w:r>
        <w:rPr>
          <w:b w:val="0"/>
        </w:rPr>
        <w:t>Before class, solve the supported practice: A student request bypasses the role filter and sends teacher records directly to a generator. Show the intermediate steps and give the conclusion with its scope.</w:t>
      </w:r>
    </w:p>
    <w:p>
      <w:pPr>
        <w:pStyle w:val="Heading3"/>
      </w:pPr>
      <w:r>
        <w:t>Supported practice answer</w:t>
      </w:r>
    </w:p>
    <w:p>
      <w:pPr>
        <w:spacing w:line="336" w:lineRule="auto" w:after="180"/>
        <w:shd w:fill="F1F6FC"/>
      </w:pPr>
      <w:r>
        <w:rPr>
          <w:b w:val="0"/>
        </w:rPr>
        <w:t>Reasoned practice answer: Teacher explanation: The data path crosses the access boundary incorrectly. Move the role filter before source lookup/context construction; hiding a later citation is insufficient.</w:t>
      </w:r>
    </w:p>
    <w:p>
      <w:pPr>
        <w:spacing w:line="336" w:lineRule="auto" w:after="180"/>
      </w:pPr>
      <w:r>
        <w:rPr>
          <w:b w:val="0"/>
        </w:rPr>
        <w:t xml:space="preserve">Check every learner before discussion: Use the worked case for Architecture and </w:t>
      </w:r>
      <w:r>
        <w:rPr>
          <w:b/>
        </w:rPr>
        <w:t>data flow</w:t>
      </w:r>
      <w:r>
        <w:rPr>
          <w:b w:val="0"/>
        </w:rPr>
        <w:t>.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 xml:space="preserve">Misconception repair: A </w:t>
      </w:r>
      <w:r>
        <w:rPr>
          <w:b/>
        </w:rPr>
        <w:t>component</w:t>
      </w:r>
      <w:r>
        <w:rPr>
          <w:b w:val="0"/>
        </w:rPr>
        <w:t xml:space="preserve"> diagram is a plan, not </w:t>
      </w:r>
      <w:r>
        <w:rPr>
          <w:b/>
        </w:rPr>
        <w:t>evidence</w:t>
      </w:r>
      <w:r>
        <w:rPr>
          <w:b w:val="0"/>
        </w:rPr>
        <w:t xml:space="preserve"> that the running implementation enforces its arrows.</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Disconnect retrieval from the application. Require a </w:t>
      </w:r>
      <w:r>
        <w:rPr>
          <w:b/>
        </w:rPr>
        <w:t>prediction</w:t>
      </w:r>
      <w:r>
        <w:rPr>
          <w:b w:val="0"/>
        </w:rPr>
        <w:t xml:space="preserve"> and a reason before comparing. Expected result: Return review status rather than inventing a time.</w:t>
      </w:r>
    </w:p>
    <w:p>
      <w:pPr>
        <w:spacing w:line="336" w:lineRule="auto" w:after="180"/>
        <w:shd w:fill="F5F1FB"/>
      </w:pPr>
      <w:r>
        <w:rPr>
          <w:b w:val="0"/>
        </w:rPr>
        <w:t xml:space="preserve">Reason: The supported-answer path lacks its required </w:t>
      </w:r>
      <w:r>
        <w:rPr>
          <w:b/>
        </w:rPr>
        <w:t>evidence</w:t>
      </w:r>
      <w:r>
        <w:rPr>
          <w:b w:val="0"/>
        </w:rPr>
        <w:t xml:space="preserve"> </w:t>
      </w:r>
      <w:r>
        <w:rPr>
          <w:b/>
        </w:rPr>
        <w:t>input</w:t>
      </w:r>
      <w:r>
        <w:rPr>
          <w:b w:val="0"/>
        </w:rPr>
        <w:t>.</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 xml:space="preserve">Project checkpoint: Frame the need. Name the user, the problem, allowed </w:t>
      </w:r>
      <w:r>
        <w:rPr>
          <w:b/>
        </w:rPr>
        <w:t>input</w:t>
      </w:r>
      <w:r>
        <w:rPr>
          <w:b w:val="0"/>
        </w:rPr>
        <w:t>s and a safe simple starting method.</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3"/>
      </w:pPr>
      <w:r>
        <w:t>For later coding lessons</w:t>
      </w:r>
    </w:p>
    <w:p>
      <w:r>
        <w:t>This week has no code block. Use this routine when a later lesson includes an executable lab.</w:t>
      </w:r>
    </w:p>
    <w:p>
      <w:pPr>
        <w:spacing w:line="336" w:lineRule="auto" w:after="180"/>
        <w:shd w:fill="F1F6F8"/>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Architecture and data flow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Architecture and data flow: the case</w:t>
      </w:r>
    </w:p>
    <w:p>
      <w:r>
        <w:drawing>
          <wp:inline xmlns:a="http://schemas.openxmlformats.org/drawingml/2006/main" xmlns:pic="http://schemas.openxmlformats.org/drawingml/2006/picture">
            <wp:extent cx="5486400" cy="2834640"/>
            <wp:docPr id="2" name="Picture 2" descr="Four boxes for a library reply. A learner asks when the map room closes. Follow the request through the service. Supplied facts: Approved schedule R says 17:30. The model may phrase facts but cannot replace them."/>
            <wp:cNvGraphicFramePr>
              <a:graphicFrameLocks noChangeAspect="1"/>
            </wp:cNvGraphicFramePr>
            <a:graphic>
              <a:graphicData uri="http://schemas.openxmlformats.org/drawingml/2006/picture">
                <pic:pic>
                  <pic:nvPicPr>
                    <pic:cNvPr id="0" name="academy-story-ai-6-2-01.png"/>
                    <pic:cNvPicPr/>
                  </pic:nvPicPr>
                  <pic:blipFill>
                    <a:blip r:embed="rId10"/>
                    <a:stretch>
                      <a:fillRect/>
                    </a:stretch>
                  </pic:blipFill>
                  <pic:spPr>
                    <a:xfrm>
                      <a:off x="0" y="0"/>
                      <a:ext cx="5486400" cy="2834640"/>
                    </a:xfrm>
                    <a:prstGeom prst="rect"/>
                  </pic:spPr>
                </pic:pic>
              </a:graphicData>
            </a:graphic>
          </wp:inline>
        </w:drawing>
      </w:r>
    </w:p>
    <w:p>
      <w:pPr>
        <w:spacing w:line="336" w:lineRule="auto" w:after="180"/>
      </w:pPr>
      <w:r>
        <w:rPr>
          <w:b w:val="0"/>
        </w:rPr>
        <w:t>Four boxes for a library reply. A learner asks when the map room closes. Follow the request through the service. Supplied facts: Approved schedule R says 17:30. The model may phrase facts but cannot replace them.</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3182112"/>
            <wp:docPr id="3" name="Picture 3" descr="Receive question: The interface forwards the map-room question. → Retrieve R: The application retrieves the approved time, 17:30. → Draft and check: A draft cites R and states 17:30; validation checks agreement before returning it."/>
            <wp:cNvGraphicFramePr>
              <a:graphicFrameLocks noChangeAspect="1"/>
            </wp:cNvGraphicFramePr>
            <a:graphic>
              <a:graphicData uri="http://schemas.openxmlformats.org/drawingml/2006/picture">
                <pic:pic>
                  <pic:nvPicPr>
                    <pic:cNvPr id="0" name="academy-story-ai-6-2-02.png"/>
                    <pic:cNvPicPr/>
                  </pic:nvPicPr>
                  <pic:blipFill>
                    <a:blip r:embed="rId11"/>
                    <a:stretch>
                      <a:fillRect/>
                    </a:stretch>
                  </pic:blipFill>
                  <pic:spPr>
                    <a:xfrm>
                      <a:off x="0" y="0"/>
                      <a:ext cx="5486400" cy="3182112"/>
                    </a:xfrm>
                    <a:prstGeom prst="rect"/>
                  </pic:spPr>
                </pic:pic>
              </a:graphicData>
            </a:graphic>
          </wp:inline>
        </w:drawing>
      </w:r>
    </w:p>
    <w:p>
      <w:pPr>
        <w:spacing w:line="336" w:lineRule="auto" w:after="180"/>
      </w:pPr>
      <w:r>
        <w:rPr>
          <w:b w:val="0"/>
        </w:rPr>
        <w:t>Receive question: The interface forwards the map-room question. → Retrieve R: The application retrieves the approved time, 17:30. → Draft and check: A draft cites R and states 17:30; validation checks agreement before returning it.</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Architecture and data flow — evidence trace</w:t>
      </w:r>
    </w:p>
    <w:p>
      <w:r>
        <w:drawing>
          <wp:inline xmlns:a="http://schemas.openxmlformats.org/drawingml/2006/main" xmlns:pic="http://schemas.openxmlformats.org/drawingml/2006/picture">
            <wp:extent cx="5486400" cy="2996184"/>
            <wp:docPr id="4" name="Picture 4" descr="Architecture and data flow — evidence trace. A student request bypasses the role filter and sends teacher records directly to a generator. | Trace request validator -&gt; role filter -&gt; source lookup -&gt; response validator -&gt; result. Sources enter as data, not control instructions. Reject invalid requests before any downstream lookup. | The data path crosses the access boundary incorrectly. Move the role filter before source lookup/context construction; hiding a later citation is insufficient."/>
            <wp:cNvGraphicFramePr>
              <a:graphicFrameLocks noChangeAspect="1"/>
            </wp:cNvGraphicFramePr>
            <a:graphic>
              <a:graphicData uri="http://schemas.openxmlformats.org/drawingml/2006/picture">
                <pic:pic>
                  <pic:nvPicPr>
                    <pic:cNvPr id="0" name="academy-story-ai-6-2-03.png"/>
                    <pic:cNvPicPr/>
                  </pic:nvPicPr>
                  <pic:blipFill>
                    <a:blip r:embed="rId12"/>
                    <a:stretch>
                      <a:fillRect/>
                    </a:stretch>
                  </pic:blipFill>
                  <pic:spPr>
                    <a:xfrm>
                      <a:off x="0" y="0"/>
                      <a:ext cx="5486400" cy="2996184"/>
                    </a:xfrm>
                    <a:prstGeom prst="rect"/>
                  </pic:spPr>
                </pic:pic>
              </a:graphicData>
            </a:graphic>
          </wp:inline>
        </w:drawing>
      </w:r>
    </w:p>
    <w:p>
      <w:pPr>
        <w:spacing w:line="336" w:lineRule="auto" w:after="180"/>
      </w:pPr>
      <w:r>
        <w:rPr>
          <w:b w:val="0"/>
        </w:rPr>
        <w:t xml:space="preserve">Architecture and </w:t>
      </w:r>
      <w:r>
        <w:rPr>
          <w:b/>
        </w:rPr>
        <w:t>data flow</w:t>
      </w:r>
      <w:r>
        <w:rPr>
          <w:b w:val="0"/>
        </w:rPr>
        <w:t xml:space="preserve"> — </w:t>
      </w:r>
      <w:r>
        <w:rPr>
          <w:b/>
        </w:rPr>
        <w:t>evidence</w:t>
      </w:r>
      <w:r>
        <w:rPr>
          <w:b w:val="0"/>
        </w:rPr>
        <w:t xml:space="preserve"> trace.</w:t>
      </w:r>
    </w:p>
    <w:p>
      <w:pPr>
        <w:spacing w:line="336" w:lineRule="auto" w:after="180"/>
      </w:pPr>
      <w:r>
        <w:rPr>
          <w:b w:val="0"/>
        </w:rPr>
        <w:t>A student request bypasses the role filter and sends teacher records directly to a generator. | Trace request validator -&gt; role filter -&gt; source lookup -&gt; response validator -&gt; result.</w:t>
      </w:r>
    </w:p>
    <w:p>
      <w:pPr>
        <w:spacing w:line="336" w:lineRule="auto" w:after="180"/>
      </w:pPr>
      <w:r>
        <w:rPr>
          <w:b w:val="0"/>
        </w:rPr>
        <w:t>Sources enter as data, not control instructions. Reject invalid requests before any downstream lookup. | The data path crosses the access boundary incorrectly.</w:t>
      </w:r>
    </w:p>
    <w:p>
      <w:pPr>
        <w:spacing w:line="336" w:lineRule="auto" w:after="180"/>
      </w:pPr>
      <w:r>
        <w:rPr>
          <w:b w:val="0"/>
        </w:rPr>
        <w:t>Move the role filter before source lookup/context construction; hiding a later citation is insufficient.</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pStyle w:val="Heading3"/>
      </w:pPr>
      <w:r>
        <w:t>04. Change one thing. Trace what follows.</w:t>
      </w:r>
    </w:p>
    <w:p>
      <w:r>
        <w:drawing>
          <wp:inline xmlns:a="http://schemas.openxmlformats.org/drawingml/2006/main" xmlns:pic="http://schemas.openxmlformats.org/drawingml/2006/picture">
            <wp:extent cx="5486400" cy="3026664"/>
            <wp:docPr id="5" name="Picture 5" descr="Original case: A draft cites R and states 17:30; validation checks agreement before returning it. Changed condition: Disconnect retrieval from the application. Expected result: Return review status rather than inventing a time. Reason: The supported-answer path lacks its required evidence input."/>
            <wp:cNvGraphicFramePr>
              <a:graphicFrameLocks noChangeAspect="1"/>
            </wp:cNvGraphicFramePr>
            <a:graphic>
              <a:graphicData uri="http://schemas.openxmlformats.org/drawingml/2006/picture">
                <pic:pic>
                  <pic:nvPicPr>
                    <pic:cNvPr id="0" name="academy-story-ai-6-2-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Original case: A draft cites R and states 17:30; validation checks agreement before returning it. Changed condition: Disconnect retrieval from the application.</w:t>
      </w:r>
    </w:p>
    <w:p>
      <w:pPr>
        <w:spacing w:line="336" w:lineRule="auto" w:after="180"/>
      </w:pPr>
      <w:r>
        <w:rPr>
          <w:b w:val="0"/>
        </w:rPr>
        <w:t xml:space="preserve">Expected result: Return review status rather than inventing a time. Reason: The supported-answer path lacks its required </w:t>
      </w:r>
      <w:r>
        <w:rPr>
          <w:b/>
        </w:rPr>
        <w:t>evidence</w:t>
      </w:r>
      <w:r>
        <w:rPr>
          <w:b w:val="0"/>
        </w:rPr>
        <w:t xml:space="preserve"> </w:t>
      </w:r>
      <w:r>
        <w:rPr>
          <w:b/>
        </w:rPr>
        <w:t>input</w:t>
      </w:r>
      <w:r>
        <w:rPr>
          <w:b w:val="0"/>
        </w:rPr>
        <w:t>.</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 xml:space="preserve">Use the adjacent transcript if the image is difficult to see. Changed-case reasoning: The supported-answer path lacks its required </w:t>
      </w:r>
      <w:r>
        <w:rPr>
          <w:b/>
        </w:rPr>
        <w:t>evidence</w:t>
      </w:r>
      <w:r>
        <w:rPr>
          <w:b w:val="0"/>
        </w:rPr>
        <w:t xml:space="preserve"> </w:t>
      </w:r>
      <w:r>
        <w:rPr>
          <w:b/>
        </w:rPr>
        <w:t>input</w:t>
      </w:r>
      <w:r>
        <w:rPr>
          <w:b w:val="0"/>
        </w:rPr>
        <w:t>.</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An architecture assigns responsibilities and carries data between components. Retrieval provides evidence; drafting supplies wording. Limit: A drawing needs comparison with actual traces; it does not prove the implementation follows the arrows."/>
            <wp:cNvGraphicFramePr>
              <a:graphicFrameLocks noChangeAspect="1"/>
            </wp:cNvGraphicFramePr>
            <a:graphic>
              <a:graphicData uri="http://schemas.openxmlformats.org/drawingml/2006/picture">
                <pic:pic>
                  <pic:nvPicPr>
                    <pic:cNvPr id="0" name="academy-story-ai-6-2-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An architecture assigns responsibilities and carries data between </w:t>
      </w:r>
      <w:r>
        <w:rPr>
          <w:b/>
        </w:rPr>
        <w:t>component</w:t>
      </w:r>
      <w:r>
        <w:rPr>
          <w:b w:val="0"/>
        </w:rPr>
        <w:t xml:space="preserve">s. Retrieval provides </w:t>
      </w:r>
      <w:r>
        <w:rPr>
          <w:b/>
        </w:rPr>
        <w:t>evidence</w:t>
      </w:r>
      <w:r>
        <w:rPr>
          <w:b w:val="0"/>
        </w:rPr>
        <w:t>; drafting supplies wording.</w:t>
      </w:r>
    </w:p>
    <w:p>
      <w:pPr>
        <w:spacing w:line="336" w:lineRule="auto" w:after="180"/>
      </w:pPr>
      <w:r>
        <w:rPr>
          <w:b w:val="0"/>
        </w:rPr>
        <w:t>Limit: A drawing needs comparison with actual traces; it does not prove the implementation follows the arrows.</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Keep the stated scope: A drawing needs comparison with actual traces; it does not prove the implementation follows the arrows.</w:t>
      </w:r>
    </w:p>
    <w:p>
      <w:pPr>
        <w:pStyle w:val="Heading3"/>
      </w:pPr>
      <w:r>
        <w:t>06. Make the idea visible in your project</w:t>
      </w:r>
    </w:p>
    <w:p>
      <w:r>
        <w:drawing>
          <wp:inline xmlns:a="http://schemas.openxmlformats.org/drawingml/2006/main" xmlns:pic="http://schemas.openxmlformats.org/drawingml/2006/picture">
            <wp:extent cx="5486400" cy="3529584"/>
            <wp:docPr id="7" name="Picture 7" descr="For the Grounded Learning Service, retain an annotated trace and the changed-case result. Name the contract or evidence that makes the deciding step valid, so another team can review it. Draw your input, deciding step, result and limit. Supported question: Label what moves along the library request, retrieval and drafting arrows. Where does 17:30 come from, and why must the service stop if the retrieval arrow is disconnected?"/>
            <wp:cNvGraphicFramePr>
              <a:graphicFrameLocks noChangeAspect="1"/>
            </wp:cNvGraphicFramePr>
            <a:graphic>
              <a:graphicData uri="http://schemas.openxmlformats.org/drawingml/2006/picture">
                <pic:pic>
                  <pic:nvPicPr>
                    <pic:cNvPr id="0" name="academy-story-ai-6-2-06.png"/>
                    <pic:cNvPicPr/>
                  </pic:nvPicPr>
                  <pic:blipFill>
                    <a:blip r:embed="rId15"/>
                    <a:stretch>
                      <a:fillRect/>
                    </a:stretch>
                  </pic:blipFill>
                  <pic:spPr>
                    <a:xfrm>
                      <a:off x="0" y="0"/>
                      <a:ext cx="5486400" cy="3529584"/>
                    </a:xfrm>
                    <a:prstGeom prst="rect"/>
                  </pic:spPr>
                </pic:pic>
              </a:graphicData>
            </a:graphic>
          </wp:inline>
        </w:drawing>
      </w:r>
    </w:p>
    <w:p>
      <w:pPr>
        <w:spacing w:line="336" w:lineRule="auto" w:after="180"/>
      </w:pPr>
      <w:r>
        <w:rPr>
          <w:b w:val="0"/>
        </w:rPr>
        <w:t xml:space="preserve">For the Grounded Learning Service, retain an annotated trace and the changed-case result. Name the contract or </w:t>
      </w:r>
      <w:r>
        <w:rPr>
          <w:b/>
        </w:rPr>
        <w:t>evidence</w:t>
      </w:r>
      <w:r>
        <w:rPr>
          <w:b w:val="0"/>
        </w:rPr>
        <w:t xml:space="preserve"> that makes the deciding step valid, so another team can review it.</w:t>
      </w:r>
    </w:p>
    <w:p>
      <w:pPr>
        <w:spacing w:line="336" w:lineRule="auto" w:after="180"/>
      </w:pPr>
      <w:r>
        <w:rPr>
          <w:b w:val="0"/>
        </w:rPr>
        <w:t xml:space="preserve">Draw your </w:t>
      </w:r>
      <w:r>
        <w:rPr>
          <w:b/>
        </w:rPr>
        <w:t>input</w:t>
      </w:r>
      <w:r>
        <w:rPr>
          <w:b w:val="0"/>
        </w:rPr>
        <w:t>, deciding step, result and limit. Supported question: Label what moves along the library request, retrieval and drafting arrows.</w:t>
      </w:r>
    </w:p>
    <w:p>
      <w:pPr>
        <w:spacing w:line="336" w:lineRule="auto" w:after="180"/>
      </w:pPr>
      <w:r>
        <w:rPr>
          <w:b w:val="0"/>
        </w:rPr>
        <w:t>Where does 17:30 come from, and why must the service stop if the retrieval arrow is disconnected?</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Supported practice key: The interface forwards the map-room question. The application retrieves the approved time, 17:30. A draft cites R and states 17:30; validation checks agreement before returning it.</w:t>
      </w:r>
    </w:p>
    <w:p>
      <w:pPr>
        <w:spacing w:line="336" w:lineRule="auto" w:after="180"/>
        <w:shd w:fill="F1F6F8"/>
      </w:pPr>
      <w:r>
        <w:rPr>
          <w:b w:val="0"/>
        </w:rPr>
        <w:t xml:space="preserve">Changed case: Return review status rather than inventing a time. The supported-answer path lacks its required </w:t>
      </w:r>
      <w:r>
        <w:rPr>
          <w:b/>
        </w:rPr>
        <w:t>evidence</w:t>
      </w:r>
      <w:r>
        <w:rPr>
          <w:b w:val="0"/>
        </w:rPr>
        <w:t xml:space="preserve"> </w:t>
      </w:r>
      <w:r>
        <w:rPr>
          <w:b/>
        </w:rPr>
        <w:t>input</w:t>
      </w:r>
      <w:r>
        <w:rPr>
          <w:b w:val="0"/>
        </w:rPr>
        <w: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