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ai-6/3</w:t>
      </w:r>
    </w:p>
    <w:p>
      <w:pPr>
        <w:pStyle w:val="Title"/>
      </w:pPr>
      <w:r>
        <w:t>Typed contracts and schemas</w:t>
      </w:r>
    </w:p>
    <w:p>
      <w:r>
        <w:t>Project: Grounded Learning Service</w:t>
      </w:r>
    </w:p>
    <w:p>
      <w:pPr>
        <w:pStyle w:val="Heading1"/>
      </w:pPr>
      <w:r>
        <w:t>01. Prepare the purpose, prerequisites and materials</w:t>
      </w:r>
    </w:p>
    <w:p>
      <w:r>
        <w:t>Prepare Typed contracts and schemas: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typed contracts and </w:t>
      </w:r>
      <w:r>
        <w:rPr>
          <w:b/>
        </w:rPr>
        <w:t>schema</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Architecture and data flow</w:t>
      </w:r>
    </w:p>
    <w:p>
      <w:pPr>
        <w:spacing w:line="336" w:lineRule="auto" w:after="180"/>
      </w:pPr>
      <w:r>
        <w:rPr>
          <w:b w:val="0"/>
        </w:rPr>
        <w:t>Without opening the old lesson, explain one key idea from Architecture and data flow.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architecture and data flow</w:t>
      </w:r>
    </w:p>
    <w:p>
      <w:pPr>
        <w:spacing w:line="336" w:lineRule="auto" w:after="180"/>
      </w:pPr>
      <w:r>
        <w:rPr>
          <w:b w:val="0"/>
        </w:rPr>
        <w:t>Reference example, not the only acceptable wording: Teacher explanation: Architecture assigns responsibilities to components and shows information crossing trust boundaries. A diagram should include failure paths.</w:t>
      </w:r>
    </w:p>
    <w:p>
      <w:pPr>
        <w:spacing w:line="336" w:lineRule="auto" w:after="180"/>
      </w:pPr>
      <w:r>
        <w:rPr>
          <w:b w:val="0"/>
        </w:rPr>
        <w:t>Trace request validator -&gt; role filter -&gt; source lookup -&gt; response validator -&gt; result. Sources enter as data, not control instructions. Reject invalid requests before any downstream lookup.</w:t>
      </w:r>
    </w:p>
    <w:p>
      <w:pPr>
        <w:spacing w:line="336" w:lineRule="auto" w:after="180"/>
      </w:pPr>
      <w:r>
        <w:rPr>
          <w:b w:val="0"/>
        </w:rPr>
        <w:t xml:space="preserve">Two 45-minute sessions. Typed contracts define values, required fields and failure outcomes. Runtime </w:t>
      </w:r>
      <w:r>
        <w:rPr>
          <w:b/>
        </w:rPr>
        <w:t>input</w:t>
      </w:r>
      <w:r>
        <w:rPr>
          <w:b w:val="0"/>
        </w:rPr>
        <w:t xml:space="preserve"> still needs validation even when program annotations exist.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typed contracts and </w:t>
      </w:r>
      <w:r>
        <w:rPr>
          <w:b/>
        </w:rPr>
        <w:t>schema</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typed contracts and </w:t>
      </w:r>
      <w:r>
        <w:rPr>
          <w:b/>
        </w:rPr>
        <w:t>schema</w:t>
      </w:r>
      <w:r>
        <w:rPr>
          <w:b w:val="0"/>
        </w:rPr>
        <w:t>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Typed contracts and schemas using the supplied case, labelled mechanism and reasoning. Make the scope of each conclusion explicit.</w:t>
      </w:r>
    </w:p>
    <w:p>
      <w:pPr>
        <w:spacing w:line="336" w:lineRule="auto" w:after="180"/>
      </w:pPr>
      <w:r>
        <w:rPr>
          <w:b w:val="0"/>
        </w:rPr>
        <w:t xml:space="preserve">Typed contracts define values, required fields and failure outcomes. Runtime </w:t>
      </w:r>
      <w:r>
        <w:rPr>
          <w:b/>
        </w:rPr>
        <w:t>input</w:t>
      </w:r>
      <w:r>
        <w:rPr>
          <w:b w:val="0"/>
        </w:rPr>
        <w:t xml:space="preserve"> still needs validation even when program annotations exist.</w:t>
      </w:r>
    </w:p>
    <w:p>
      <w:pPr>
        <w:pStyle w:val="Heading3"/>
      </w:pPr>
      <w:r>
        <w:t>Explain Typed contracts and schemas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Accept exactly room_id as a nonempty string and requested_count as a nonnegative integer excluding bool. Reject extra fields, missing fields and wrong types before </w:t>
      </w:r>
      <w:r>
        <w:rPr>
          <w:b/>
        </w:rPr>
        <w:t>process</w:t>
      </w:r>
      <w:r>
        <w:rPr>
          <w:b w:val="0"/>
        </w:rPr>
        <w:t>ing.</w:t>
      </w:r>
    </w:p>
    <w:p>
      <w:pPr>
        <w:pStyle w:val="Heading3"/>
      </w:pPr>
      <w:r>
        <w:t>Explain Typed contracts and schemas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Schema</w:t>
            </w:r>
          </w:p>
        </w:tc>
        <w:tc>
          <w:tcPr>
            <w:tcW w:type="dxa" w:w="5112"/>
          </w:tcPr>
          <w:p>
            <w:r>
              <w:t>A contract for structure and types</w:t>
            </w:r>
          </w:p>
        </w:tc>
      </w:tr>
      <w:tr>
        <w:tc>
          <w:tcPr>
            <w:tcW w:type="dxa" w:w="5112"/>
          </w:tcPr>
          <w:p>
            <w:r>
              <w:t>Runtime validation</w:t>
            </w:r>
          </w:p>
        </w:tc>
        <w:tc>
          <w:tcPr>
            <w:tcW w:type="dxa" w:w="5112"/>
          </w:tcPr>
          <w:p>
            <w:r>
              <w:t>Checking actual incoming values</w:t>
            </w:r>
          </w:p>
        </w:tc>
      </w:tr>
      <w:tr>
        <w:tc>
          <w:tcPr>
            <w:tcW w:type="dxa" w:w="5112"/>
          </w:tcPr>
          <w:p>
            <w:r>
              <w:t>Closed object</w:t>
            </w:r>
          </w:p>
        </w:tc>
        <w:tc>
          <w:tcPr>
            <w:tcW w:type="dxa" w:w="5112"/>
          </w:tcPr>
          <w:p>
            <w:r>
              <w:t>An object rejecting unexpected fields</w:t>
            </w:r>
          </w:p>
        </w:tc>
      </w:tr>
    </w:tbl>
    <w:p>
      <w:pPr>
        <w:pStyle w:val="Heading3"/>
      </w:pPr>
      <w:r>
        <w:t>Typed contracts and schemas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Input room_id=B, requested_count=true passes a naive isinstance(value, int) check in Python.</w:t>
            </w:r>
          </w:p>
        </w:tc>
        <w:tc>
          <w:tcPr>
            <w:tcW w:type="dxa" w:w="3408"/>
          </w:tcPr>
          <w:p>
            <w:r>
              <w:t>Accept exactly room_id as a nonempty string and requested_count as a nonnegative integer excluding bool. Reject extra fields, missing fields and wrong types before processing.</w:t>
            </w:r>
          </w:p>
        </w:tc>
        <w:tc>
          <w:tcPr>
            <w:tcW w:type="dxa" w:w="3408"/>
          </w:tcPr>
          <w:p>
            <w:r>
              <w:t>Boolean is an int subclass in Python but excluded by this contract; use type(value) is int and validate nonnegative range.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Typed contracts and schemas · 3</w:t>
      </w:r>
    </w:p>
    <w:p>
      <w:pPr>
        <w:spacing w:line="336" w:lineRule="auto" w:after="180"/>
      </w:pPr>
      <w:r>
        <w:rPr>
          <w:b w:val="0"/>
        </w:rPr>
        <w:t>Guided: Boolean is an int subclass in Python but excluded by this contract; use type(value) is int and validate nonnegative range.</w:t>
      </w:r>
    </w:p>
    <w:p>
      <w:pPr>
        <w:spacing w:line="336" w:lineRule="auto" w:after="180"/>
      </w:pPr>
      <w:r>
        <w:rPr>
          <w:b w:val="0"/>
        </w:rPr>
        <w:t xml:space="preserve">Qualification: </w:t>
      </w:r>
      <w:r>
        <w:rPr>
          <w:b/>
        </w:rPr>
        <w:t>Schema</w:t>
      </w:r>
      <w:r>
        <w:rPr>
          <w:b w:val="0"/>
        </w:rPr>
        <w:t xml:space="preserve">-valid </w:t>
      </w:r>
      <w:r>
        <w:rPr>
          <w:b/>
        </w:rPr>
        <w:t>input</w:t>
      </w:r>
      <w:r>
        <w:rPr>
          <w:b w:val="0"/>
        </w:rPr>
        <w:t xml:space="preserve"> can still be unauthorised or semantically unsuitable; subsequent checks remain necessary.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rPr>
        <w:t>Input</w:t>
      </w:r>
      <w:r>
        <w:rPr>
          <w:b w:val="0"/>
        </w:rPr>
        <w:t xml:space="preserve"> room_id=B, requested_count=true passes a naive isinstance(value, int) check in Python.</w:t>
      </w:r>
    </w:p>
    <w:p>
      <w:pPr>
        <w:spacing w:line="336" w:lineRule="auto" w:after="180"/>
      </w:pPr>
      <w:r>
        <w:rPr>
          <w:b w:val="0"/>
        </w:rPr>
        <w:t>Boolean is an int subclass in Python but excluded by this contract; use type(value) is int and validate nonnegative range.</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5</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nonnegative_integer(value):</w:t>
        <w:br/>
        <w:t xml:space="preserve">    return type(value) is int and value &gt;= 0</w:t>
        <w:br/>
        <w:br/>
        <w:t>def validate_request(value):</w:t>
        <w:br/>
        <w:t xml:space="preserve">    if type(value) is not dict or set(value) != {'room_id', 'requested_count'}:</w:t>
        <w:br/>
        <w:t xml:space="preserve">        raise ValueError('request fields')</w:t>
        <w:br/>
        <w:t xml:space="preserve">    if type(value['room_id']) is not str or not value['room_id']:</w:t>
        <w:br/>
        <w:t xml:space="preserve">        raise ValueError('room ID')</w:t>
        <w:br/>
        <w:t xml:space="preserve">    if not nonnegative_integer(value['requested_count']):</w:t>
        <w:br/>
        <w:t xml:space="preserve">        raise ValueError('requested count')</w:t>
        <w:br/>
        <w:t xml:space="preserve">    return dict(value)</w:t>
        <w:br/>
        <w:br/>
        <w:t>print(validate_request({"room_id": "A", "requested_count": 0}))</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Typed contracts and schemas</w:t>
      </w:r>
    </w:p>
    <w:p>
      <w:pPr>
        <w:spacing w:line="336" w:lineRule="auto" w:after="180"/>
      </w:pPr>
      <w:r>
        <w:rPr>
          <w:b w:val="0"/>
        </w:rPr>
        <w:t>A labelled sample record. A lab tool accepts a string sample_id and an integer count of at least zero.</w:t>
      </w:r>
    </w:p>
    <w:p>
      <w:pPr>
        <w:pStyle w:val="Heading3"/>
      </w:pPr>
      <w:r>
        <w:t>The facts we will use</w:t>
      </w:r>
    </w:p>
    <w:p>
      <w:pPr>
        <w:pStyle w:val="Heading3"/>
      </w:pPr>
      <w:r>
        <w:t>Supplied facts</w:t>
      </w:r>
    </w:p>
    <w:p>
      <w:pPr>
        <w:spacing w:line="336" w:lineRule="auto" w:after="180"/>
        <w:shd w:fill="F1F6FC"/>
      </w:pPr>
      <w:r>
        <w:rPr>
          <w:b w:val="0"/>
        </w:rPr>
        <w:t>A={sample_id:"jar -8",count:4}; B={sample_id:"jar -9",count:"4"}. No type conversion is allowed.</w:t>
      </w:r>
    </w:p>
    <w:p>
      <w:r>
        <w:drawing>
          <wp:inline xmlns:a="http://schemas.openxmlformats.org/drawingml/2006/main" xmlns:pic="http://schemas.openxmlformats.org/drawingml/2006/picture">
            <wp:extent cx="5486400" cy="5145314"/>
            <wp:docPr id="1" name="Picture 1" descr="Typed contracts and schemas. Inspect A: The fields and integer count satisfy the contract.. Inspect B: The quoted count is a string, so B fails the type check.. Return status: Accept A; reject B before running the lab operation."/>
            <wp:cNvGraphicFramePr>
              <a:graphicFrameLocks noChangeAspect="1"/>
            </wp:cNvGraphicFramePr>
            <a:graphic>
              <a:graphicData uri="http://schemas.openxmlformats.org/drawingml/2006/picture">
                <pic:pic>
                  <pic:nvPicPr>
                    <pic:cNvPr id="0" name="academy-visual-ai-6-3.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Inspect A</w:t>
            </w:r>
          </w:p>
        </w:tc>
        <w:tc>
          <w:tcPr>
            <w:tcW w:type="dxa" w:w="5112"/>
          </w:tcPr>
          <w:p>
            <w:r>
              <w:t>The fields and integer count satisfy the contract.</w:t>
            </w:r>
          </w:p>
        </w:tc>
      </w:tr>
      <w:tr>
        <w:tc>
          <w:tcPr>
            <w:tcW w:type="dxa" w:w="5112"/>
          </w:tcPr>
          <w:p>
            <w:r>
              <w:t>2. Inspect B</w:t>
            </w:r>
          </w:p>
        </w:tc>
        <w:tc>
          <w:tcPr>
            <w:tcW w:type="dxa" w:w="5112"/>
          </w:tcPr>
          <w:p>
            <w:r>
              <w:t>The quoted count is a string, so B fails the type check.</w:t>
            </w:r>
          </w:p>
        </w:tc>
      </w:tr>
      <w:tr>
        <w:tc>
          <w:tcPr>
            <w:tcW w:type="dxa" w:w="5112"/>
          </w:tcPr>
          <w:p>
            <w:r>
              <w:t>3. Return status</w:t>
            </w:r>
          </w:p>
        </w:tc>
        <w:tc>
          <w:tcPr>
            <w:tcW w:type="dxa" w:w="5112"/>
          </w:tcPr>
          <w:p>
            <w:r>
              <w:t>Accept A; reject B before running the lab operation.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schema</w:t>
      </w:r>
      <w:r>
        <w:rPr>
          <w:b w:val="0"/>
        </w:rPr>
        <w:t xml:space="preserve"> checks declared structure. Looking like a number is different from having the required numeric type.</w:t>
      </w:r>
    </w:p>
    <w:p>
      <w:pPr>
        <w:pStyle w:val="Heading3"/>
      </w:pPr>
      <w:r>
        <w:t>What this example does not establish</w:t>
      </w:r>
    </w:p>
    <w:p>
      <w:pPr>
        <w:pStyle w:val="Heading3"/>
      </w:pPr>
      <w:r>
        <w:t>Keep the stated limit</w:t>
      </w:r>
    </w:p>
    <w:p>
      <w:pPr>
        <w:spacing w:line="336" w:lineRule="auto" w:after="180"/>
        <w:shd w:fill="FFF5E6"/>
      </w:pPr>
      <w:r>
        <w:rPr>
          <w:b w:val="0"/>
        </w:rPr>
        <w:t>Valid structure does not establish that the reported count is accurate.</w:t>
      </w:r>
    </w:p>
    <w:p>
      <w:pPr>
        <w:pStyle w:val="Heading3"/>
      </w:pPr>
      <w:r>
        <w:t>Change one thing in the pictured case</w:t>
      </w:r>
    </w:p>
    <w:p>
      <w:pPr>
        <w:pStyle w:val="Heading3"/>
      </w:pPr>
      <w:r>
        <w:t>Change one thing</w:t>
      </w:r>
    </w:p>
    <w:p>
      <w:pPr>
        <w:spacing w:line="336" w:lineRule="auto" w:after="180"/>
        <w:shd w:fill="F5F1FB"/>
      </w:pPr>
      <w:r>
        <w:rPr>
          <w:b w:val="0"/>
        </w:rPr>
        <w:t>Change: Change A count to -1.</w:t>
      </w:r>
    </w:p>
    <w:p>
      <w:pPr>
        <w:pStyle w:val="Heading3"/>
      </w:pPr>
      <w:r>
        <w:t>Predicted result</w:t>
      </w:r>
    </w:p>
    <w:p>
      <w:pPr>
        <w:spacing w:line="336" w:lineRule="auto" w:after="180"/>
        <w:shd w:fill="F1F6FC"/>
      </w:pPr>
      <w:r>
        <w:rPr>
          <w:b/>
        </w:rPr>
        <w:t>Prediction</w:t>
      </w:r>
      <w:r>
        <w:rPr>
          <w:b w:val="0"/>
        </w:rPr>
        <w:t>: Reject A on the non-negative value rule.</w:t>
      </w:r>
    </w:p>
    <w:p>
      <w:pPr>
        <w:pStyle w:val="Heading3"/>
      </w:pPr>
      <w:r>
        <w:t>Why the result follows</w:t>
      </w:r>
    </w:p>
    <w:p>
      <w:pPr>
        <w:spacing w:line="336" w:lineRule="auto" w:after="180"/>
        <w:shd w:fill="F1F6FC"/>
      </w:pPr>
      <w:r>
        <w:rPr>
          <w:b w:val="0"/>
        </w:rPr>
        <w:t>Reason: The type is correct but the value is outside its accepted range.</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Typed contracts and schemas,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w:t>
      </w:r>
      <w:r>
        <w:rPr>
          <w:b/>
        </w:rPr>
        <w:t>Input</w:t>
      </w:r>
      <w:r>
        <w:rPr>
          <w:b w:val="0"/>
        </w:rPr>
        <w:t xml:space="preserve"> room_id=B, requested_count=true passes a naive isinstance(value, int) check in Python. Show the intermediate steps and give the conclusion with its scope.</w:t>
      </w:r>
    </w:p>
    <w:p>
      <w:pPr>
        <w:pStyle w:val="Heading3"/>
      </w:pPr>
      <w:r>
        <w:t>Reasoning to listen for</w:t>
      </w:r>
    </w:p>
    <w:p>
      <w:pPr>
        <w:spacing w:line="336" w:lineRule="auto" w:after="180"/>
        <w:shd w:fill="F1F6FC"/>
      </w:pPr>
      <w:r>
        <w:rPr>
          <w:b w:val="0"/>
        </w:rPr>
        <w:t>Teacher check: Teacher explanation: Boolean is an int subclass in Python but excluded by this contract; use type(value) is int and validate nonnegative range.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Typed contracts and </w:t>
      </w:r>
      <w:r>
        <w:rPr>
          <w:b/>
        </w:rPr>
        <w:t>schema</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Schema</w:t>
      </w:r>
      <w:r>
        <w:rPr>
          <w:b w:val="0"/>
        </w:rPr>
        <w:t xml:space="preserve">-valid </w:t>
      </w:r>
      <w:r>
        <w:rPr>
          <w:b/>
        </w:rPr>
        <w:t>input</w:t>
      </w:r>
      <w:r>
        <w:rPr>
          <w:b w:val="0"/>
        </w:rPr>
        <w:t xml:space="preserve"> can still be unauthorised or semantically unsuitable; subsequent checks remain necessary.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Compare A’s count 4 with B’s count "4". Which record passes, which gate rejects B, and why does changing A’s count to -1 create a different failure?</w:t>
      </w:r>
    </w:p>
    <w:p>
      <w:pPr>
        <w:pStyle w:val="Heading3"/>
      </w:pPr>
      <w:r>
        <w:t>Reasoned teacher answer</w:t>
      </w:r>
    </w:p>
    <w:p>
      <w:pPr>
        <w:spacing w:line="336" w:lineRule="auto" w:after="180"/>
      </w:pPr>
      <w:r>
        <w:rPr>
          <w:b w:val="0"/>
        </w:rPr>
        <w:t>The fields and integer count satisfy the contract. The quoted count is a string, so B fails the type check. Accept A; reject B before running the lab operation. Changed case: Reject A on the non-negative value rule.</w:t>
      </w:r>
    </w:p>
    <w:p>
      <w:pPr>
        <w:spacing w:line="336" w:lineRule="auto" w:after="180"/>
      </w:pPr>
      <w:r>
        <w:rPr>
          <w:b w:val="0"/>
        </w:rPr>
        <w:t>The type is correct but the value is outside its accepted range.</w:t>
      </w:r>
    </w:p>
    <w:p>
      <w:pPr>
        <w:spacing w:line="336" w:lineRule="auto" w:after="180"/>
      </w:pPr>
      <w:r>
        <w:rPr>
          <w:b w:val="0"/>
        </w:rPr>
        <w:t>Changed-case reasoning: Reject A on the non-negative value rule. The type is correct but the value is outside its accepted range.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Typed contracts and schemas investigation and use the first unsupported step to choose a teaching response.</w:t>
      </w:r>
    </w:p>
    <w:p>
      <w:pPr>
        <w:spacing w:line="336" w:lineRule="auto" w:after="180"/>
      </w:pPr>
      <w:r>
        <w:rPr>
          <w:b w:val="0"/>
        </w:rPr>
        <w:t xml:space="preserve">The worked result establishes every future case: </w:t>
      </w:r>
      <w:r>
        <w:rPr>
          <w:b/>
        </w:rPr>
        <w:t>Schema</w:t>
      </w:r>
      <w:r>
        <w:rPr>
          <w:b w:val="0"/>
        </w:rPr>
        <w:t xml:space="preserve">-valid </w:t>
      </w:r>
      <w:r>
        <w:rPr>
          <w:b/>
        </w:rPr>
        <w:t>input</w:t>
      </w:r>
      <w:r>
        <w:rPr>
          <w:b w:val="0"/>
        </w:rPr>
        <w:t xml:space="preserve"> can still be unauthorised or semantically unsuitable; subsequent checks remain necessary.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Typed contracts and schemas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Boolean is an int subclass in Python but excluded by this contract; use type(value) is int and validate nonnegative range.</w:t>
      </w:r>
    </w:p>
    <w:p>
      <w:pPr>
        <w:spacing w:line="336" w:lineRule="auto" w:after="180"/>
      </w:pPr>
      <w:r>
        <w:rPr>
          <w:b w:val="0"/>
        </w:rPr>
        <w:t xml:space="preserve">Qualification: </w:t>
      </w:r>
      <w:r>
        <w:rPr>
          <w:b/>
        </w:rPr>
        <w:t>Schema</w:t>
      </w:r>
      <w:r>
        <w:rPr>
          <w:b w:val="0"/>
        </w:rPr>
        <w:t xml:space="preserve">-valid </w:t>
      </w:r>
      <w:r>
        <w:rPr>
          <w:b/>
        </w:rPr>
        <w:t>input</w:t>
      </w:r>
      <w:r>
        <w:rPr>
          <w:b w:val="0"/>
        </w:rPr>
        <w:t xml:space="preserve"> can still be unauthorised or semantically unsuitable; subsequent checks remain necessary.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Typed contracts define values, required fields and failure outcomes. Runtime </w:t>
      </w:r>
      <w:r>
        <w:rPr>
          <w:b/>
        </w:rPr>
        <w:t>input</w:t>
      </w:r>
      <w:r>
        <w:rPr>
          <w:b w:val="0"/>
        </w:rPr>
        <w:t xml:space="preserve"> still needs validation even when program annotations exist.</w:t>
      </w:r>
    </w:p>
    <w:p>
      <w:pPr>
        <w:spacing w:line="336" w:lineRule="auto" w:after="180"/>
        <w:shd w:fill="F1F6FC"/>
      </w:pPr>
      <w:r>
        <w:rPr>
          <w:b w:val="0"/>
        </w:rPr>
        <w:t xml:space="preserve">Accept exactly room_id as a nonempty string and requested_count as a nonnegative integer excluding bool. Reject extra fields, missing fields and wrong types before </w:t>
      </w:r>
      <w:r>
        <w:rPr>
          <w:b/>
        </w:rPr>
        <w:t>process</w:t>
      </w:r>
      <w:r>
        <w:rPr>
          <w:b w:val="0"/>
        </w:rPr>
        <w:t>ing.</w:t>
      </w:r>
    </w:p>
    <w:p>
      <w:pPr>
        <w:pStyle w:val="Heading3"/>
      </w:pPr>
      <w:r>
        <w:t>W2 Trace the worked case</w:t>
      </w:r>
    </w:p>
    <w:p>
      <w:pPr>
        <w:pStyle w:val="Heading3"/>
      </w:pPr>
      <w:r>
        <w:t>Workbook question · W2</w:t>
      </w:r>
    </w:p>
    <w:p>
      <w:pPr>
        <w:spacing w:line="336" w:lineRule="auto" w:after="180"/>
        <w:shd w:fill="F5F1FB"/>
      </w:pPr>
      <w:r>
        <w:rPr>
          <w:b/>
        </w:rPr>
        <w:t>Input</w:t>
      </w:r>
      <w:r>
        <w:rPr>
          <w:b w:val="0"/>
        </w:rPr>
        <w:t xml:space="preserve"> room_id=B, requested_count=true passes a naive isinstance(value, int) check in Python. Show the intermediate steps and give the conclusion with its scope.</w:t>
      </w:r>
    </w:p>
    <w:p>
      <w:pPr>
        <w:pStyle w:val="Heading3"/>
      </w:pPr>
      <w:r>
        <w:t>Teacher reasoning · W2</w:t>
      </w:r>
    </w:p>
    <w:p>
      <w:pPr>
        <w:spacing w:line="336" w:lineRule="auto" w:after="180"/>
        <w:shd w:fill="F1F6FC"/>
      </w:pPr>
      <w:r>
        <w:rPr>
          <w:b w:val="0"/>
        </w:rPr>
        <w:t>Teacher explanation: Boolean is an int subclass in Python but excluded by this contract; use type(value) is int and validate nonnegative range.</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w:t>
      </w:r>
      <w:r>
        <w:rPr>
          <w:b/>
        </w:rPr>
        <w:t>Schema</w:t>
      </w:r>
      <w:r>
        <w:rPr>
          <w:b w:val="0"/>
        </w:rPr>
        <w:t xml:space="preserve">-valid </w:t>
      </w:r>
      <w:r>
        <w:rPr>
          <w:b/>
        </w:rPr>
        <w:t>input</w:t>
      </w:r>
      <w:r>
        <w:rPr>
          <w:b w:val="0"/>
        </w:rPr>
        <w:t xml:space="preserve"> can still be unauthorised or semantically unsuitable; subsequent checks remain necessary.</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w:t>
      </w:r>
      <w:r>
        <w:rPr>
          <w:b/>
        </w:rPr>
        <w:t>Schema</w:t>
      </w:r>
      <w:r>
        <w:rPr>
          <w:b w:val="0"/>
        </w:rPr>
        <w:t xml:space="preserve">-valid </w:t>
      </w:r>
      <w:r>
        <w:rPr>
          <w:b/>
        </w:rPr>
        <w:t>input</w:t>
      </w:r>
      <w:r>
        <w:rPr>
          <w:b w:val="0"/>
        </w:rPr>
        <w:t xml:space="preserve"> can still be unauthorised or semantically unsuitable; subsequent checks remain necessary.</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Classify counts 0, -1, "3", False under the stated contract.</w:t>
      </w:r>
    </w:p>
    <w:p>
      <w:pPr>
        <w:pStyle w:val="Heading3"/>
      </w:pPr>
      <w:r>
        <w:t>Teacher reasoning · W4</w:t>
      </w:r>
    </w:p>
    <w:p>
      <w:pPr>
        <w:spacing w:line="336" w:lineRule="auto" w:after="180"/>
        <w:shd w:fill="F1F6FC"/>
      </w:pPr>
      <w:r>
        <w:rPr>
          <w:b w:val="0"/>
        </w:rPr>
        <w:t>Teacher explanation: 0 valid; -1 fails range; string fails type; False fails explicit Boolean exclusion.</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w:t>
      </w:r>
      <w:r>
        <w:rPr>
          <w:b/>
        </w:rPr>
        <w:t>Schema</w:t>
      </w:r>
      <w:r>
        <w:rPr>
          <w:b w:val="0"/>
        </w:rPr>
        <w:t xml:space="preserve">-valid </w:t>
      </w:r>
      <w:r>
        <w:rPr>
          <w:b/>
        </w:rPr>
        <w:t>input</w:t>
      </w:r>
      <w:r>
        <w:rPr>
          <w:b w:val="0"/>
        </w:rPr>
        <w:t xml:space="preserve"> can still be unauthorised or semantically unsuitable; subsequent checks remain necessary.</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0 valid; -1 fails range; string fails type; False fails explicit Boolean exclusion. Require intermediate reasoning and the stated scope. Fresh retry: Counts 5, 5.0, None, True.</w:t>
      </w:r>
    </w:p>
    <w:p>
      <w:pPr>
        <w:spacing w:line="336" w:lineRule="auto" w:after="180"/>
        <w:shd w:fill="F1F6FC"/>
      </w:pPr>
      <w:r>
        <w:rPr>
          <w:b w:val="0"/>
        </w:rPr>
        <w:t>Expected reasoning: Only integer 5 passes; float, missing/null and Boolean fail this contract. 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Classify counts 0, -1, "3", False under the stated contract.</w:t>
      </w:r>
    </w:p>
    <w:p>
      <w:pPr>
        <w:pStyle w:val="Heading3"/>
      </w:pPr>
      <w:r>
        <w:t>Selected case answer</w:t>
      </w:r>
    </w:p>
    <w:p>
      <w:pPr>
        <w:pStyle w:val="Heading3"/>
      </w:pPr>
      <w:r>
        <w:t>Teacher key · Selected case answer</w:t>
      </w:r>
    </w:p>
    <w:p>
      <w:pPr>
        <w:spacing w:line="336" w:lineRule="auto" w:after="180"/>
        <w:shd w:fill="F1F6FC"/>
      </w:pPr>
      <w:r>
        <w:rPr>
          <w:b w:val="0"/>
        </w:rPr>
        <w:t>Teacher explanation: 0 valid; -1 fails range; string fails type; False fails explicit Boolean exclusion.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Typed contracts and schemas to Grounded Learning Service, adapt support and plan a later changed-case check.</w:t>
      </w:r>
    </w:p>
    <w:p>
      <w:pPr>
        <w:spacing w:line="336" w:lineRule="auto" w:after="180"/>
      </w:pPr>
      <w:r>
        <w:rPr>
          <w:b w:val="0"/>
        </w:rPr>
        <w:t xml:space="preserve">Add a labelled typed contracts and </w:t>
      </w:r>
      <w:r>
        <w:rPr>
          <w:b/>
        </w:rPr>
        <w:t>schema</w:t>
      </w:r>
      <w:r>
        <w:rPr>
          <w:b w:val="0"/>
        </w:rPr>
        <w:t xml:space="preserve">s </w:t>
      </w:r>
      <w:r>
        <w:rPr>
          <w:b/>
        </w:rPr>
        <w:t>evidence</w:t>
      </w:r>
      <w:r>
        <w:rPr>
          <w:b w:val="0"/>
        </w:rPr>
        <w:t xml:space="preserve"> sheet to Grounded Learning Service. Show how you can explain the </w:t>
      </w:r>
      <w:r>
        <w:rPr>
          <w:b/>
        </w:rPr>
        <w:t>mechanism</w:t>
      </w:r>
      <w:r>
        <w:rPr>
          <w:b w:val="0"/>
        </w:rPr>
        <w:t xml:space="preserve"> and terminology of typed contracts and </w:t>
      </w:r>
      <w:r>
        <w:rPr>
          <w:b/>
        </w:rPr>
        <w:t>schema</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Configuration and secrets.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ai-6/4, ai-6/6, ai-6/9.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Typed contracts and schemas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typed contracts and </w:t>
      </w:r>
      <w:r>
        <w:rPr>
          <w:b/>
        </w:rPr>
        <w:t>schema</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w:t>
      </w:r>
      <w:r>
        <w:rPr>
          <w:b/>
        </w:rPr>
        <w:t>Input</w:t>
      </w:r>
      <w:r>
        <w:rPr>
          <w:b w:val="0"/>
        </w:rPr>
        <w:t xml:space="preserve"> room_id=B, requested_count=true passes a naive isinstance(value, int) check in Python.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Boolean is an int subclass in Python but excluded by this contract; use type(value) is int and validate nonnegative range.</w:t>
      </w:r>
    </w:p>
    <w:p>
      <w:pPr>
        <w:spacing w:line="336" w:lineRule="auto" w:after="180"/>
      </w:pPr>
      <w:r>
        <w:rPr>
          <w:b w:val="0"/>
        </w:rPr>
        <w:t xml:space="preserve">Check every learner before discussion: Use the worked case for Typed contracts and </w:t>
      </w:r>
      <w:r>
        <w:rPr>
          <w:b/>
        </w:rPr>
        <w:t>schema</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Schema</w:t>
      </w:r>
      <w:r>
        <w:rPr>
          <w:b w:val="0"/>
        </w:rPr>
        <w:t xml:space="preserve">-valid </w:t>
      </w:r>
      <w:r>
        <w:rPr>
          <w:b/>
        </w:rPr>
        <w:t>input</w:t>
      </w:r>
      <w:r>
        <w:rPr>
          <w:b w:val="0"/>
        </w:rPr>
        <w:t xml:space="preserve"> can still be unauthorised or semantically unsuitable; subsequent checks remain necessary.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A count to -1. Require a </w:t>
      </w:r>
      <w:r>
        <w:rPr>
          <w:b/>
        </w:rPr>
        <w:t>prediction</w:t>
      </w:r>
      <w:r>
        <w:rPr>
          <w:b w:val="0"/>
        </w:rPr>
        <w:t xml:space="preserve"> and a reason before comparing. Expected result: Reject A on the non-negative value rule. Reason: The type is correct but the value is outside its accepted range.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Typed contracts and schemas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Typed contracts and schemas: the case</w:t>
      </w:r>
    </w:p>
    <w:p>
      <w:r>
        <w:drawing>
          <wp:inline xmlns:a="http://schemas.openxmlformats.org/drawingml/2006/main" xmlns:pic="http://schemas.openxmlformats.org/drawingml/2006/picture">
            <wp:extent cx="5486400" cy="2834640"/>
            <wp:docPr id="2" name="Picture 2" descr="A labelled sample record. A lab tool accepts a string sample_id and an integer count of at least zero. Supplied facts: A={sample_id:&quot;jar -8&quot;,count:4}; B={sample_id:&quot;jar -9&quot;,count:&quot;4&quot;}. No type conversion is allowed."/>
            <wp:cNvGraphicFramePr>
              <a:graphicFrameLocks noChangeAspect="1"/>
            </wp:cNvGraphicFramePr>
            <a:graphic>
              <a:graphicData uri="http://schemas.openxmlformats.org/drawingml/2006/picture">
                <pic:pic>
                  <pic:nvPicPr>
                    <pic:cNvPr id="0" name="academy-story-ai-6-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labelled sample record. A lab tool accepts a string sample_id and an integer count of at least zero. Supplied facts: A={sample_id:"jar -8",count:4}; B={sample_id:"jar -9",count:"4"}. No type conversion is allowed.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Inspect A: The fields and integer count satisfy the contract. → Inspect B: The quoted count is a string, so B fails the type check. → Return status: Accept A; reject B before running the lab operation."/>
            <wp:cNvGraphicFramePr>
              <a:graphicFrameLocks noChangeAspect="1"/>
            </wp:cNvGraphicFramePr>
            <a:graphic>
              <a:graphicData uri="http://schemas.openxmlformats.org/drawingml/2006/picture">
                <pic:pic>
                  <pic:nvPicPr>
                    <pic:cNvPr id="0" name="academy-story-ai-6-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Inspect A: The fields and integer count satisfy the contract. → Inspect B: The quoted count is a string, so B fails the type check. → Return status: Accept A; reject B before running the lab operation.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Typed contracts and schemas — evidence trace</w:t>
      </w:r>
    </w:p>
    <w:p>
      <w:r>
        <w:drawing>
          <wp:inline xmlns:a="http://schemas.openxmlformats.org/drawingml/2006/main" xmlns:pic="http://schemas.openxmlformats.org/drawingml/2006/picture">
            <wp:extent cx="5486400" cy="2996184"/>
            <wp:docPr id="4" name="Picture 4" descr="Typed contracts and schemas — evidence trace. Input room_id=B, requested_count=true passes a naive isinstance(value, int) check in Python. | Accept exactly room_id as a nonempty string and requested_count as a nonnegative integer excluding bool. Reject extra fields, missing fields and wrong types before processing. | Boolean is an int subclass in Python but excluded by this contract; use type(value) is int and validate nonnegative range."/>
            <wp:cNvGraphicFramePr>
              <a:graphicFrameLocks noChangeAspect="1"/>
            </wp:cNvGraphicFramePr>
            <a:graphic>
              <a:graphicData uri="http://schemas.openxmlformats.org/drawingml/2006/picture">
                <pic:pic>
                  <pic:nvPicPr>
                    <pic:cNvPr id="0" name="academy-story-ai-6-3-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Typed contracts and </w:t>
      </w:r>
      <w:r>
        <w:rPr>
          <w:b/>
        </w:rPr>
        <w:t>schema</w:t>
      </w:r>
      <w:r>
        <w:rPr>
          <w:b w:val="0"/>
        </w:rPr>
        <w:t xml:space="preserve">s — </w:t>
      </w:r>
      <w:r>
        <w:rPr>
          <w:b/>
        </w:rPr>
        <w:t>evidence</w:t>
      </w:r>
      <w:r>
        <w:rPr>
          <w:b w:val="0"/>
        </w:rPr>
        <w:t xml:space="preserve"> trace.</w:t>
      </w:r>
    </w:p>
    <w:p>
      <w:pPr>
        <w:spacing w:line="336" w:lineRule="auto" w:after="180"/>
      </w:pPr>
      <w:r>
        <w:rPr>
          <w:b/>
        </w:rPr>
        <w:t>Input</w:t>
      </w:r>
      <w:r>
        <w:rPr>
          <w:b w:val="0"/>
        </w:rPr>
        <w:t xml:space="preserve"> room_id=B, requested_count=true passes a naive isinstance(value, int) check in Python. | Accept exactly room_id as a nonempty string and requested_count as a nonnegative integer excluding bool.</w:t>
      </w:r>
    </w:p>
    <w:p>
      <w:pPr>
        <w:spacing w:line="336" w:lineRule="auto" w:after="180"/>
      </w:pPr>
      <w:r>
        <w:rPr>
          <w:b w:val="0"/>
        </w:rPr>
        <w:t xml:space="preserve">Reject extra fields, missing fields and wrong types before </w:t>
      </w:r>
      <w:r>
        <w:rPr>
          <w:b/>
        </w:rPr>
        <w:t>process</w:t>
      </w:r>
      <w:r>
        <w:rPr>
          <w:b w:val="0"/>
        </w:rPr>
        <w:t>ing. | Boolean is an int subclass in Python but excluded by this contract; use type(value) is int and validate nonnegative range.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ccept A; reject B before running the lab operation. Changed condition: Change A count to -1. Expected result: Reject A on the non-negative value rule. Reason: The type is correct but the value is outside its accepted range."/>
            <wp:cNvGraphicFramePr>
              <a:graphicFrameLocks noChangeAspect="1"/>
            </wp:cNvGraphicFramePr>
            <a:graphic>
              <a:graphicData uri="http://schemas.openxmlformats.org/drawingml/2006/picture">
                <pic:pic>
                  <pic:nvPicPr>
                    <pic:cNvPr id="0" name="academy-story-ai-6-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Accept A; reject B before running the lab operation. Changed condition: Change A count to -1. Expected result: Reject A on the non-negative value rule.</w:t>
      </w:r>
    </w:p>
    <w:p>
      <w:pPr>
        <w:spacing w:line="336" w:lineRule="auto" w:after="180"/>
      </w:pPr>
      <w:r>
        <w:rPr>
          <w:b w:val="0"/>
        </w:rPr>
        <w:t>Reason: The type is correct but the value is outside its accepted range.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type is correct but the value is outside its accepted range.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schema checks declared structure. Looking like a number is different from having the required numeric type. Limit: Valid structure does not establish that the reported count is accurate."/>
            <wp:cNvGraphicFramePr>
              <a:graphicFrameLocks noChangeAspect="1"/>
            </wp:cNvGraphicFramePr>
            <a:graphic>
              <a:graphicData uri="http://schemas.openxmlformats.org/drawingml/2006/picture">
                <pic:pic>
                  <pic:nvPicPr>
                    <pic:cNvPr id="0" name="academy-story-ai-6-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schema</w:t>
      </w:r>
      <w:r>
        <w:rPr>
          <w:b w:val="0"/>
        </w:rPr>
        <w:t xml:space="preserve"> checks declared structure. Looking like a number is different from having the required numeric type. Limit: Valid structure does not establish that the reported count is accurate.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Valid structure does not establish that the reported count is accurate.</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ompare A’s count 4 with B’s count &quot;4&quot;. Which record passes, which gate rejects B, and why does changing A’s count to -1 create a different failure?"/>
            <wp:cNvGraphicFramePr>
              <a:graphicFrameLocks noChangeAspect="1"/>
            </wp:cNvGraphicFramePr>
            <a:graphic>
              <a:graphicData uri="http://schemas.openxmlformats.org/drawingml/2006/picture">
                <pic:pic>
                  <pic:nvPicPr>
                    <pic:cNvPr id="0" name="academy-story-ai-6-3-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Compare A’s count 4 with B’s count "4". Which record passes, which gate rejects B, and why does changing A’s count to -1 create a different failure?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fields and integer count satisfy the contract. The quoted count is a string, so B fails the type check. Accept A; reject B before running the lab operation.</w:t>
      </w:r>
    </w:p>
    <w:p>
      <w:pPr>
        <w:spacing w:line="336" w:lineRule="auto" w:after="180"/>
        <w:shd w:fill="F1F6F8"/>
      </w:pPr>
      <w:r>
        <w:rPr>
          <w:b w:val="0"/>
        </w:rPr>
        <w:t>Changed case: Reject A on the non-negative value rule. The type is correct but the value is outside its accepted range.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