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ai-6/21</w:t>
      </w:r>
    </w:p>
    <w:p>
      <w:pPr>
        <w:pStyle w:val="Title"/>
      </w:pPr>
      <w:r>
        <w:t>Caching and stale information</w:t>
      </w:r>
    </w:p>
    <w:p>
      <w:r>
        <w:t>Project: Grounded Learning Service</w:t>
      </w:r>
    </w:p>
    <w:p>
      <w:pPr>
        <w:pStyle w:val="Heading1"/>
      </w:pPr>
      <w:r>
        <w:t>01. Prepare the purpose, prerequisites and materials</w:t>
      </w:r>
    </w:p>
    <w:p>
      <w:r>
        <w:t>Prepare Caching and stale information: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caching and stale information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Data retention and deletion</w:t>
      </w:r>
    </w:p>
    <w:p>
      <w:pPr>
        <w:spacing w:line="336" w:lineRule="auto" w:after="180"/>
      </w:pPr>
      <w:r>
        <w:rPr>
          <w:b w:val="0"/>
        </w:rPr>
        <w:t>Without opening the old lesson, explain one key idea from Data retention and deletion.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 retention and deletion</w:t>
      </w:r>
    </w:p>
    <w:p>
      <w:pPr>
        <w:spacing w:line="336" w:lineRule="auto" w:after="180"/>
      </w:pPr>
      <w:r>
        <w:rPr>
          <w:b w:val="0"/>
        </w:rPr>
        <w:t>Reference example, not the only acceptable wording: Teacher explanation: Retention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 7. Audit metadata may remain for 30 days without content. Track primary storage, cache and backup policy separately.</w:t>
      </w:r>
    </w:p>
    <w:p>
      <w:pPr>
        <w:pStyle w:val="Heading3"/>
      </w:pPr>
      <w:r>
        <w:t>Untrusted input boundaries</w:t>
      </w:r>
    </w:p>
    <w:p>
      <w:pPr>
        <w:spacing w:line="336" w:lineRule="auto" w:after="180"/>
      </w:pPr>
      <w:r>
        <w:rPr>
          <w:b w:val="0"/>
        </w:rPr>
        <w:t xml:space="preserve">Without opening the old lesson, explain one key idea from Untrusted </w:t>
      </w:r>
      <w:r>
        <w:rPr>
          <w:b/>
        </w:rPr>
        <w:t>input</w:t>
      </w:r>
      <w:r>
        <w:rPr>
          <w:b w:val="0"/>
        </w:rPr>
        <w:t xml:space="preserve"> boundaries.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untrusted </w:t>
      </w:r>
      <w:r>
        <w:rPr>
          <w:b/>
        </w:rPr>
        <w:t>input</w:t>
      </w:r>
      <w:r>
        <w:rPr>
          <w:b w:val="0"/>
        </w:rPr>
        <w:t xml:space="preserve"> boundaries</w:t>
      </w:r>
    </w:p>
    <w:p>
      <w:pPr>
        <w:spacing w:line="336" w:lineRule="auto" w:after="180"/>
      </w:pPr>
      <w:r>
        <w:rPr>
          <w:b w:val="0"/>
        </w:rPr>
        <w:t xml:space="preserve">Reference example, not the only acceptable wording: Teacher explanation: Untrusted </w:t>
      </w:r>
      <w:r>
        <w:rPr>
          <w:b/>
        </w:rPr>
        <w:t>input</w:t>
      </w:r>
      <w:r>
        <w:rPr>
          <w:b w:val="0"/>
        </w:rPr>
        <w:t xml:space="preserve"> must be treated according to a contract before reaching code, queries or tools.</w:t>
      </w:r>
    </w:p>
    <w:p>
      <w:pPr>
        <w:spacing w:line="336" w:lineRule="auto" w:after="180"/>
      </w:pPr>
      <w:r>
        <w:rPr>
          <w:b w:val="0"/>
        </w:rPr>
        <w:t>Data that resembles instructions does not acquire execution authority. For the toy lookup accept room IDs matching one uppercase letter plus one digit. Perform exact dictionary lookup; never evaluate user strings as code.</w:t>
      </w:r>
    </w:p>
    <w:p>
      <w:pPr>
        <w:spacing w:line="336" w:lineRule="auto" w:after="180"/>
      </w:pPr>
      <w:r>
        <w:rPr>
          <w:b w:val="0"/>
        </w:rPr>
        <w:t>Reject invalid length or characters.</w:t>
      </w:r>
    </w:p>
    <w:p>
      <w:pPr>
        <w:pStyle w:val="Heading3"/>
      </w:pPr>
      <w:r>
        <w:t>Approval gates and idempotency</w:t>
      </w:r>
    </w:p>
    <w:p>
      <w:pPr>
        <w:spacing w:line="336" w:lineRule="auto" w:after="180"/>
      </w:pPr>
      <w:r>
        <w:rPr>
          <w:b w:val="0"/>
        </w:rPr>
        <w:t>Without opening the old lesson, explain one key idea from Approval gates and idempotency.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approval gates and idempotency</w:t>
      </w:r>
    </w:p>
    <w:p>
      <w:pPr>
        <w:spacing w:line="336" w:lineRule="auto" w:after="180"/>
      </w:pPr>
      <w:r>
        <w:rPr>
          <w:b w:val="0"/>
        </w:rPr>
        <w:t>Reference example, not the only acceptable wording: Teacher explanation: Approval gates bind side effects to an actor, exact version and destination.</w:t>
      </w:r>
    </w:p>
    <w:p>
      <w:pPr>
        <w:spacing w:line="336" w:lineRule="auto" w:after="180"/>
      </w:pPr>
      <w:r>
        <w:rPr>
          <w:b w:val="0"/>
        </w:rPr>
        <w:t>Idempotency prevents repeated requests with the same key from repeating a committed effect. The mock submission requires approval for request version v1 and destination D. Store key -&gt; committed result.</w:t>
      </w:r>
    </w:p>
    <w:p>
      <w:pPr>
        <w:spacing w:line="336" w:lineRule="auto" w:after="180"/>
      </w:pPr>
      <w:r>
        <w:rPr>
          <w:b w:val="0"/>
        </w:rPr>
        <w:t>Reusing the same key with the same payload returns that result; the same key with different payload is rejected.</w:t>
      </w:r>
    </w:p>
    <w:p>
      <w:pPr>
        <w:spacing w:line="336" w:lineRule="auto" w:after="180"/>
      </w:pPr>
      <w:r>
        <w:rPr>
          <w:b w:val="0"/>
        </w:rPr>
        <w:t>Two 45-minute sessions. Caching reuses results but needs freshness and access-aware keys. A cached answer must not cross role or corpus-version boundaries.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caching and stale information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caching and stale information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Caching and stale information using the supplied case, labelled mechanism and reasoning. Make the scope of each conclusion explicit.</w:t>
      </w:r>
    </w:p>
    <w:p>
      <w:pPr>
        <w:spacing w:line="336" w:lineRule="auto" w:after="180"/>
      </w:pPr>
      <w:r>
        <w:rPr>
          <w:b w:val="0"/>
        </w:rPr>
        <w:t>Caching reuses results but needs freshness and access-aware keys. A cached answer must not cross role or corpus-version boundaries.</w:t>
      </w:r>
    </w:p>
    <w:p>
      <w:pPr>
        <w:pStyle w:val="Heading3"/>
      </w:pPr>
      <w:r>
        <w:t>Explain Caching and stale information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rPr>
        <w:t>Cache key</w:t>
      </w:r>
      <w:r>
        <w:rPr>
          <w:b w:val="0"/>
        </w:rPr>
        <w:t xml:space="preserve"> includes query, role, corpus version and procedure version. Entry valid only while age&lt;TTL. At exact TTL it expires. Teacher and student results never share a role-agnostic key.</w:t>
      </w:r>
    </w:p>
    <w:p>
      <w:pPr>
        <w:pStyle w:val="Heading3"/>
      </w:pPr>
      <w:r>
        <w:t>Explain Caching and stale information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Cache key</w:t>
            </w:r>
          </w:p>
        </w:tc>
        <w:tc>
          <w:tcPr>
            <w:tcW w:type="dxa" w:w="5112"/>
          </w:tcPr>
          <w:p>
            <w:r>
              <w:t>Fields identifying a reusable result</w:t>
            </w:r>
          </w:p>
        </w:tc>
      </w:tr>
      <w:tr>
        <w:tc>
          <w:tcPr>
            <w:tcW w:type="dxa" w:w="5112"/>
          </w:tcPr>
          <w:p>
            <w:r>
              <w:t>TTL</w:t>
            </w:r>
          </w:p>
        </w:tc>
        <w:tc>
          <w:tcPr>
            <w:tcW w:type="dxa" w:w="5112"/>
          </w:tcPr>
          <w:p>
            <w:r>
              <w:t>The lifetime allowed by the cache contract</w:t>
            </w:r>
          </w:p>
        </w:tc>
      </w:tr>
      <w:tr>
        <w:tc>
          <w:tcPr>
            <w:tcW w:type="dxa" w:w="5112"/>
          </w:tcPr>
          <w:p>
            <w:r>
              <w:t>Invalidation</w:t>
            </w:r>
          </w:p>
        </w:tc>
        <w:tc>
          <w:tcPr>
            <w:tcW w:type="dxa" w:w="5112"/>
          </w:tcPr>
          <w:p>
            <w:r>
              <w:t>Marking an entry unusable after a relevant change</w:t>
            </w:r>
          </w:p>
        </w:tc>
      </w:tr>
    </w:tbl>
    <w:p>
      <w:pPr>
        <w:pStyle w:val="Heading3"/>
      </w:pPr>
      <w:r>
        <w:t>Caching and stale information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Teacher response is cached by query only and returned to a student.</w:t>
            </w:r>
          </w:p>
        </w:tc>
        <w:tc>
          <w:tcPr>
            <w:tcW w:type="dxa" w:w="3408"/>
          </w:tcPr>
          <w:p>
            <w:r>
              <w:t>Cache key includes query, role, corpus version and procedure version. Entry valid only while age&lt;TTL. At exact TTL it expires. Teacher and student results never share a role-agnostic key.</w:t>
            </w:r>
          </w:p>
        </w:tc>
        <w:tc>
          <w:tcPr>
            <w:tcW w:type="dxa" w:w="3408"/>
          </w:tcPr>
          <w:p>
            <w:r>
              <w:t>Role omission creates an access leak. Include role and enforce current permission before returning any cached content.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Caching and stale information · 3</w:t>
      </w:r>
    </w:p>
    <w:p>
      <w:pPr>
        <w:spacing w:line="336" w:lineRule="auto" w:after="180"/>
      </w:pPr>
      <w:r>
        <w:rPr>
          <w:b w:val="0"/>
        </w:rPr>
        <w:t>Guided: Role omission creates an access leak. Include role and enforce current permission before returning any cached content.</w:t>
      </w:r>
    </w:p>
    <w:p>
      <w:pPr>
        <w:spacing w:line="336" w:lineRule="auto" w:after="180"/>
      </w:pPr>
      <w:r>
        <w:rPr>
          <w:b w:val="0"/>
        </w:rPr>
        <w:t xml:space="preserve">Qualification: A cached result retains the limitations of its original </w:t>
      </w:r>
      <w:r>
        <w:rPr>
          <w:b/>
        </w:rPr>
        <w:t>evidence</w:t>
      </w:r>
      <w:r>
        <w:rPr>
          <w:b w:val="0"/>
        </w:rPr>
        <w:t xml:space="preserve"> and can become stale independently of TTL.</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Teacher response is cached by query only and returned to a student.</w:t>
      </w:r>
    </w:p>
    <w:p>
      <w:pPr>
        <w:spacing w:line="336" w:lineRule="auto" w:after="180"/>
      </w:pPr>
      <w:r>
        <w:rPr>
          <w:b w:val="0"/>
        </w:rPr>
        <w:t>Role omission creates an access leak. Include role and enforce current permission before returning any cached content.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5</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cache_key(query, role, corpus_version, procedure_version):</w:t>
        <w:br/>
        <w:t xml:space="preserve">    return (query, role, corpus_version, procedure_version)</w:t>
        <w:br/>
        <w:br/>
        <w:t>def cache_valid(age, ttl, saved_version, current_version):</w:t>
        <w:br/>
        <w:t xml:space="preserve">    return 0 &lt;= age &lt; ttl and saved_version == current_version</w:t>
        <w:br/>
        <w:br/>
        <w:t>print(cache_valid(10, 10, "v1", "v1"))</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Caching and stale information</w:t>
      </w:r>
    </w:p>
    <w:p>
      <w:pPr>
        <w:spacing w:line="336" w:lineRule="auto" w:after="180"/>
      </w:pPr>
      <w:r>
        <w:rPr>
          <w:b w:val="0"/>
        </w:rPr>
        <w:t>Cache by source version. A service has an opening-time answer cached from version 4, but version 5 is now approved.</w:t>
      </w:r>
    </w:p>
    <w:p>
      <w:pPr>
        <w:pStyle w:val="Heading3"/>
      </w:pPr>
      <w:r>
        <w:t>The facts we will use</w:t>
      </w:r>
    </w:p>
    <w:p>
      <w:pPr>
        <w:pStyle w:val="Heading3"/>
      </w:pPr>
      <w:r>
        <w:t>Supplied facts</w:t>
      </w:r>
    </w:p>
    <w:p>
      <w:pPr>
        <w:spacing w:line="336" w:lineRule="auto" w:after="180"/>
        <w:shd w:fill="F1F6FC"/>
      </w:pPr>
      <w:r>
        <w:rPr>
          <w:b w:val="0"/>
        </w:rPr>
        <w:t xml:space="preserve">Version 4 says 09:00; version 5 says 09:30. </w:t>
      </w:r>
      <w:r>
        <w:rPr>
          <w:b/>
        </w:rPr>
        <w:t>Cache key</w:t>
      </w:r>
      <w:r>
        <w:rPr>
          <w:b w:val="0"/>
        </w:rPr>
        <w:t xml:space="preserve"> contains room and source version.</w:t>
      </w:r>
    </w:p>
    <w:p>
      <w:r>
        <w:drawing>
          <wp:inline xmlns:a="http://schemas.openxmlformats.org/drawingml/2006/main" xmlns:pic="http://schemas.openxmlformats.org/drawingml/2006/picture">
            <wp:extent cx="5486400" cy="5145314"/>
            <wp:docPr id="1" name="Picture 1" descr="Caching and stale information. Read authority: The current approved source version is 5.. Inspect cached key: The 09:00 entry belongs to version 4.. Fetch current evidence: Retrieve and cache version 5’s 09:30 under its own key."/>
            <wp:cNvGraphicFramePr>
              <a:graphicFrameLocks noChangeAspect="1"/>
            </wp:cNvGraphicFramePr>
            <a:graphic>
              <a:graphicData uri="http://schemas.openxmlformats.org/drawingml/2006/picture">
                <pic:pic>
                  <pic:nvPicPr>
                    <pic:cNvPr id="0" name="academy-visual-ai-6-21.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authority</w:t>
            </w:r>
          </w:p>
        </w:tc>
        <w:tc>
          <w:tcPr>
            <w:tcW w:type="dxa" w:w="5112"/>
          </w:tcPr>
          <w:p>
            <w:r>
              <w:t>The current approved source version is 5.</w:t>
            </w:r>
          </w:p>
        </w:tc>
      </w:tr>
      <w:tr>
        <w:tc>
          <w:tcPr>
            <w:tcW w:type="dxa" w:w="5112"/>
          </w:tcPr>
          <w:p>
            <w:r>
              <w:t>2. Inspect cached key</w:t>
            </w:r>
          </w:p>
        </w:tc>
        <w:tc>
          <w:tcPr>
            <w:tcW w:type="dxa" w:w="5112"/>
          </w:tcPr>
          <w:p>
            <w:r>
              <w:t>The 09:00 entry belongs to version 4.</w:t>
            </w:r>
          </w:p>
        </w:tc>
      </w:tr>
      <w:tr>
        <w:tc>
          <w:tcPr>
            <w:tcW w:type="dxa" w:w="5112"/>
          </w:tcPr>
          <w:p>
            <w:r>
              <w:t>3. Fetch current evidence</w:t>
            </w:r>
          </w:p>
        </w:tc>
        <w:tc>
          <w:tcPr>
            <w:tcW w:type="dxa" w:w="5112"/>
          </w:tcPr>
          <w:p>
            <w:r>
              <w:t>Retrieve and cache version 5’s 09:30 under its own key.</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cache saves repeated work but can retain obsolete facts. Version-aware keys distinguish answers grounded in different records.</w:t>
      </w:r>
    </w:p>
    <w:p>
      <w:pPr>
        <w:pStyle w:val="Heading3"/>
      </w:pPr>
      <w:r>
        <w:t>What this example does not establish</w:t>
      </w:r>
    </w:p>
    <w:p>
      <w:pPr>
        <w:pStyle w:val="Heading3"/>
      </w:pPr>
      <w:r>
        <w:t>Keep the stated limit</w:t>
      </w:r>
    </w:p>
    <w:p>
      <w:pPr>
        <w:spacing w:line="336" w:lineRule="auto" w:after="180"/>
        <w:shd w:fill="FFF5E6"/>
      </w:pPr>
      <w:r>
        <w:rPr>
          <w:b w:val="0"/>
        </w:rPr>
        <w:t xml:space="preserve">Version keys cannot detect silent unversioned edits; the source publication </w:t>
      </w:r>
      <w:r>
        <w:rPr>
          <w:b/>
        </w:rPr>
        <w:t>process</w:t>
      </w:r>
      <w:r>
        <w:rPr>
          <w:b w:val="0"/>
        </w:rPr>
        <w:t xml:space="preserve"> must update versions reliably.</w:t>
      </w:r>
    </w:p>
    <w:p>
      <w:pPr>
        <w:pStyle w:val="Heading3"/>
      </w:pPr>
      <w:r>
        <w:t>Change one thing in the pictured case</w:t>
      </w:r>
    </w:p>
    <w:p>
      <w:pPr>
        <w:pStyle w:val="Heading3"/>
      </w:pPr>
      <w:r>
        <w:t>Change one thing</w:t>
      </w:r>
    </w:p>
    <w:p>
      <w:pPr>
        <w:spacing w:line="336" w:lineRule="auto" w:after="180"/>
        <w:shd w:fill="F5F1FB"/>
      </w:pPr>
      <w:r>
        <w:rPr>
          <w:b w:val="0"/>
        </w:rPr>
        <w:t>Change: The next request still uses approved version 5.</w:t>
      </w:r>
    </w:p>
    <w:p>
      <w:pPr>
        <w:pStyle w:val="Heading3"/>
      </w:pPr>
      <w:r>
        <w:t>Predicted result</w:t>
      </w:r>
    </w:p>
    <w:p>
      <w:pPr>
        <w:spacing w:line="336" w:lineRule="auto" w:after="180"/>
        <w:shd w:fill="F1F6FC"/>
      </w:pPr>
      <w:r>
        <w:rPr>
          <w:b/>
        </w:rPr>
        <w:t>Prediction</w:t>
      </w:r>
      <w:r>
        <w:rPr>
          <w:b w:val="0"/>
        </w:rPr>
        <w:t>: The matching version -5 entry can supply 09:30 under the freshness policy.</w:t>
      </w:r>
    </w:p>
    <w:p>
      <w:pPr>
        <w:pStyle w:val="Heading3"/>
      </w:pPr>
      <w:r>
        <w:t>Why the result follows</w:t>
      </w:r>
    </w:p>
    <w:p>
      <w:pPr>
        <w:spacing w:line="336" w:lineRule="auto" w:after="180"/>
        <w:shd w:fill="F1F6FC"/>
      </w:pPr>
      <w:r>
        <w:rPr>
          <w:b w:val="0"/>
        </w:rPr>
        <w:t>Reason: Request and cached source version now agree.</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Caching and stale information,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Teacher response is cached by query only and returned to a student. Show the intermediate steps and give the conclusion with its scope.</w:t>
      </w:r>
    </w:p>
    <w:p>
      <w:pPr>
        <w:pStyle w:val="Heading3"/>
      </w:pPr>
      <w:r>
        <w:t>Reasoning to listen for</w:t>
      </w:r>
    </w:p>
    <w:p>
      <w:pPr>
        <w:spacing w:line="336" w:lineRule="auto" w:after="180"/>
        <w:shd w:fill="F1F6FC"/>
      </w:pPr>
      <w:r>
        <w:rPr>
          <w:b w:val="0"/>
        </w:rPr>
        <w:t>Teacher check: Teacher explanation: Role omission creates an access leak. Include role and enforce current permission before returning any cached content.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Caching and stale information.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cached result retains the limitations of its original </w:t>
      </w:r>
      <w:r>
        <w:rPr>
          <w:b/>
        </w:rPr>
        <w:t>evidence</w:t>
      </w:r>
      <w:r>
        <w:rPr>
          <w:b w:val="0"/>
        </w:rPr>
        <w:t xml:space="preserve"> and can become stale independently of TTL.</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Identify the version mismatch in the cached 09:00 answer. What should the first version -5 request return, and what permits a later version -5 cache hit?</w:t>
      </w:r>
    </w:p>
    <w:p>
      <w:pPr>
        <w:pStyle w:val="Heading3"/>
      </w:pPr>
      <w:r>
        <w:t>Reasoned teacher answer</w:t>
      </w:r>
    </w:p>
    <w:p>
      <w:pPr>
        <w:spacing w:line="336" w:lineRule="auto" w:after="180"/>
      </w:pPr>
      <w:r>
        <w:rPr>
          <w:b w:val="0"/>
        </w:rPr>
        <w:t>The current approved source version is 5. The 09:00 entry belongs to version 4. Retrieve and cache version 5’s 09:30 under its own key. Changed case: The matching version -5 entry can supply 09:30 under the freshness policy.</w:t>
      </w:r>
    </w:p>
    <w:p>
      <w:pPr>
        <w:spacing w:line="336" w:lineRule="auto" w:after="180"/>
      </w:pPr>
      <w:r>
        <w:rPr>
          <w:b w:val="0"/>
        </w:rPr>
        <w:t>Request and cached source version now agree.</w:t>
      </w:r>
    </w:p>
    <w:p>
      <w:pPr>
        <w:spacing w:line="336" w:lineRule="auto" w:after="180"/>
      </w:pPr>
      <w:r>
        <w:rPr>
          <w:b w:val="0"/>
        </w:rPr>
        <w:t>Changed-case reasoning: The matching version -5 entry can supply 09:30 under the freshness policy. Request and cached source version now agree.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Caching and stale information investigation and use the first unsupported step to choose a teaching response.</w:t>
      </w:r>
    </w:p>
    <w:p>
      <w:pPr>
        <w:spacing w:line="336" w:lineRule="auto" w:after="180"/>
      </w:pPr>
      <w:r>
        <w:rPr>
          <w:b w:val="0"/>
        </w:rPr>
        <w:t xml:space="preserve">The worked result establishes every future case: A cached result retains the limitations of its original </w:t>
      </w:r>
      <w:r>
        <w:rPr>
          <w:b/>
        </w:rPr>
        <w:t>evidence</w:t>
      </w:r>
      <w:r>
        <w:rPr>
          <w:b w:val="0"/>
        </w:rPr>
        <w:t xml:space="preserve"> and can become stale independently of TTL.</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Caching and stale information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Role omission creates an access leak. Include role and enforce current permission before returning any cached content.</w:t>
      </w:r>
    </w:p>
    <w:p>
      <w:pPr>
        <w:spacing w:line="336" w:lineRule="auto" w:after="180"/>
      </w:pPr>
      <w:r>
        <w:rPr>
          <w:b w:val="0"/>
        </w:rPr>
        <w:t xml:space="preserve">Qualification: A cached result retains the limitations of its original </w:t>
      </w:r>
      <w:r>
        <w:rPr>
          <w:b/>
        </w:rPr>
        <w:t>evidence</w:t>
      </w:r>
      <w:r>
        <w:rPr>
          <w:b w:val="0"/>
        </w:rPr>
        <w:t xml:space="preserve"> and can become stale independently of TTL.</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Caching reuses results but needs freshness and access-aware keys. A cached answer must not cross role or corpus-version boundaries. </w:t>
      </w:r>
      <w:r>
        <w:rPr>
          <w:b/>
        </w:rPr>
        <w:t>Cache key</w:t>
      </w:r>
      <w:r>
        <w:rPr>
          <w:b w:val="0"/>
        </w:rPr>
        <w:t xml:space="preserve"> includes query, role, corpus version and procedure version.</w:t>
      </w:r>
    </w:p>
    <w:p>
      <w:pPr>
        <w:spacing w:line="336" w:lineRule="auto" w:after="180"/>
        <w:shd w:fill="F1F6FC"/>
      </w:pPr>
      <w:r>
        <w:rPr>
          <w:b w:val="0"/>
        </w:rPr>
        <w:t>Entry valid only while age&lt;TTL. At exact TTL it expires. Teacher and student results never share a role-agnostic key.</w:t>
      </w:r>
    </w:p>
    <w:p>
      <w:pPr>
        <w:pStyle w:val="Heading3"/>
      </w:pPr>
      <w:r>
        <w:t>W2 Trace the worked case</w:t>
      </w:r>
    </w:p>
    <w:p>
      <w:pPr>
        <w:pStyle w:val="Heading3"/>
      </w:pPr>
      <w:r>
        <w:t>Workbook question · W2</w:t>
      </w:r>
    </w:p>
    <w:p>
      <w:pPr>
        <w:spacing w:line="336" w:lineRule="auto" w:after="180"/>
        <w:shd w:fill="F5F1FB"/>
      </w:pPr>
      <w:r>
        <w:rPr>
          <w:b w:val="0"/>
        </w:rPr>
        <w:t>Teacher response is cached by query only and returned to a student. Show the intermediate steps and give the conclusion with its scope.</w:t>
      </w:r>
    </w:p>
    <w:p>
      <w:pPr>
        <w:pStyle w:val="Heading3"/>
      </w:pPr>
      <w:r>
        <w:t>Teacher reasoning · W2</w:t>
      </w:r>
    </w:p>
    <w:p>
      <w:pPr>
        <w:spacing w:line="336" w:lineRule="auto" w:after="180"/>
        <w:shd w:fill="F1F6FC"/>
      </w:pPr>
      <w:r>
        <w:rPr>
          <w:b w:val="0"/>
        </w:rPr>
        <w:t>Teacher explanation: Role omission creates an access leak. Include role and enforce current permission before returning any cached content.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cached result retains the limitations of its original </w:t>
      </w:r>
      <w:r>
        <w:rPr>
          <w:b/>
        </w:rPr>
        <w:t>evidence</w:t>
      </w:r>
      <w:r>
        <w:rPr>
          <w:b w:val="0"/>
        </w:rPr>
        <w:t xml:space="preserve"> and can become stale independently of TTL.</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cached result retains the limitations of its original </w:t>
      </w:r>
      <w:r>
        <w:rPr>
          <w:b/>
        </w:rPr>
        <w:t>evidence</w:t>
      </w:r>
      <w:r>
        <w:rPr>
          <w:b w:val="0"/>
        </w:rPr>
        <w:t xml:space="preserve"> and can become stale independently of TTL.</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TTL 10 minutes; ages 9, 10, 11. Corpus version changes at age 9. Decide validity.</w:t>
      </w:r>
    </w:p>
    <w:p>
      <w:pPr>
        <w:pStyle w:val="Heading3"/>
      </w:pPr>
      <w:r>
        <w:t>Teacher reasoning · W4</w:t>
      </w:r>
    </w:p>
    <w:p>
      <w:pPr>
        <w:spacing w:line="336" w:lineRule="auto" w:after="180"/>
        <w:shd w:fill="F1F6FC"/>
      </w:pPr>
      <w:r>
        <w:rPr>
          <w:b w:val="0"/>
        </w:rPr>
        <w:t>Teacher explanation: Age 9 would fit time but version change invalidates it. Ages 10 and 11 expire. Both freshness and version conditions must hold.</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cached result retains the limitations of its original </w:t>
      </w:r>
      <w:r>
        <w:rPr>
          <w:b/>
        </w:rPr>
        <w:t>evidence</w:t>
      </w:r>
      <w:r>
        <w:rPr>
          <w:b w:val="0"/>
        </w:rPr>
        <w:t xml:space="preserve"> and can become stale independently of TTL.</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Age 9 would fit time but version change invalidates it. Ages 10 and 11 expire. Both freshness and version conditions must hold. Require intermediate reasoning and the stated scope.</w:t>
      </w:r>
    </w:p>
    <w:p>
      <w:pPr>
        <w:spacing w:line="336" w:lineRule="auto" w:after="180"/>
        <w:shd w:fill="F1F6FC"/>
      </w:pPr>
      <w:r>
        <w:rPr>
          <w:b w:val="0"/>
        </w:rPr>
        <w:t>Fresh retry: TTL 5; age 4 with same role/version and age 5. Expected reasoning: Age 4 valid if permissions still apply; age 5 expired under strict age&lt;TTL.</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TTL 10 minutes; ages 9, 10, 11. Corpus version changes at age 9. Decide validity.</w:t>
      </w:r>
    </w:p>
    <w:p>
      <w:pPr>
        <w:pStyle w:val="Heading3"/>
      </w:pPr>
      <w:r>
        <w:t>Selected case answer</w:t>
      </w:r>
    </w:p>
    <w:p>
      <w:pPr>
        <w:pStyle w:val="Heading3"/>
      </w:pPr>
      <w:r>
        <w:t>Teacher key · Selected case answer</w:t>
      </w:r>
    </w:p>
    <w:p>
      <w:pPr>
        <w:spacing w:line="336" w:lineRule="auto" w:after="180"/>
        <w:shd w:fill="F1F6FC"/>
      </w:pPr>
      <w:r>
        <w:rPr>
          <w:b w:val="0"/>
        </w:rPr>
        <w:t>Teacher explanation: Age 9 would fit time but version change invalidates it. Ages 10 and 11 expire. Both freshness and version conditions must hold.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Caching and stale information to Grounded Learning Service, adapt support and plan a later changed-case check.</w:t>
      </w:r>
    </w:p>
    <w:p>
      <w:pPr>
        <w:spacing w:line="336" w:lineRule="auto" w:after="180"/>
      </w:pPr>
      <w:r>
        <w:rPr>
          <w:b w:val="0"/>
        </w:rPr>
        <w:t xml:space="preserve">Add a labelled caching and stale information </w:t>
      </w:r>
      <w:r>
        <w:rPr>
          <w:b/>
        </w:rPr>
        <w:t>evidence</w:t>
      </w:r>
      <w:r>
        <w:rPr>
          <w:b w:val="0"/>
        </w:rPr>
        <w:t xml:space="preserve"> sheet to Grounded Learning Service. Show how you can explain the </w:t>
      </w:r>
      <w:r>
        <w:rPr>
          <w:b/>
        </w:rPr>
        <w:t>mechanism</w:t>
      </w:r>
      <w:r>
        <w:rPr>
          <w:b w:val="0"/>
        </w:rPr>
        <w:t xml:space="preserve"> and terminology of caching and stale information.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Queues and asynchronous work.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ai-6/22, ai-6/24, ai-6/27.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Caching and stale information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caching and stale information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Teacher response is cached by query only and returned to a student.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Role omission creates an access leak. Include role and enforce current permission before returning any cached content.</w:t>
      </w:r>
    </w:p>
    <w:p>
      <w:pPr>
        <w:spacing w:line="336" w:lineRule="auto" w:after="180"/>
      </w:pPr>
      <w:r>
        <w:rPr>
          <w:b w:val="0"/>
        </w:rPr>
        <w:t>Check every learner before discussion: Use the worked case for Caching and stale information.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cached result retains the limitations of its original </w:t>
      </w:r>
      <w:r>
        <w:rPr>
          <w:b/>
        </w:rPr>
        <w:t>evidence</w:t>
      </w:r>
      <w:r>
        <w:rPr>
          <w:b w:val="0"/>
        </w:rPr>
        <w:t xml:space="preserve"> and can become stale independently of TTL.</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next request still uses approved version 5. Require a </w:t>
      </w:r>
      <w:r>
        <w:rPr>
          <w:b/>
        </w:rPr>
        <w:t>prediction</w:t>
      </w:r>
      <w:r>
        <w:rPr>
          <w:b w:val="0"/>
        </w:rPr>
        <w:t xml:space="preserve"> and a reason before comparing. Expected result: The matching version -5 entry can supply 09:30 under the freshness policy.</w:t>
      </w:r>
    </w:p>
    <w:p>
      <w:pPr>
        <w:spacing w:line="336" w:lineRule="auto" w:after="180"/>
        <w:shd w:fill="F5F1FB"/>
      </w:pPr>
      <w:r>
        <w:rPr>
          <w:b w:val="0"/>
        </w:rPr>
        <w:t>Reason: Request and cached source version now agree.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Caching and stale information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Caching and stale information: the case</w:t>
      </w:r>
    </w:p>
    <w:p>
      <w:r>
        <w:drawing>
          <wp:inline xmlns:a="http://schemas.openxmlformats.org/drawingml/2006/main" xmlns:pic="http://schemas.openxmlformats.org/drawingml/2006/picture">
            <wp:extent cx="5486400" cy="2834640"/>
            <wp:docPr id="2" name="Picture 2" descr="Cache by source version. A service has an opening-time answer cached from version 4, but version 5 is now approved. Supplied facts: Version 4 says 09:00; version 5 says 09:30. Cache key contains room and source version."/>
            <wp:cNvGraphicFramePr>
              <a:graphicFrameLocks noChangeAspect="1"/>
            </wp:cNvGraphicFramePr>
            <a:graphic>
              <a:graphicData uri="http://schemas.openxmlformats.org/drawingml/2006/picture">
                <pic:pic>
                  <pic:nvPicPr>
                    <pic:cNvPr id="0" name="academy-story-ai-6-2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Cache by source version. A service has an opening-time answer cached from version 4, but version 5 is now approved. Supplied facts: Version 4 says 09:00; version 5 says 09:30. </w:t>
      </w:r>
      <w:r>
        <w:rPr>
          <w:b/>
        </w:rPr>
        <w:t>Cache key</w:t>
      </w:r>
      <w:r>
        <w:rPr>
          <w:b w:val="0"/>
        </w:rPr>
        <w:t xml:space="preserve"> contains room and source version.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ad authority: The current approved source version is 5. → Inspect cached key: The 09:00 entry belongs to version 4. → Fetch current evidence: Retrieve and cache version 5’s 09:30 under its own key."/>
            <wp:cNvGraphicFramePr>
              <a:graphicFrameLocks noChangeAspect="1"/>
            </wp:cNvGraphicFramePr>
            <a:graphic>
              <a:graphicData uri="http://schemas.openxmlformats.org/drawingml/2006/picture">
                <pic:pic>
                  <pic:nvPicPr>
                    <pic:cNvPr id="0" name="academy-story-ai-6-21-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Read authority: The current approved source version is 5. → Inspect cached key: The 09:00 entry belongs to version 4. → Fetch current </w:t>
      </w:r>
      <w:r>
        <w:rPr>
          <w:b/>
        </w:rPr>
        <w:t>evidence</w:t>
      </w:r>
      <w:r>
        <w:rPr>
          <w:b w:val="0"/>
        </w:rPr>
        <w:t>: Retrieve and cache version 5’s 09:30 under its own key.</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Caching and stale information — evidence trace</w:t>
      </w:r>
    </w:p>
    <w:p>
      <w:r>
        <w:drawing>
          <wp:inline xmlns:a="http://schemas.openxmlformats.org/drawingml/2006/main" xmlns:pic="http://schemas.openxmlformats.org/drawingml/2006/picture">
            <wp:extent cx="5486400" cy="2996184"/>
            <wp:docPr id="4" name="Picture 4" descr="Caching and stale information — evidence trace. Teacher response is cached by query only and returned to a student. | Cache key includes query, role, corpus version and procedure version. Entry valid only while age&lt;TTL. At exact TTL it expires. Teacher and student results never share a role-agnostic key. | Role omission creates an access leak. Include role and enforce current permission before returning any cached content."/>
            <wp:cNvGraphicFramePr>
              <a:graphicFrameLocks noChangeAspect="1"/>
            </wp:cNvGraphicFramePr>
            <a:graphic>
              <a:graphicData uri="http://schemas.openxmlformats.org/drawingml/2006/picture">
                <pic:pic>
                  <pic:nvPicPr>
                    <pic:cNvPr id="0" name="academy-story-ai-6-21-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Caching and stale information — </w:t>
      </w:r>
      <w:r>
        <w:rPr>
          <w:b/>
        </w:rPr>
        <w:t>evidence</w:t>
      </w:r>
      <w:r>
        <w:rPr>
          <w:b w:val="0"/>
        </w:rPr>
        <w:t xml:space="preserve"> trace. Teacher response is cached by query only and returned to a student. | </w:t>
      </w:r>
      <w:r>
        <w:rPr>
          <w:b/>
        </w:rPr>
        <w:t>Cache key</w:t>
      </w:r>
      <w:r>
        <w:rPr>
          <w:b w:val="0"/>
        </w:rPr>
        <w:t xml:space="preserve"> includes query, role, corpus version and procedure version. Entry valid only while age&lt;TTL.</w:t>
      </w:r>
    </w:p>
    <w:p>
      <w:pPr>
        <w:spacing w:line="336" w:lineRule="auto" w:after="180"/>
      </w:pPr>
      <w:r>
        <w:rPr>
          <w:b w:val="0"/>
        </w:rPr>
        <w:t>At exact TTL it expires. Teacher and student results never share a role-agnostic key. | Role omission creates an access leak. Include role and enforce current permission before returning any cached content.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trieve and cache version 5’s 09:30 under its own key. Changed condition: The next request still uses approved version 5. Expected result: The matching version -5 entry can supply 09:30 under the freshness policy. Reason: Request and cached source version now agree."/>
            <wp:cNvGraphicFramePr>
              <a:graphicFrameLocks noChangeAspect="1"/>
            </wp:cNvGraphicFramePr>
            <a:graphic>
              <a:graphicData uri="http://schemas.openxmlformats.org/drawingml/2006/picture">
                <pic:pic>
                  <pic:nvPicPr>
                    <pic:cNvPr id="0" name="academy-story-ai-6-2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Retrieve and cache version 5’s 09:30 under its own key. Changed condition: The next request still uses approved version 5.</w:t>
      </w:r>
    </w:p>
    <w:p>
      <w:pPr>
        <w:spacing w:line="336" w:lineRule="auto" w:after="180"/>
      </w:pPr>
      <w:r>
        <w:rPr>
          <w:b w:val="0"/>
        </w:rPr>
        <w:t>Expected result: The matching version -5 entry can supply 09:30 under the freshness policy. Reason: Request and cached source version now agree.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Request and cached source version now agree.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cache saves repeated work but can retain obsolete facts. Version-aware keys distinguish answers grounded in different records. Limit: Version keys cannot detect silent unversioned edits; the source publication process must update versions reliably."/>
            <wp:cNvGraphicFramePr>
              <a:graphicFrameLocks noChangeAspect="1"/>
            </wp:cNvGraphicFramePr>
            <a:graphic>
              <a:graphicData uri="http://schemas.openxmlformats.org/drawingml/2006/picture">
                <pic:pic>
                  <pic:nvPicPr>
                    <pic:cNvPr id="0" name="academy-story-ai-6-2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cache saves repeated work but can retain obsolete facts. Version-aware keys distinguish answers grounded in different records.</w:t>
      </w:r>
    </w:p>
    <w:p>
      <w:pPr>
        <w:spacing w:line="336" w:lineRule="auto" w:after="180"/>
      </w:pPr>
      <w:r>
        <w:rPr>
          <w:b w:val="0"/>
        </w:rPr>
        <w:t xml:space="preserve">Limit: Version keys cannot detect silent unversioned edits; the source publication </w:t>
      </w:r>
      <w:r>
        <w:rPr>
          <w:b/>
        </w:rPr>
        <w:t>process</w:t>
      </w:r>
      <w:r>
        <w:rPr>
          <w:b w:val="0"/>
        </w:rPr>
        <w:t xml:space="preserve"> must update versions reliably.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Version keys cannot detect silent unversioned edits; the source publication </w:t>
      </w:r>
      <w:r>
        <w:rPr>
          <w:b/>
        </w:rPr>
        <w:t>process</w:t>
      </w:r>
      <w:r>
        <w:rPr>
          <w:b w:val="0"/>
        </w:rPr>
        <w:t xml:space="preserve"> must update versions reliably.</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Identify the version mismatch in the cached 09:00 answer. What should the first version -5 request return, and what permits a later version -5 cache hit?"/>
            <wp:cNvGraphicFramePr>
              <a:graphicFrameLocks noChangeAspect="1"/>
            </wp:cNvGraphicFramePr>
            <a:graphic>
              <a:graphicData uri="http://schemas.openxmlformats.org/drawingml/2006/picture">
                <pic:pic>
                  <pic:nvPicPr>
                    <pic:cNvPr id="0" name="academy-story-ai-6-21-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Identify the version mismatch in the cached 09:00 answer. What should the first version -5 request return, and what permits a later version -5 cache hit?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current approved source version is 5. The 09:00 entry belongs to version 4. Retrieve and cache version 5’s 09:30 under its own key.</w:t>
      </w:r>
    </w:p>
    <w:p>
      <w:pPr>
        <w:spacing w:line="336" w:lineRule="auto" w:after="180"/>
        <w:shd w:fill="F1F6F8"/>
      </w:pPr>
      <w:r>
        <w:rPr>
          <w:b w:val="0"/>
        </w:rPr>
        <w:t>Changed case: The matching version -5 entry can supply 09:30 under the freshness policy. Request and cached source version now agree.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