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AI ACADEMY · WORKBOOK · ai-2/31</w:t>
      </w:r>
    </w:p>
    <w:p>
      <w:pPr>
        <w:pStyle w:val="Title"/>
      </w:pPr>
      <w:r>
        <w:t>Permissions and Human Review</w:t>
      </w:r>
    </w:p>
    <w:p>
      <w:r>
        <w:t>Project: Transparent Book Recommender</w:t>
      </w:r>
    </w:p>
    <w:p>
      <w:pPr>
        <w:pStyle w:val="Heading1"/>
      </w:pPr>
      <w:r>
        <w:t>01. Recall and choose your starting point</w:t>
      </w:r>
    </w:p>
    <w:p>
      <w:r>
        <w:t>Record your starting explanation for Permissions and Human Review before opening notes. Show any later correction separately.</w:t>
      </w:r>
    </w:p>
    <w:p>
      <w:pPr>
        <w:spacing w:line="336" w:lineRule="auto" w:after="180"/>
      </w:pPr>
      <w:r>
        <w:rPr>
          <w:b w:val="0"/>
        </w:rPr>
        <w:t>Try the recall before opening notes. Then use a different colour or a labelled second line to correct your explanation.</w:t>
      </w:r>
    </w:p>
    <w:p>
      <w:pPr>
        <w:pStyle w:val="Heading3"/>
      </w:pPr>
      <w:r>
        <w:t>Agents and Tools</w:t>
      </w:r>
    </w:p>
    <w:p>
      <w:pPr>
        <w:spacing w:line="336" w:lineRule="auto" w:after="180"/>
      </w:pPr>
      <w:r>
        <w:rPr>
          <w:b w:val="0"/>
        </w:rPr>
        <w:t>Without opening the old lesson, explain one key idea from Agents and Tools. Give an example and a mistake that the idea helps you avoid.</w:t>
      </w:r>
    </w:p>
    <w:p>
      <w:pPr>
        <w:pStyle w:val="Heading3"/>
      </w:pPr>
      <w:r>
        <w:t>My remembered idea, example and correction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Prompt Experiments</w:t>
      </w:r>
    </w:p>
    <w:p>
      <w:pPr>
        <w:spacing w:line="336" w:lineRule="auto" w:after="180"/>
      </w:pPr>
      <w:r>
        <w:rPr>
          <w:b w:val="0"/>
        </w:rPr>
        <w:t>Without opening the old lesson, explain one key idea from Prompt Experiments. Give an example and a mistake that the idea helps you avoid.</w:t>
      </w:r>
    </w:p>
    <w:p>
      <w:pPr>
        <w:pStyle w:val="Heading3"/>
      </w:pPr>
      <w:r>
        <w:t>My remembered idea, example and correction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Text as Pieces</w:t>
      </w:r>
    </w:p>
    <w:p>
      <w:pPr>
        <w:spacing w:line="336" w:lineRule="auto" w:after="180"/>
      </w:pPr>
      <w:r>
        <w:rPr>
          <w:b w:val="0"/>
        </w:rPr>
        <w:t>Without opening the old lesson, explain one key idea from Text as Pieces. Give an example and a mistake that the idea helps you avoid.</w:t>
      </w:r>
    </w:p>
    <w:p>
      <w:pPr>
        <w:pStyle w:val="Heading3"/>
      </w:pPr>
      <w:r>
        <w:t>My remembered idea, example and correction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02. Practise with fading help</w:t>
      </w:r>
    </w:p>
    <w:p>
      <w:r>
        <w:t>Complete the supported Permissions and Human Review trace and record the first step you can explain without help.</w:t>
      </w:r>
    </w:p>
    <w:p>
      <w:pPr>
        <w:spacing w:line="336" w:lineRule="auto" w:after="180"/>
      </w:pPr>
      <w:r>
        <w:rPr>
          <w:b w:val="0"/>
        </w:rPr>
        <w:t xml:space="preserve">Use W2: Trace the worked case for </w:t>
      </w:r>
      <w:r>
        <w:rPr>
          <w:b/>
        </w:rPr>
        <w:t>Least privilege</w:t>
      </w:r>
      <w:r>
        <w:rPr>
          <w:b w:val="0"/>
        </w:rPr>
        <w:t xml:space="preserve"> and tool scopes. Record the answer once; the lesson and workbook refer to the same attempt.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blHeader/>
        </w:trPr>
        <w:tc>
          <w:tcPr>
            <w:tcW w:type="dxa" w:w="2556"/>
          </w:tcPr>
          <w:p>
            <w:r>
              <w:t>Given inputs</w:t>
            </w:r>
          </w:p>
        </w:tc>
        <w:tc>
          <w:tcPr>
            <w:tcW w:type="dxa" w:w="2556"/>
          </w:tcPr>
          <w:p>
            <w:r>
              <w:t>Procedure I chose</w:t>
            </w:r>
          </w:p>
        </w:tc>
        <w:tc>
          <w:tcPr>
            <w:tcW w:type="dxa" w:w="2556"/>
          </w:tcPr>
          <w:p>
            <w:r>
              <w:t>Middle steps</w:t>
            </w:r>
          </w:p>
        </w:tc>
        <w:tc>
          <w:tcPr>
            <w:tcW w:type="dxa" w:w="2556"/>
          </w:tcPr>
          <w:p>
            <w:r>
              <w:t>Result and check</w:t>
            </w:r>
          </w:p>
        </w:tc>
      </w:tr>
      <w:tr>
        <w:tc>
          <w:tcPr>
            <w:tcW w:type="dxa" w:w="2556"/>
          </w:tcPr>
          <w:p>
            <w:r/>
          </w:p>
        </w:tc>
        <w:tc>
          <w:tcPr>
            <w:tcW w:type="dxa" w:w="2556"/>
          </w:tcPr>
          <w:p>
            <w:r/>
          </w:p>
        </w:tc>
        <w:tc>
          <w:tcPr>
            <w:tcW w:type="dxa" w:w="2556"/>
          </w:tcPr>
          <w:p>
            <w:r/>
          </w:p>
        </w:tc>
        <w:tc>
          <w:tcPr>
            <w:tcW w:type="dxa" w:w="2556"/>
          </w:tcPr>
          <w:p>
            <w:r/>
          </w:p>
        </w:tc>
      </w:tr>
    </w:tbl>
    <w:p>
      <w:pPr>
        <w:pStyle w:val="Heading3"/>
      </w:pPr>
      <w:r>
        <w:t>The step I completed without help, and the hint I needed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03. Individual reasoning check</w:t>
      </w:r>
    </w:p>
    <w:p>
      <w:r>
        <w:t>Check the proposed Permissions and Human Review explanation against the supplied facts before discussing it.</w:t>
      </w:r>
    </w:p>
    <w:p>
      <w:pPr>
        <w:spacing w:line="336" w:lineRule="auto" w:after="180"/>
      </w:pPr>
      <w:r>
        <w:rPr>
          <w:b w:val="0"/>
        </w:rPr>
        <w:t xml:space="preserve">Use the worked case for </w:t>
      </w:r>
      <w:r>
        <w:rPr>
          <w:b/>
        </w:rPr>
        <w:t>Least privilege</w:t>
      </w:r>
      <w:r>
        <w:rPr>
          <w:b w:val="0"/>
        </w:rPr>
        <w:t xml:space="preserve"> and tool scopes. Proposed explanation: “The worked result establishes every future case”. Decide whether this explanation is supported.</w:t>
      </w:r>
    </w:p>
    <w:p>
      <w:pPr>
        <w:spacing w:line="336" w:lineRule="auto" w:after="180"/>
      </w:pPr>
      <w:r>
        <w:rPr>
          <w:b w:val="0"/>
        </w:rPr>
        <w:t>Point to the step or supplied fact that decides; explain your repair if needed.</w:t>
      </w:r>
    </w:p>
    <w:p>
      <w:pPr>
        <w:pStyle w:val="Heading3"/>
      </w:pPr>
      <w:r>
        <w:t>My explanation before partner discussion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04. Independent transfer case</w:t>
      </w:r>
    </w:p>
    <w:p>
      <w:r>
        <w:t>Write one first attempt at the reserved independent case before feedback. Repeated copies of that case refer to the same recorded attempt.</w:t>
      </w:r>
    </w:p>
    <w:p>
      <w:pPr>
        <w:pStyle w:val="Heading3"/>
      </w:pPr>
      <w:r>
        <w:t>Independent case: Apply a new case independently</w:t>
      </w:r>
    </w:p>
    <w:p>
      <w:pPr>
        <w:spacing w:line="336" w:lineRule="auto" w:after="180"/>
      </w:pPr>
      <w:r>
        <w:rPr>
          <w:b w:val="0"/>
        </w:rPr>
        <w:t>Scope allows read inventory items A, B. Calls read A, read C, write B. Decide.</w:t>
      </w:r>
    </w:p>
    <w:p>
      <w:pPr>
        <w:pStyle w:val="Heading3"/>
      </w:pPr>
      <w:r>
        <w:t>My independent explanation, trace and limits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spacing w:line="336" w:lineRule="auto" w:after="180"/>
      </w:pPr>
      <w:r>
        <w:rPr>
          <w:b w:val="0"/>
        </w:rPr>
        <w:t>Attempt this case before feedback. Record any help. Earlier examples below are further practice; a case already practised with feedback cannot establish fresh transfer.</w:t>
      </w:r>
    </w:p>
    <w:p>
      <w:pPr>
        <w:pStyle w:val="Heading1"/>
      </w:pPr>
      <w:r>
        <w:t>05. Your learning target</w:t>
      </w:r>
    </w:p>
    <w:p>
      <w:r>
        <w:t>Connect the Permissions and Human Review target to a trace and a justified conclusion.</w:t>
      </w:r>
    </w:p>
    <w:p>
      <w:pPr>
        <w:spacing w:line="336" w:lineRule="auto" w:after="180"/>
      </w:pPr>
      <w:r>
        <w:rPr>
          <w:b w:val="0"/>
        </w:rPr>
        <w:t>A teacher approves posting version 1 to a class board. The assistant changes the text and destination to a public board. Does the old approval cover the new action? Define what must be reviewed.</w:t>
      </w:r>
    </w:p>
    <w:p>
      <w:pPr>
        <w:pStyle w:val="Heading1"/>
      </w:pPr>
      <w:r>
        <w:t>06. Solve the given case</w:t>
      </w:r>
    </w:p>
    <w:p>
      <w:r>
        <w:t>Solve the supplied Permissions and Human Review case and show the deciding evidence.</w:t>
      </w:r>
    </w:p>
    <w:p>
      <w:pPr>
        <w:spacing w:line="336" w:lineRule="auto" w:after="180"/>
      </w:pPr>
      <w:r>
        <w:rPr>
          <w:b w:val="0"/>
        </w:rPr>
        <w:t>Posting a recommendation requires teacher review.</w:t>
      </w:r>
    </w:p>
    <w:p>
      <w:pPr>
        <w:spacing w:line="336" w:lineRule="auto" w:after="180"/>
      </w:pPr>
      <w:r>
        <w:rPr>
          <w:b w:val="0"/>
        </w:rPr>
        <w:t xml:space="preserve">Place the </w:t>
      </w:r>
      <w:r>
        <w:rPr>
          <w:b/>
        </w:rPr>
        <w:t>approval gate</w:t>
      </w:r>
      <w:r>
        <w:rPr>
          <w:b w:val="0"/>
        </w:rPr>
        <w:t>.</w:t>
      </w:r>
    </w:p>
    <w:p>
      <w:pPr>
        <w:spacing w:line="336" w:lineRule="auto" w:after="180"/>
      </w:pPr>
      <w:r>
        <w:rPr>
          <w:b w:val="0"/>
        </w:rPr>
        <w:t xml:space="preserve">Show your trace, calculation or </w:t>
      </w:r>
      <w:r>
        <w:rPr>
          <w:b/>
        </w:rPr>
        <w:t>evidence</w:t>
      </w:r>
    </w:p>
    <w:p>
      <w:pPr>
        <w:pStyle w:val="Heading3"/>
      </w:pPr>
      <w:r>
        <w:t>Write or draw your reasoning and evidence.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07. Check a changed case</w:t>
      </w:r>
    </w:p>
    <w:p>
      <w:r>
        <w:t>Apply the procedure to the changed case and record why the conclusion follows.</w:t>
      </w:r>
    </w:p>
    <w:p>
      <w:pPr>
        <w:spacing w:line="336" w:lineRule="auto" w:after="180"/>
      </w:pPr>
      <w:r>
        <w:rPr>
          <w:b w:val="0"/>
        </w:rPr>
        <w:t>A teacher allows a tool to draft a message but forbids sending. The draft is correct. May the agent send it? Explain the boundary.</w:t>
      </w:r>
    </w:p>
    <w:p>
      <w:pPr>
        <w:spacing w:line="336" w:lineRule="auto" w:after="180"/>
      </w:pPr>
      <w:r>
        <w:rPr>
          <w:b w:val="0"/>
        </w:rPr>
        <w:t>My independent answer and reason</w:t>
      </w:r>
    </w:p>
    <w:p>
      <w:pPr>
        <w:pStyle w:val="Heading3"/>
      </w:pPr>
      <w:r>
        <w:t>Write or draw your reasoning and evidence.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Week 31 Test and reflect</w:t>
      </w:r>
    </w:p>
    <w:p>
      <w:pPr>
        <w:pStyle w:val="Heading1"/>
      </w:pPr>
      <w:r>
        <w:t>08. Design a revealing test</w:t>
      </w:r>
    </w:p>
    <w:p>
      <w:r>
        <w:t>Specify a changed input, expected result and observation separately.</w:t>
      </w:r>
    </w:p>
    <w:p>
      <w:pPr>
        <w:spacing w:line="336" w:lineRule="auto" w:after="180"/>
      </w:pPr>
      <w:r>
        <w:rPr>
          <w:b w:val="0"/>
        </w:rPr>
        <w:t xml:space="preserve">Create a changed </w:t>
      </w:r>
      <w:r>
        <w:rPr>
          <w:b/>
        </w:rPr>
        <w:t>input</w:t>
      </w:r>
      <w:r>
        <w:rPr>
          <w:b w:val="0"/>
        </w:rPr>
        <w:t>, boundary case or missing-information case. Write the expected answer or safe response before testing.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/>
        </w:trPr>
        <w:tc>
          <w:tcPr>
            <w:tcW w:type="dxa" w:w="5112"/>
          </w:tcPr>
          <w:p>
            <w:r>
              <w:t>Test record</w:t>
            </w:r>
          </w:p>
        </w:tc>
        <w:tc>
          <w:tcPr>
            <w:tcW w:type="dxa" w:w="5112"/>
          </w:tcPr>
          <w:p>
            <w:r>
              <w:t>My evidence</w:t>
            </w:r>
          </w:p>
        </w:tc>
      </w:tr>
      <w:tr>
        <w:tc>
          <w:tcPr>
            <w:tcW w:type="dxa" w:w="5112"/>
          </w:tcPr>
          <w:p>
            <w:r>
              <w:t>Changed input or condition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Expected answer or fallback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Observed result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Why the result occurred</w:t>
            </w:r>
          </w:p>
        </w:tc>
        <w:tc>
          <w:tcPr>
            <w:tcW w:type="dxa" w:w="5112"/>
          </w:tcPr>
          <w:p>
            <w:r/>
          </w:p>
        </w:tc>
      </w:tr>
    </w:tbl>
    <w:p>
      <w:pPr>
        <w:pStyle w:val="Heading1"/>
      </w:pPr>
      <w:r>
        <w:t>09. Project checkpoint</w:t>
      </w:r>
    </w:p>
    <w:p>
      <w:r>
        <w:t>Justify what Permissions and Human Review adds to Transparent Book Recommender and keep the evidence.</w:t>
      </w:r>
    </w:p>
    <w:p>
      <w:pPr>
        <w:spacing w:line="336" w:lineRule="auto" w:after="180"/>
      </w:pPr>
      <w:r>
        <w:rPr>
          <w:b w:val="0"/>
        </w:rPr>
        <w:t>The recommender may suggest and explain; people decide, borrow, purchase, or share data.</w:t>
      </w:r>
    </w:p>
    <w:p>
      <w:pPr>
        <w:spacing w:line="336" w:lineRule="auto" w:after="180"/>
      </w:pPr>
      <w:r>
        <w:rPr>
          <w:b w:val="0"/>
        </w:rPr>
        <w:t xml:space="preserve">The project change and </w:t>
      </w:r>
      <w:r>
        <w:rPr>
          <w:b/>
        </w:rPr>
        <w:t>evidence</w:t>
      </w:r>
      <w:r>
        <w:rPr>
          <w:b w:val="0"/>
        </w:rPr>
        <w:t xml:space="preserve"> I will keep</w:t>
      </w:r>
    </w:p>
    <w:p>
      <w:pPr>
        <w:pStyle w:val="Heading3"/>
      </w:pPr>
      <w:r>
        <w:t>Write or draw your reasoning and evidence.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10. Self check</w:t>
      </w:r>
    </w:p>
    <w:p>
      <w:r>
        <w:t>Judge explanation, evidence, transfer and limits separately; attach the work behind your judgement.</w:t>
      </w:r>
    </w:p>
    <w:p>
      <w:pPr>
        <w:pStyle w:val="ListBullet"/>
      </w:pPr>
      <w:r>
        <w:t>I can explain the mechanism.</w:t>
      </w:r>
    </w:p>
    <w:p>
      <w:pPr>
        <w:pStyle w:val="ListBullet"/>
      </w:pPr>
      <w:r>
        <w:t>I can show evidence.</w:t>
      </w:r>
    </w:p>
    <w:p>
      <w:pPr>
        <w:pStyle w:val="ListBullet"/>
      </w:pPr>
      <w:r>
        <w:t>I can handle a changed case.</w:t>
      </w:r>
    </w:p>
    <w:p>
      <w:pPr>
        <w:pStyle w:val="ListBullet"/>
      </w:pPr>
      <w:r>
        <w:t>I can name a limit.</w:t>
      </w:r>
    </w:p>
    <w:p>
      <w:r>
        <w:t>Mark each as not yet, with help or independently, and attach supporting work.</w:t>
      </w:r>
    </w:p>
    <w:p>
      <w:pPr>
        <w:spacing w:line="336" w:lineRule="auto" w:after="180"/>
      </w:pPr>
      <w:r>
        <w:rPr>
          <w:b w:val="0"/>
        </w:rPr>
        <w:t>Teacher review ____________________  Next step ____________________</w:t>
      </w:r>
    </w:p>
    <w:p>
      <w:pPr>
        <w:pStyle w:val="Heading1"/>
      </w:pPr>
      <w:r>
        <w:t>11. Transfer practice from the original programme</w:t>
      </w:r>
    </w:p>
    <w:p>
      <w:r>
        <w:t>Use this earlier case as transfer practice. A case already discussed with feedback is not fresh assessment evidence.</w:t>
      </w:r>
    </w:p>
    <w:p>
      <w:pPr>
        <w:spacing w:line="336" w:lineRule="auto" w:after="180"/>
      </w:pPr>
      <w:r>
        <w:rPr>
          <w:b w:val="0"/>
        </w:rPr>
        <w:t>A teacher approves posting version 1 to a class board. The assistant changes the text and destination to a public board. Does the old approval cover the new action? Define what must be reviewed.</w:t>
      </w:r>
    </w:p>
    <w:p>
      <w:pPr>
        <w:pStyle w:val="Heading3"/>
      </w:pPr>
      <w:r>
        <w:t>My independently reasoned answer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spacing w:line="336" w:lineRule="auto" w:after="180"/>
      </w:pPr>
      <w:r>
        <w:rPr>
          <w:b w:val="0"/>
        </w:rPr>
        <w:t>Record support used: none, hint or teacher explanation.</w:t>
      </w:r>
    </w:p>
    <w:p>
      <w:pPr>
        <w:pStyle w:val="Heading1"/>
      </w:pPr>
      <w:r>
        <w:t>12. W1 Explain the mechanism</w:t>
      </w:r>
    </w:p>
    <w:p>
      <w:r>
        <w:t>Explain the mechanism. Apply the supplied Permissions and Human Review facts and keep your reasoning.</w:t>
      </w:r>
    </w:p>
    <w:p>
      <w:pPr>
        <w:spacing w:line="336" w:lineRule="auto" w:after="180"/>
      </w:pPr>
      <w:r>
        <w:rPr>
          <w:b w:val="0"/>
        </w:rPr>
        <w:t xml:space="preserve">Explain the weekly </w:t>
      </w:r>
      <w:r>
        <w:rPr>
          <w:b/>
        </w:rPr>
        <w:t>mechanism</w:t>
      </w:r>
      <w:r>
        <w:rPr>
          <w:b w:val="0"/>
        </w:rPr>
        <w:t xml:space="preserve"> in your own words. Use the worked scenario to name its </w:t>
      </w:r>
      <w:r>
        <w:rPr>
          <w:b/>
        </w:rPr>
        <w:t>input</w:t>
      </w:r>
      <w:r>
        <w:rPr>
          <w:b w:val="0"/>
        </w:rPr>
        <w:t xml:space="preserve">, decision rule and </w:t>
      </w:r>
      <w:r>
        <w:rPr>
          <w:b/>
        </w:rPr>
        <w:t>output</w:t>
      </w:r>
      <w:r>
        <w:rPr>
          <w:b w:val="0"/>
        </w:rPr>
        <w:t>.</w:t>
      </w:r>
    </w:p>
    <w:p>
      <w:pPr>
        <w:pStyle w:val="Heading3"/>
      </w:pPr>
      <w:r>
        <w:t>My reasoning and evidence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13. W2 Trace the worked case</w:t>
      </w:r>
    </w:p>
    <w:p>
      <w:r>
        <w:t>Trace the worked case. Apply the supplied Permissions and Human Review facts and keep your reasoning.</w:t>
      </w:r>
    </w:p>
    <w:p>
      <w:pPr>
        <w:spacing w:line="336" w:lineRule="auto" w:after="180"/>
      </w:pPr>
      <w:r>
        <w:rPr>
          <w:b w:val="0"/>
        </w:rPr>
        <w:t>Tool token permits lookup(public-room). A proposed call writes teacher notes. Show the intermediate steps and give the conclusion with its scope.</w:t>
      </w:r>
    </w:p>
    <w:p>
      <w:pPr>
        <w:pStyle w:val="Heading3"/>
      </w:pPr>
      <w:r>
        <w:t>My reasoning and evidence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14. W3 Audit the limit</w:t>
      </w:r>
    </w:p>
    <w:p>
      <w:r>
        <w:t>Audit the limit. Apply the supplied Permissions and Human Review facts and keep your reasoning.</w:t>
      </w:r>
    </w:p>
    <w:p>
      <w:pPr>
        <w:spacing w:line="336" w:lineRule="auto" w:after="180"/>
      </w:pPr>
      <w:r>
        <w:rPr>
          <w:b w:val="0"/>
        </w:rPr>
        <w:t>A report omits this qualification: A generated plan cannot expand the token or actor scope. Explain how omitting it could change a reader's interpretation, and write an accurate replacement.</w:t>
      </w:r>
    </w:p>
    <w:p>
      <w:pPr>
        <w:pStyle w:val="Heading3"/>
      </w:pPr>
      <w:r>
        <w:t>My reasoning and evidence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15. W4 Apply a new case independently</w:t>
      </w:r>
    </w:p>
    <w:p>
      <w:r>
        <w:t>Attempt before feedback. If this repeats the selected independent case, reuse that first attempt; otherwise keep a separate record. Apply a new case independently. Apply the supplied Permissions and Human Review facts and keep your reasoning.</w:t>
      </w:r>
    </w:p>
    <w:p>
      <w:pPr>
        <w:spacing w:line="336" w:lineRule="auto" w:after="180"/>
      </w:pPr>
      <w:r>
        <w:rPr>
          <w:b w:val="0"/>
        </w:rPr>
        <w:t>Scope allows read inventory items A, B. Calls read A, read C, write B. Decide.</w:t>
      </w:r>
    </w:p>
    <w:p>
      <w:pPr>
        <w:pStyle w:val="Heading3"/>
      </w:pPr>
      <w:r>
        <w:t>My reasoning and evidence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16. W5 Design a revealing follow-up</w:t>
      </w:r>
    </w:p>
    <w:p>
      <w:r>
        <w:t>Design a revealing follow-up. Apply the supplied Permissions and Human Review facts and keep your reasoning.</w:t>
      </w:r>
    </w:p>
    <w:p>
      <w:pPr>
        <w:spacing w:line="336" w:lineRule="auto" w:after="180"/>
      </w:pPr>
      <w:r>
        <w:rPr>
          <w:b w:val="0"/>
        </w:rPr>
        <w:t>For the worked scenario, propose one additional case that could reveal a failure, describe its expected outcome before running it, and explain what would need to remain fixed for a fair comparison.</w:t>
      </w:r>
    </w:p>
    <w:p>
      <w:pPr>
        <w:spacing w:line="336" w:lineRule="auto" w:after="180"/>
      </w:pPr>
      <w:r>
        <w:rPr>
          <w:b w:val="0"/>
        </w:rPr>
        <w:t>Do not reuse W4 as a new final test after receiving feedback.</w:t>
      </w:r>
    </w:p>
    <w:p>
      <w:pPr>
        <w:pStyle w:val="Heading3"/>
      </w:pPr>
      <w:r>
        <w:t>My reasoning and evidence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17. Privacy and least privilege — W1 Minimize fields</w:t>
      </w:r>
    </w:p>
    <w:p>
      <w:r>
        <w:t>Use the supplied Permissions and Human Review task to record your reasoning, evidence and next step.</w:t>
      </w:r>
    </w:p>
    <w:p>
      <w:pPr>
        <w:spacing w:line="336" w:lineRule="auto" w:after="180"/>
      </w:pPr>
      <w:r>
        <w:rPr>
          <w:b w:val="0"/>
        </w:rPr>
        <w:t>For a count of preferred activities, identify which of activity choice, full name and birthday is necessary.</w:t>
      </w:r>
    </w:p>
    <w:p>
      <w:pPr>
        <w:pStyle w:val="Heading3"/>
      </w:pPr>
      <w:r>
        <w:t>My reasoning and evidence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18. Privacy and least privilege — W2 Trace permissions</w:t>
      </w:r>
    </w:p>
    <w:p>
      <w:r>
        <w:t>Use the supplied Permissions and Human Review task to record your reasoning, evidence and next step.</w:t>
      </w:r>
    </w:p>
    <w:p>
      <w:pPr>
        <w:spacing w:line="336" w:lineRule="auto" w:after="180"/>
        <w:shd w:fill="F5F1FB"/>
      </w:pPr>
      <w:r>
        <w:rPr>
          <w:b w:val="0"/>
        </w:rPr>
        <w:t>Under the worked role policy, can teacher read_review and unknown read_summary?</w:t>
      </w:r>
    </w:p>
    <w:p>
      <w:pPr>
        <w:pStyle w:val="Heading3"/>
      </w:pPr>
      <w:r>
        <w:t>My reasoning and evidence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19. Privacy and least privilege — W3 Repair access control</w:t>
      </w:r>
    </w:p>
    <w:p>
      <w:r>
        <w:t>Use the supplied Permissions and Human Review task to record your reasoning, evidence and next step.</w:t>
      </w:r>
    </w:p>
    <w:p>
      <w:pPr>
        <w:spacing w:line="336" w:lineRule="auto" w:after="180"/>
      </w:pPr>
      <w:r>
        <w:rPr>
          <w:b w:val="0"/>
        </w:rPr>
        <w:t>A website hides teacher answers using CSS but sends them to student browsers. Explain the flaw and required boundary.</w:t>
      </w:r>
    </w:p>
    <w:p>
      <w:pPr>
        <w:pStyle w:val="Heading3"/>
      </w:pPr>
      <w:r>
        <w:t>My reasoning and evidence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20. Privacy and least privilege — W4 Design independently</w:t>
      </w:r>
    </w:p>
    <w:p>
      <w:r>
        <w:t>Use the supplied Permissions and Human Review task to record your reasoning, evidence and next step.</w:t>
      </w:r>
    </w:p>
    <w:p>
      <w:pPr>
        <w:spacing w:line="336" w:lineRule="auto" w:after="180"/>
      </w:pPr>
      <w:r>
        <w:rPr>
          <w:b w:val="0"/>
        </w:rPr>
        <w:t xml:space="preserve">Design a fictional preference summary with student and teacher roles. List necessary fields, permitted actions, a </w:t>
      </w:r>
      <w:r>
        <w:rPr>
          <w:b/>
        </w:rPr>
        <w:t>retention</w:t>
      </w:r>
      <w:r>
        <w:rPr>
          <w:b w:val="0"/>
        </w:rPr>
        <w:t xml:space="preserve"> purpose and a deletion owner.</w:t>
      </w:r>
    </w:p>
    <w:p>
      <w:pPr>
        <w:pStyle w:val="Heading3"/>
      </w:pPr>
      <w:r>
        <w:t>My reasoning and evidence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21. Privacy and least privilege — W5 Limit the toy model</w:t>
      </w:r>
    </w:p>
    <w:p>
      <w:r>
        <w:t>Use the supplied Permissions and Human Review task to record your reasoning, evidence and next step.</w:t>
      </w:r>
    </w:p>
    <w:p>
      <w:pPr>
        <w:spacing w:line="336" w:lineRule="auto" w:after="180"/>
        <w:shd w:fill="F5F1FB"/>
      </w:pPr>
      <w:r>
        <w:rPr>
          <w:b w:val="0"/>
        </w:rPr>
        <w:t>Does the allowed function alone prove an app is secure?</w:t>
      </w:r>
    </w:p>
    <w:p>
      <w:pPr>
        <w:pStyle w:val="Heading3"/>
      </w:pPr>
      <w:r>
        <w:t>My reasoning and evidence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22. Feedback, return check and learning record</w:t>
      </w:r>
    </w:p>
    <w:p>
      <w:r>
        <w:t>Record the first repaired step and a different case to revisit after a delay.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/>
        </w:trPr>
        <w:tc>
          <w:tcPr>
            <w:tcW w:type="dxa" w:w="5112"/>
          </w:tcPr>
          <w:p>
            <w:r>
              <w:t>Evidence</w:t>
            </w:r>
          </w:p>
        </w:tc>
        <w:tc>
          <w:tcPr>
            <w:tcW w:type="dxa" w:w="5112"/>
          </w:tcPr>
          <w:p>
            <w:r>
              <w:t>My record</w:t>
            </w:r>
          </w:p>
        </w:tc>
      </w:tr>
      <w:tr>
        <w:tc>
          <w:tcPr>
            <w:tcW w:type="dxa" w:w="5112"/>
          </w:tcPr>
          <w:p>
            <w:r>
              <w:t>Worked alone / hint / model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First step I repaired and why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New case checked later; date and result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What I can now explain without notes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One remaining question</w:t>
            </w:r>
          </w:p>
        </w:tc>
        <w:tc>
          <w:tcPr>
            <w:tcW w:type="dxa" w:w="5112"/>
          </w:tcPr>
          <w:p>
            <w:r/>
          </w:p>
        </w:tc>
      </w:tr>
    </w:tbl>
    <w:p>
      <w:pPr>
        <w:spacing w:line="336" w:lineRule="auto" w:after="180"/>
      </w:pPr>
      <w:r>
        <w:rPr>
          <w:b w:val="0"/>
        </w:rPr>
        <w:t>Revisit this idea with your teacher after a delay. Familiarity is different from explaining and using it on a changed case.</w:t>
      </w:r>
    </w:p>
    <w:p>
      <w:pPr>
        <w:pStyle w:val="Heading1"/>
      </w:pPr>
      <w:r>
        <w:t>23. Pictorial case practice: Permissions and Human Review</w:t>
      </w:r>
    </w:p>
    <w:p>
      <w:r>
        <w:t>A fictional catalogue helper receives a narrowly scoped tool token. Explain the labelled step before checking the changed condition.</w:t>
      </w:r>
    </w:p>
    <w:p>
      <w:pPr>
        <w:spacing w:line="336" w:lineRule="auto" w:after="180"/>
      </w:pPr>
      <w:r>
        <w:rPr>
          <w:b w:val="0"/>
        </w:rPr>
        <w:t>A fictional catalogue helper receives a narrowly scoped tool token.</w:t>
      </w:r>
    </w:p>
    <w:p>
      <w:pPr>
        <w:spacing w:line="336" w:lineRule="auto" w:after="180"/>
      </w:pPr>
      <w:r>
        <w:rPr>
          <w:b w:val="0"/>
        </w:rPr>
        <w:t xml:space="preserve">Token allows read on catalogue records R2 and R5 only. No write </w:t>
      </w:r>
      <w:r>
        <w:rPr>
          <w:b/>
        </w:rPr>
        <w:t>permission</w:t>
      </w:r>
      <w:r>
        <w:rPr>
          <w:b w:val="0"/>
        </w:rPr>
        <w:t xml:space="preserve"> is granted.</w:t>
      </w:r>
    </w:p>
    <w:p>
      <w:pPr>
        <w:spacing w:line="336" w:lineRule="auto" w:after="180"/>
      </w:pPr>
      <w:r>
        <w:rPr>
          <w:b w:val="0"/>
        </w:rPr>
        <w:t>Proposals: read R2; read R8; write R5. Generated text claims all are helpful.</w:t>
      </w:r>
    </w:p>
    <w:p>
      <w:r>
        <w:drawing>
          <wp:inline xmlns:a="http://schemas.openxmlformats.org/drawingml/2006/main" xmlns:pic="http://schemas.openxmlformats.org/drawingml/2006/picture">
            <wp:extent cx="5311302" cy="5943600"/>
            <wp:docPr id="1" name="Picture 1" descr="Permissions and Human Review. Read token: Authorised operation is read; authorised objects are R2,R5.. Allowed call: read R2 matches both operation and object: allow.. Wrong object: read R8 fails object scope: deny.. Wrong operation: write R5 fails operation scope: deny even for an allowed record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visual-ai-2-3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11302" cy="5943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  <w:shd w:fill="F5F1FB"/>
      </w:pPr>
      <w:r>
        <w:rPr>
          <w:b w:val="0"/>
        </w:rPr>
        <w:t>Which proposal is allowed, and why is an authorised object alone insufficient?</w:t>
      </w:r>
    </w:p>
    <w:p>
      <w:pPr>
        <w:pStyle w:val="Heading3"/>
      </w:pPr>
      <w:r>
        <w:t>My picture-based explanation and changed-case prediction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Record the help used</w:t>
      </w:r>
    </w:p>
    <w:p>
      <w:pPr>
        <w:spacing w:line="336" w:lineRule="auto" w:after="180"/>
        <w:shd w:fill="F1F6F8"/>
      </w:pPr>
      <w:r>
        <w:rPr>
          <w:b w:val="0"/>
        </w:rPr>
        <w:t xml:space="preserve">Support used: alone / hint / worked example. This record is practice </w:t>
      </w:r>
      <w:r>
        <w:rPr>
          <w:b/>
        </w:rPr>
        <w:t>evidence</w:t>
      </w:r>
      <w:r>
        <w:rPr>
          <w:b w:val="0"/>
        </w:rPr>
        <w:t>.</w:t>
      </w:r>
    </w:p>
    <w:p>
      <w:pPr>
        <w:spacing w:line="336" w:lineRule="auto" w:after="180"/>
      </w:pPr>
      <w:r>
        <w:rPr>
          <w:b w:val="0"/>
        </w:rPr>
        <w:t>Project connection: Give the recommender read-only access wherever sufficient, and require explicit owner review for catalogue edits or publication.</w:t>
      </w:r>
    </w:p>
    <w:p>
      <w:pPr>
        <w:pStyle w:val="Heading1"/>
      </w:pPr>
      <w:r>
        <w:t>24. Project portfolio milestone</w:t>
      </w:r>
    </w:p>
    <w:p>
      <w:r>
        <w:t>Keep this week’s input, deciding step, result and limit together in the Transparent Book Recommender record.</w:t>
      </w:r>
    </w:p>
    <w:p>
      <w:pPr>
        <w:spacing w:line="336" w:lineRule="auto" w:after="180"/>
      </w:pPr>
      <w:r>
        <w:rPr>
          <w:b w:val="0"/>
        </w:rPr>
        <w:t>Project: Transparent Book Recommender</w:t>
      </w:r>
    </w:p>
    <w:p>
      <w:pPr>
        <w:spacing w:line="336" w:lineRule="auto" w:after="180"/>
      </w:pPr>
      <w:r>
        <w:rPr>
          <w:b w:val="0"/>
        </w:rPr>
        <w:t xml:space="preserve">Current milestone: Present and defend. Demonstrate the system, explain one failure and justify the next improvement with </w:t>
      </w:r>
      <w:r>
        <w:rPr>
          <w:b/>
        </w:rPr>
        <w:t>evidence</w:t>
      </w:r>
      <w:r>
        <w:rPr>
          <w:b w:val="0"/>
        </w:rPr>
        <w:t>.</w:t>
      </w:r>
    </w:p>
    <w:p>
      <w:pPr>
        <w:spacing w:line="336" w:lineRule="auto" w:after="180"/>
      </w:pPr>
      <w:r>
        <w:rPr>
          <w:b w:val="0"/>
        </w:rPr>
        <w:t>Give the recommender read-only access wherever sufficient, and require explicit owner review for catalogue edits or publication.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/>
        </w:trPr>
        <w:tc>
          <w:tcPr>
            <w:tcW w:type="dxa" w:w="5112"/>
          </w:tcPr>
          <w:p>
            <w:r>
              <w:t>Evidence to keep</w:t>
            </w:r>
          </w:p>
        </w:tc>
        <w:tc>
          <w:tcPr>
            <w:tcW w:type="dxa" w:w="5112"/>
          </w:tcPr>
          <w:p>
            <w:r>
              <w:t>My record</w:t>
            </w:r>
          </w:p>
        </w:tc>
      </w:tr>
      <w:tr>
        <w:tc>
          <w:tcPr>
            <w:tcW w:type="dxa" w:w="5112"/>
          </w:tcPr>
          <w:p>
            <w:r>
              <w:t>This week’s input and deciding step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Prediction and actual result (or labelled paper trace)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One change since the previous checkpoint and why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One error or limit and the next test</w:t>
            </w:r>
          </w:p>
        </w:tc>
        <w:tc>
          <w:tcPr>
            <w:tcW w:type="dxa" w:w="5112"/>
          </w:tcPr>
          <w:p>
            <w:r/>
          </w:p>
        </w:tc>
      </w:tr>
    </w:tbl>
    <w:p>
      <w:pPr>
        <w:pStyle w:val="Heading3"/>
      </w:pPr>
      <w:r>
        <w:t>Explain what this week adds to your project. Reuse last week’s record rather than starting again.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25. Supported practice and learning evidence</w:t>
      </w:r>
    </w:p>
    <w:p>
      <w:r>
        <w:t>Try the supported questions before comparing with hints and feedback. Record what you repaired and the evidence you retained.</w:t>
      </w:r>
    </w:p>
    <w:p>
      <w:pPr>
        <w:spacing w:line="336" w:lineRule="auto" w:after="180"/>
      </w:pPr>
      <w:r>
        <w:rPr>
          <w:b w:val="0"/>
        </w:rPr>
        <w:t>Use this supported practice once, in the browser or on paper. Keep the reserved independent assessment for a separate first attempt before teacher feedback.</w:t>
      </w:r>
    </w:p>
    <w:p>
      <w:pPr>
        <w:spacing w:line="336" w:lineRule="auto" w:after="180"/>
      </w:pPr>
      <w:r>
        <w:rPr>
          <w:b w:val="0"/>
        </w:rPr>
        <w:t>A fictional catalogue helper receives a narrowly scoped tool token.</w:t>
      </w:r>
    </w:p>
    <w:p>
      <w:pPr>
        <w:pStyle w:val="Heading3"/>
      </w:pPr>
      <w:r>
        <w:t>Practice 1: explain the deciding evidence</w:t>
      </w:r>
    </w:p>
    <w:p>
      <w:pPr>
        <w:spacing w:line="336" w:lineRule="auto" w:after="180"/>
      </w:pPr>
      <w:r>
        <w:rPr>
          <w:b w:val="0"/>
        </w:rPr>
        <w:t>Which labelled step matches this detail? write R5 fails operation scope: deny even for an allowed record.</w:t>
      </w:r>
    </w:p>
    <w:p>
      <w:pPr>
        <w:spacing w:line="336" w:lineRule="auto" w:after="180"/>
        <w:shd w:fill="F4F9FC"/>
      </w:pPr>
      <w:r>
        <w:rPr>
          <w:b w:val="0"/>
        </w:rPr>
        <w:t>1. Wrong operation</w:t>
      </w:r>
    </w:p>
    <w:p>
      <w:pPr>
        <w:spacing w:line="336" w:lineRule="auto" w:after="180"/>
        <w:shd w:fill="F4F9FC"/>
      </w:pPr>
      <w:r>
        <w:rPr>
          <w:b w:val="0"/>
        </w:rPr>
        <w:t>2. Read token</w:t>
      </w:r>
    </w:p>
    <w:p>
      <w:pPr>
        <w:spacing w:line="336" w:lineRule="auto" w:after="180"/>
        <w:shd w:fill="F4F9FC"/>
      </w:pPr>
      <w:r>
        <w:rPr>
          <w:b w:val="0"/>
        </w:rPr>
        <w:t>3. Wrong object</w:t>
      </w:r>
    </w:p>
    <w:p>
      <w:pPr>
        <w:spacing w:line="336" w:lineRule="auto" w:after="180"/>
        <w:shd w:fill="F4F9FC"/>
      </w:pPr>
      <w:r>
        <w:rPr>
          <w:b w:val="0"/>
        </w:rPr>
        <w:t>4. Allowed call</w:t>
      </w:r>
    </w:p>
    <w:p>
      <w:pPr>
        <w:pStyle w:val="Heading3"/>
      </w:pPr>
      <w:r>
        <w:t>My selected conclusion, deciding fact and explanation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Hint · try first</w:t>
      </w:r>
    </w:p>
    <w:p>
      <w:pPr>
        <w:spacing w:line="336" w:lineRule="auto" w:after="180"/>
        <w:shd w:fill="F1F6F8"/>
      </w:pPr>
      <w:r>
        <w:rPr>
          <w:b w:val="0"/>
        </w:rPr>
        <w:t>Hint if needed: Read the steps in the pictorial case. Match the supplied detail to the stage that performs or records it.</w:t>
      </w:r>
    </w:p>
    <w:p>
      <w:pPr>
        <w:pStyle w:val="Heading3"/>
      </w:pPr>
      <w:r>
        <w:t>Feedback · compare after trying</w:t>
      </w:r>
    </w:p>
    <w:p>
      <w:pPr>
        <w:spacing w:line="336" w:lineRule="auto" w:after="180"/>
        <w:shd w:fill="F1F6FC"/>
      </w:pPr>
      <w:r>
        <w:rPr>
          <w:b w:val="0"/>
        </w:rPr>
        <w:t>After your attempt, compare with the supported explanation: Wrong operation write R5 fails operation scope: deny even for an allowed record.</w:t>
      </w:r>
    </w:p>
    <w:p>
      <w:pPr>
        <w:spacing w:line="336" w:lineRule="auto" w:after="180"/>
        <w:shd w:fill="F1F6FC"/>
      </w:pPr>
      <w:r>
        <w:rPr>
          <w:b/>
        </w:rPr>
        <w:t>Permission</w:t>
      </w:r>
      <w:r>
        <w:rPr>
          <w:b w:val="0"/>
        </w:rPr>
        <w:t>s are concrete restrictions, not a confidence score or a general instruction to be useful. Each proposed call must match both dimensions before it happens.</w:t>
      </w:r>
    </w:p>
    <w:p>
      <w:pPr>
        <w:spacing w:line="336" w:lineRule="auto" w:after="180"/>
        <w:shd w:fill="F1F6FC"/>
      </w:pPr>
      <w:r>
        <w:rPr>
          <w:b w:val="0"/>
        </w:rPr>
        <w:t>A request written inside catalogue text cannot enlarge the token’s authority. Denial should preserve the proposed action and reason without executing the disallowed mutation.</w:t>
      </w:r>
    </w:p>
    <w:p>
      <w:pPr>
        <w:pStyle w:val="Heading3"/>
      </w:pPr>
      <w:r>
        <w:t>Practice 2: explain the deciding evidence</w:t>
      </w:r>
    </w:p>
    <w:p>
      <w:pPr>
        <w:pStyle w:val="Heading3"/>
      </w:pPr>
      <w:r>
        <w:t>Changed case · predict first</w:t>
      </w:r>
    </w:p>
    <w:p>
      <w:pPr>
        <w:spacing w:line="336" w:lineRule="auto" w:after="180"/>
        <w:shd w:fill="F5F1FB"/>
      </w:pPr>
      <w:r>
        <w:rPr>
          <w:b w:val="0"/>
        </w:rPr>
        <w:t>Changed-case practice: The helper says it needs write R5 to correct an apparent typo. Which conclusion is supported by the supplied facts?</w:t>
      </w:r>
    </w:p>
    <w:p>
      <w:pPr>
        <w:spacing w:line="336" w:lineRule="auto" w:after="180"/>
        <w:shd w:fill="F4F9FC"/>
      </w:pPr>
      <w:r>
        <w:rPr>
          <w:b w:val="0"/>
        </w:rPr>
        <w:t xml:space="preserve">1. We can decide the result without examining the changed </w:t>
      </w:r>
      <w:r>
        <w:rPr>
          <w:b/>
        </w:rPr>
        <w:t>input</w:t>
      </w:r>
      <w:r>
        <w:rPr>
          <w:b w:val="0"/>
        </w:rPr>
        <w:t xml:space="preserve"> or the procedure.</w:t>
      </w:r>
    </w:p>
    <w:p>
      <w:pPr>
        <w:spacing w:line="336" w:lineRule="auto" w:after="180"/>
        <w:shd w:fill="F4F9FC"/>
      </w:pPr>
      <w:r>
        <w:rPr>
          <w:b w:val="0"/>
        </w:rPr>
        <w:t xml:space="preserve">2. This one example guarantees correct results for every future </w:t>
      </w:r>
      <w:r>
        <w:rPr>
          <w:b/>
        </w:rPr>
        <w:t>input</w:t>
      </w:r>
      <w:r>
        <w:rPr>
          <w:b w:val="0"/>
        </w:rPr>
        <w:t>.</w:t>
      </w:r>
    </w:p>
    <w:p>
      <w:pPr>
        <w:spacing w:line="336" w:lineRule="auto" w:after="180"/>
        <w:shd w:fill="F4F9FC"/>
      </w:pPr>
      <w:r>
        <w:rPr>
          <w:b w:val="0"/>
        </w:rPr>
        <w:t>3. The write remains denied under the existing token.</w:t>
      </w:r>
    </w:p>
    <w:p>
      <w:pPr>
        <w:pStyle w:val="Heading3"/>
      </w:pPr>
      <w:r>
        <w:t>My selected conclusion, deciding fact and explanation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Hint · try first</w:t>
      </w:r>
    </w:p>
    <w:p>
      <w:pPr>
        <w:spacing w:line="336" w:lineRule="auto" w:after="180"/>
        <w:shd w:fill="F1F6F8"/>
      </w:pPr>
      <w:r>
        <w:rPr>
          <w:b w:val="0"/>
        </w:rPr>
        <w:t>Hint if needed: Use the changed condition and the deciding step in the pictorial trace. The answer must say what follows from those facts.</w:t>
      </w:r>
    </w:p>
    <w:p>
      <w:pPr>
        <w:pStyle w:val="Heading3"/>
      </w:pPr>
      <w:r>
        <w:t>Feedback · compare after trying</w:t>
      </w:r>
    </w:p>
    <w:p>
      <w:pPr>
        <w:spacing w:line="336" w:lineRule="auto" w:after="180"/>
        <w:shd w:fill="F1F6FC"/>
      </w:pPr>
      <w:r>
        <w:rPr>
          <w:b w:val="0"/>
        </w:rPr>
        <w:t>After your attempt, compare with the supported explanation: The write remains denied under the existing token. A useful purpose does not create an authorised operation; an authorised owner must review any scope change.</w:t>
      </w:r>
    </w:p>
    <w:p>
      <w:pPr>
        <w:pStyle w:val="Heading3"/>
      </w:pPr>
      <w:r>
        <w:t>Repair a missing building block</w:t>
      </w:r>
    </w:p>
    <w:p>
      <w:pPr>
        <w:spacing w:line="336" w:lineRule="auto" w:after="180"/>
      </w:pPr>
      <w:r>
        <w:rPr>
          <w:b w:val="0"/>
        </w:rPr>
        <w:t xml:space="preserve">Review Agents and Tools (ai-2/30). Goal: Explain the </w:t>
      </w:r>
      <w:r>
        <w:rPr>
          <w:b/>
        </w:rPr>
        <w:t>mechanism</w:t>
      </w:r>
      <w:r>
        <w:rPr>
          <w:b w:val="0"/>
        </w:rPr>
        <w:t xml:space="preserve"> and terminology of state machines for bounded agents. Short practice: Can the assistant accept Trace B because its final state is done?.</w:t>
      </w:r>
    </w:p>
    <w:p>
      <w:pPr>
        <w:spacing w:line="336" w:lineRule="auto" w:after="180"/>
      </w:pPr>
      <w:r>
        <w:rPr>
          <w:b w:val="0"/>
        </w:rPr>
        <w:t>Return to this week and explain what you changed.</w:t>
      </w:r>
    </w:p>
    <w:p>
      <w:pPr>
        <w:spacing w:line="336" w:lineRule="auto" w:after="180"/>
      </w:pPr>
      <w:r>
        <w:rPr>
          <w:b w:val="0"/>
        </w:rPr>
        <w:t xml:space="preserve">Review Prompt Experiments (ai-2/28). Goal: Explain the </w:t>
      </w:r>
      <w:r>
        <w:rPr>
          <w:b/>
        </w:rPr>
        <w:t>mechanism</w:t>
      </w:r>
      <w:r>
        <w:rPr>
          <w:b w:val="0"/>
        </w:rPr>
        <w:t xml:space="preserve"> and terminology of controlled prompt experiments. Short practice: Name the case P passes and Q fails, and explain why it matters..</w:t>
      </w:r>
    </w:p>
    <w:p>
      <w:pPr>
        <w:spacing w:line="336" w:lineRule="auto" w:after="180"/>
      </w:pPr>
      <w:r>
        <w:rPr>
          <w:b w:val="0"/>
        </w:rPr>
        <w:t>Return to this week and explain what you changed.</w:t>
      </w:r>
    </w:p>
    <w:p>
      <w:pPr>
        <w:spacing w:line="336" w:lineRule="auto" w:after="180"/>
      </w:pPr>
      <w:r>
        <w:rPr>
          <w:b w:val="0"/>
        </w:rPr>
        <w:t>Review Text as Pieces (ai-2/25). Goal: Encode and decode text under an explicit toy vocabulary. Short practice: Why is the unknown ! at position 10 rather than position 9?. Return to this week and explain what you changed.</w:t>
      </w:r>
    </w:p>
    <w:p>
      <w:pPr>
        <w:pStyle w:val="Heading3"/>
      </w:pPr>
      <w:r>
        <w:t>Predict, run and debug</w:t>
      </w:r>
    </w:p>
    <w:p>
      <w:pPr>
        <w:spacing w:line="336" w:lineRule="auto" w:after="180"/>
      </w:pPr>
      <w:r>
        <w:rPr>
          <w:b w:val="0"/>
        </w:rPr>
        <w:t xml:space="preserve">The browser lab lets you edit the supported Python examples already included in this lesson. Predict first, run, inspect the actual </w:t>
      </w:r>
      <w:r>
        <w:rPr>
          <w:b/>
        </w:rPr>
        <w:t>output</w:t>
      </w:r>
      <w:r>
        <w:rPr>
          <w:b w:val="0"/>
        </w:rPr>
        <w:t xml:space="preserve"> or error, change one </w:t>
      </w:r>
      <w:r>
        <w:rPr>
          <w:b/>
        </w:rPr>
        <w:t>input</w:t>
      </w:r>
      <w:r>
        <w:rPr>
          <w:b w:val="0"/>
        </w:rPr>
        <w:t>, then run again.</w:t>
      </w:r>
    </w:p>
    <w:p>
      <w:pPr>
        <w:spacing w:line="336" w:lineRule="auto" w:after="180"/>
      </w:pPr>
      <w:r>
        <w:rPr>
          <w:b w:val="0"/>
        </w:rPr>
        <w:t xml:space="preserve">Keep code, </w:t>
      </w:r>
      <w:r>
        <w:rPr>
          <w:b/>
        </w:rPr>
        <w:t>prediction</w:t>
      </w:r>
      <w:r>
        <w:rPr>
          <w:b w:val="0"/>
        </w:rPr>
        <w:t>s, actual results and a reasoned revision together. On paper, label your result as a trace rather than an execution.</w:t>
      </w:r>
    </w:p>
    <w:p>
      <w:pPr>
        <w:pStyle w:val="Heading3"/>
      </w:pPr>
      <w:r>
        <w:t>Keep your completed work</w:t>
      </w:r>
    </w:p>
    <w:p>
      <w:pPr>
        <w:spacing w:line="336" w:lineRule="auto" w:after="180"/>
      </w:pPr>
      <w:r>
        <w:rPr>
          <w:b w:val="0"/>
        </w:rPr>
        <w:t xml:space="preserve">Use Download completed work in the hosted lesson to export your answers, reflections, practice feedback and code-run </w:t>
      </w:r>
      <w:r>
        <w:rPr>
          <w:b/>
        </w:rPr>
        <w:t>evidence</w:t>
      </w:r>
      <w:r>
        <w:rPr>
          <w:b w:val="0"/>
        </w:rPr>
        <w:t>. Open the HTML copy to read or print it.</w:t>
      </w:r>
    </w:p>
    <w:p>
      <w:pPr>
        <w:spacing w:line="336" w:lineRule="auto" w:after="180"/>
      </w:pPr>
      <w:r>
        <w:rPr>
          <w:b w:val="0"/>
        </w:rPr>
        <w:t>Drafts stay in this browser when storage is available; clear drafts on a shared device.</w:t>
      </w:r>
    </w:p>
    <w:p>
      <w:pPr>
        <w:pStyle w:val="Heading3"/>
      </w:pPr>
      <w:r>
        <w:t>What I repaired, the evidence I kept and the next test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26. Visual concept journey</w:t>
      </w:r>
    </w:p>
    <w:p>
      <w:r>
        <w:t>Explain each Permissions and Human Review picture from its labels, then record a relevant limit.</w:t>
      </w:r>
    </w:p>
    <w:p>
      <w:pPr>
        <w:pStyle w:val="Heading3"/>
      </w:pPr>
      <w:r>
        <w:t>01. Permissions and Human Review: the case</w:t>
      </w:r>
    </w:p>
    <w:p>
      <w:r>
        <w:drawing>
          <wp:inline xmlns:a="http://schemas.openxmlformats.org/drawingml/2006/main" xmlns:pic="http://schemas.openxmlformats.org/drawingml/2006/picture">
            <wp:extent cx="5486400" cy="2834640"/>
            <wp:docPr id="2" name="Picture 2" descr="A fictional catalogue helper receives a narrowly scoped tool token. Supplied facts: Token allows read on catalogue records R2 and R5 only. No write permission is granted. Proposals: read R2; read R8; write R5. Generated text claims all are helpful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2-31-0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34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 xml:space="preserve">A fictional catalogue helper receives a narrowly scoped tool token. Supplied facts: Token allows read on catalogue records R2 and R5 only. No write </w:t>
      </w:r>
      <w:r>
        <w:rPr>
          <w:b/>
        </w:rPr>
        <w:t>permission</w:t>
      </w:r>
      <w:r>
        <w:rPr>
          <w:b w:val="0"/>
        </w:rPr>
        <w:t xml:space="preserve"> is granted. Proposals: read R2; read R8; write R5.</w:t>
      </w:r>
    </w:p>
    <w:p>
      <w:pPr>
        <w:spacing w:line="336" w:lineRule="auto" w:after="180"/>
      </w:pPr>
      <w:r>
        <w:rPr>
          <w:b w:val="0"/>
        </w:rPr>
        <w:t>Generated text claims all are helpful.</w:t>
      </w:r>
    </w:p>
    <w:p>
      <w:pPr>
        <w:spacing w:line="336" w:lineRule="auto" w:after="180"/>
        <w:shd w:fill="F5F1FB"/>
      </w:pPr>
      <w:r>
        <w:rPr>
          <w:b w:val="0"/>
        </w:rPr>
        <w:t>Point to the given fact that matters most. Explain why it matters.</w:t>
      </w:r>
    </w:p>
    <w:p>
      <w:pPr>
        <w:pStyle w:val="Heading3"/>
      </w:pPr>
      <w:r>
        <w:t>My picture explanation, deciding evidence and one limit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02. Follow the deciding steps</w:t>
      </w:r>
    </w:p>
    <w:p>
      <w:r>
        <w:drawing>
          <wp:inline xmlns:a="http://schemas.openxmlformats.org/drawingml/2006/main" xmlns:pic="http://schemas.openxmlformats.org/drawingml/2006/picture">
            <wp:extent cx="5486400" cy="4005072"/>
            <wp:docPr id="3" name="Picture 3" descr="Read token: Authorised operation is read; authorised objects are R2,R5. → Allowed call: read R2 matches both operation and object: allow. → Wrong object: read R8 fails object scope: deny. → Wrong operation: write R5 fails operation scope: deny even for an allowed record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2-31-0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0050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>Read token: Authorised operation is read; authorised objects are R2,R5. → Allowed call: read R2 matches both operation and object: allow. → Wrong object: read R8 fails object scope: deny. → Wrong operation: write R5 fails operation scope: deny even for an allowed record.</w:t>
      </w:r>
    </w:p>
    <w:p>
      <w:pPr>
        <w:spacing w:line="336" w:lineRule="auto" w:after="180"/>
        <w:shd w:fill="F5F1FB"/>
      </w:pPr>
      <w:r>
        <w:rPr>
          <w:b w:val="0"/>
        </w:rPr>
        <w:t xml:space="preserve">Point to each numbered stage and explain which recorded </w:t>
      </w:r>
      <w:r>
        <w:rPr>
          <w:b/>
        </w:rPr>
        <w:t>input</w:t>
      </w:r>
      <w:r>
        <w:rPr>
          <w:b w:val="0"/>
        </w:rPr>
        <w:t xml:space="preserve"> it uses.</w:t>
      </w:r>
    </w:p>
    <w:p>
      <w:pPr>
        <w:pStyle w:val="Heading3"/>
      </w:pPr>
      <w:r>
        <w:t>My picture explanation, deciding evidence and one limit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03. Least privilege and tool scopes — evidence trace</w:t>
      </w:r>
    </w:p>
    <w:p>
      <w:r>
        <w:drawing>
          <wp:inline xmlns:a="http://schemas.openxmlformats.org/drawingml/2006/main" xmlns:pic="http://schemas.openxmlformats.org/drawingml/2006/picture">
            <wp:extent cx="5486400" cy="2996184"/>
            <wp:docPr id="4" name="Picture 4" descr="Least privilege and tool scopes — evidence trace. Tool token permits lookup(public-room). A proposed call writes teacher notes. | A reporting assistant may lookup public rooms but may not write records, send messages or read teacher notes. Check actor, operation and resource before executing a proposed call. | Both operation and resource exceed scope; deny before execution, regardless of generated confidence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2-31-03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961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/>
        </w:rPr>
        <w:t>Least privilege</w:t>
      </w:r>
      <w:r>
        <w:rPr>
          <w:b w:val="0"/>
        </w:rPr>
        <w:t xml:space="preserve"> and tool scopes — </w:t>
      </w:r>
      <w:r>
        <w:rPr>
          <w:b/>
        </w:rPr>
        <w:t>evidence</w:t>
      </w:r>
      <w:r>
        <w:rPr>
          <w:b w:val="0"/>
        </w:rPr>
        <w:t xml:space="preserve"> trace. Tool token permits lookup(public-room).</w:t>
      </w:r>
    </w:p>
    <w:p>
      <w:pPr>
        <w:spacing w:line="336" w:lineRule="auto" w:after="180"/>
      </w:pPr>
      <w:r>
        <w:rPr>
          <w:b w:val="0"/>
        </w:rPr>
        <w:t>A proposed call writes teacher notes. | A reporting assistant may lookup public rooms but may not write records, send messages or read teacher notes.</w:t>
      </w:r>
    </w:p>
    <w:p>
      <w:pPr>
        <w:spacing w:line="336" w:lineRule="auto" w:after="180"/>
      </w:pPr>
      <w:r>
        <w:rPr>
          <w:b w:val="0"/>
        </w:rPr>
        <w:t>Check actor, operation and resource before executing a proposed call. | Both operation and resource exceed scope; deny before execution, regardless of generated confidence.</w:t>
      </w:r>
    </w:p>
    <w:p>
      <w:pPr>
        <w:spacing w:line="336" w:lineRule="auto" w:after="180"/>
        <w:shd w:fill="F5F1FB"/>
      </w:pPr>
      <w:r>
        <w:rPr>
          <w:b w:val="0"/>
        </w:rPr>
        <w:t>Read the labels and values. Explain the relationship the model shows.</w:t>
      </w:r>
    </w:p>
    <w:p>
      <w:pPr>
        <w:pStyle w:val="Heading3"/>
      </w:pPr>
      <w:r>
        <w:t>My picture explanation, deciding evidence and one limit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04. Change one thing. Trace what follows.</w:t>
      </w:r>
    </w:p>
    <w:p>
      <w:r>
        <w:drawing>
          <wp:inline xmlns:a="http://schemas.openxmlformats.org/drawingml/2006/main" xmlns:pic="http://schemas.openxmlformats.org/drawingml/2006/picture">
            <wp:extent cx="5486400" cy="3179064"/>
            <wp:docPr id="5" name="Picture 5" descr="Original case: write R5 fails operation scope: deny even for an allowed record. Changed condition: The helper says it needs write R5 to correct an apparent typo. Expected result: The write remains denied under the existing token. Reason: A useful purpose does not create an authorised operation; an authorised owner must review any scope change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2-31-04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790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>Original case: write R5 fails operation scope: deny even for an allowed record. Changed condition: The helper says it needs write R5 to correct an apparent typo.</w:t>
      </w:r>
    </w:p>
    <w:p>
      <w:pPr>
        <w:spacing w:line="336" w:lineRule="auto" w:after="180"/>
      </w:pPr>
      <w:r>
        <w:rPr>
          <w:b w:val="0"/>
        </w:rPr>
        <w:t>Expected result: The write remains denied under the existing token. Reason: A useful purpose does not create an authorised operation; an authorised owner must review any scope change.</w:t>
      </w:r>
    </w:p>
    <w:p>
      <w:pPr>
        <w:spacing w:line="336" w:lineRule="auto" w:after="180"/>
        <w:shd w:fill="F5F1FB"/>
      </w:pPr>
      <w:r>
        <w:rPr>
          <w:b w:val="0"/>
        </w:rPr>
        <w:t>Predict before checking the worked changed-case result. Name what changed and what the supplied facts allow you to conclude.</w:t>
      </w:r>
    </w:p>
    <w:p>
      <w:pPr>
        <w:pStyle w:val="Heading3"/>
      </w:pPr>
      <w:r>
        <w:t>My picture explanation, deciding evidence and one limit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05. Connect the explanation to its limit</w:t>
      </w:r>
    </w:p>
    <w:p>
      <w:r>
        <w:drawing>
          <wp:inline xmlns:a="http://schemas.openxmlformats.org/drawingml/2006/main" xmlns:pic="http://schemas.openxmlformats.org/drawingml/2006/picture">
            <wp:extent cx="5486400" cy="2834640"/>
            <wp:docPr id="6" name="Picture 6" descr="Permissions are concrete restrictions, not a confidence score or a general instruction to be useful. Each proposed call must match both dimensions before it happens. A request written inside catalogue text cannot enlarge the token’s authority. Denial should preserve the proposed action and reason without executing the disallowed mutation. Limit: Permission checks do not establish that a read result is trustworthy or that an allowed action is factually correct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2-31-0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34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/>
        </w:rPr>
        <w:t>Permission</w:t>
      </w:r>
      <w:r>
        <w:rPr>
          <w:b w:val="0"/>
        </w:rPr>
        <w:t>s are concrete restrictions, not a confidence score or a general instruction to be useful. Each proposed call must match both dimensions before it happens.</w:t>
      </w:r>
    </w:p>
    <w:p>
      <w:pPr>
        <w:spacing w:line="336" w:lineRule="auto" w:after="180"/>
      </w:pPr>
      <w:r>
        <w:rPr>
          <w:b w:val="0"/>
        </w:rPr>
        <w:t>A request written inside catalogue text cannot enlarge the token’s authority. Denial should preserve the proposed action and reason without executing the disallowed mutation.</w:t>
      </w:r>
    </w:p>
    <w:p>
      <w:pPr>
        <w:spacing w:line="336" w:lineRule="auto" w:after="180"/>
      </w:pPr>
      <w:r>
        <w:rPr>
          <w:b w:val="0"/>
        </w:rPr>
        <w:t xml:space="preserve">Limit: </w:t>
      </w:r>
      <w:r>
        <w:rPr>
          <w:b/>
        </w:rPr>
        <w:t>Permission</w:t>
      </w:r>
      <w:r>
        <w:rPr>
          <w:b w:val="0"/>
        </w:rPr>
        <w:t xml:space="preserve"> checks do not establish that a read result is trustworthy or that an allowed action is factually correct.</w:t>
      </w:r>
    </w:p>
    <w:p>
      <w:pPr>
        <w:spacing w:line="336" w:lineRule="auto" w:after="180"/>
        <w:shd w:fill="F5F1FB"/>
      </w:pPr>
      <w:r>
        <w:rPr>
          <w:b w:val="0"/>
        </w:rPr>
        <w:t>Explain the case, then point to a limit on the claim.</w:t>
      </w:r>
    </w:p>
    <w:p>
      <w:pPr>
        <w:pStyle w:val="Heading3"/>
      </w:pPr>
      <w:r>
        <w:t>My picture explanation, deciding evidence and one limit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06. Make the idea visible in your project</w:t>
      </w:r>
    </w:p>
    <w:p>
      <w:r>
        <w:drawing>
          <wp:inline xmlns:a="http://schemas.openxmlformats.org/drawingml/2006/main" xmlns:pic="http://schemas.openxmlformats.org/drawingml/2006/picture">
            <wp:extent cx="5486400" cy="3380232"/>
            <wp:docPr id="7" name="Picture 7" descr="Give the recommender read-only access wherever sufficient, and require explicit owner review for catalogue edits or publication. Draw your input, deciding step, result and limit. Supported question: Which proposal is allowed, and why is an authorised object alone insufficient?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2-31-06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802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 xml:space="preserve">Give the recommender read-only access wherever sufficient, and require explicit owner review for catalogue edits or publication. Draw your </w:t>
      </w:r>
      <w:r>
        <w:rPr>
          <w:b/>
        </w:rPr>
        <w:t>input</w:t>
      </w:r>
      <w:r>
        <w:rPr>
          <w:b w:val="0"/>
        </w:rPr>
        <w:t>, deciding step, result and limit.</w:t>
      </w:r>
    </w:p>
    <w:p>
      <w:pPr>
        <w:spacing w:line="336" w:lineRule="auto" w:after="180"/>
      </w:pPr>
      <w:r>
        <w:rPr>
          <w:b w:val="0"/>
        </w:rPr>
        <w:t>Supported question: Which proposal is allowed, and why is an authorised object alone insufficient?</w:t>
      </w:r>
    </w:p>
    <w:p>
      <w:pPr>
        <w:spacing w:line="336" w:lineRule="auto" w:after="180"/>
        <w:shd w:fill="F5F1FB"/>
      </w:pPr>
      <w:r>
        <w:rPr>
          <w:b w:val="0"/>
        </w:rPr>
        <w:t xml:space="preserve">Draw your project trace and justify the deciding step using </w:t>
      </w:r>
      <w:r>
        <w:rPr>
          <w:b/>
        </w:rPr>
        <w:t>evidence</w:t>
      </w:r>
      <w:r>
        <w:rPr>
          <w:b w:val="0"/>
        </w:rPr>
        <w:t>.</w:t>
      </w:r>
    </w:p>
    <w:p>
      <w:pPr>
        <w:pStyle w:val="Heading3"/>
      </w:pPr>
      <w:r>
        <w:t>My picture explanation, deciding evidence and one limit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74C6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74C6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74C69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