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ai-4/14</w:t>
      </w:r>
    </w:p>
    <w:p>
      <w:pPr>
        <w:pStyle w:val="Title"/>
      </w:pPr>
      <w:r>
        <w:t>Scores and Calibration Intuition</w:t>
      </w:r>
    </w:p>
    <w:p>
      <w:r>
        <w:t>Project: Responsible Plant Classifier</w:t>
      </w:r>
    </w:p>
    <w:p>
      <w:pPr>
        <w:pStyle w:val="Heading1"/>
      </w:pPr>
      <w:r>
        <w:t>01. Recall and choose your starting point</w:t>
      </w:r>
    </w:p>
    <w:p>
      <w:r>
        <w:t>Record your starting explanation for Scores and Calibration Intuition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Train a Classifier</w:t>
      </w:r>
    </w:p>
    <w:p>
      <w:pPr>
        <w:spacing w:line="336" w:lineRule="auto" w:after="180"/>
      </w:pPr>
      <w:r>
        <w:rPr>
          <w:b w:val="0"/>
        </w:rPr>
        <w:t>Without opening the old lesson, explain one key idea from Train a Classifier.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Decision Trees</w:t>
      </w:r>
    </w:p>
    <w:p>
      <w:pPr>
        <w:spacing w:line="336" w:lineRule="auto" w:after="180"/>
      </w:pPr>
      <w:r>
        <w:rPr>
          <w:b w:val="0"/>
        </w:rPr>
        <w:t>Without opening the old lesson, explain one key idea from Decision Trees.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Leakage</w:t>
      </w:r>
    </w:p>
    <w:p>
      <w:pPr>
        <w:spacing w:line="336" w:lineRule="auto" w:after="180"/>
      </w:pPr>
      <w:r>
        <w:rPr>
          <w:b w:val="0"/>
        </w:rPr>
        <w:t>Without opening the old lesson, explain one key idea from Leakage.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Scores and Calibration Intuition trace and record the first step you can explain without help.</w:t>
      </w:r>
    </w:p>
    <w:p>
      <w:pPr>
        <w:spacing w:line="336" w:lineRule="auto" w:after="180"/>
      </w:pPr>
      <w:r>
        <w:rPr>
          <w:b w:val="0"/>
        </w:rPr>
        <w:t xml:space="preserve">Use W2: Locate the discrepancy for </w:t>
      </w:r>
      <w:r>
        <w:rPr>
          <w:b/>
        </w:rPr>
        <w:t>Calibration</w:t>
      </w:r>
      <w:r>
        <w:rPr>
          <w:b w:val="0"/>
        </w:rPr>
        <w:t xml:space="preserve"> as a group property.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Scores and Calibration Intuition explanation against the supplied facts before discussing it.</w:t>
      </w:r>
    </w:p>
    <w:p>
      <w:pPr>
        <w:spacing w:line="336" w:lineRule="auto" w:after="180"/>
      </w:pPr>
      <w:r>
        <w:rPr>
          <w:b w:val="0"/>
        </w:rPr>
        <w:t xml:space="preserve">Use the worked case for </w:t>
      </w:r>
      <w:r>
        <w:rPr>
          <w:b/>
        </w:rPr>
        <w:t>Calibration</w:t>
      </w:r>
      <w:r>
        <w:rPr>
          <w:b w:val="0"/>
        </w:rPr>
        <w:t xml:space="preserve"> as a group property.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Twenty cases all predict .3 with eight positives; ten all predict .7 with seven positives. Give plot points and interpret.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Scores and Calibration Intuition target to a trace and a justified conclusion.</w:t>
      </w:r>
    </w:p>
    <w:p>
      <w:pPr>
        <w:spacing w:line="336" w:lineRule="auto" w:after="180"/>
      </w:pPr>
      <w:r>
        <w:rPr>
          <w:b w:val="0"/>
        </w:rPr>
        <w:t xml:space="preserve">Twenty cases receive </w:t>
      </w:r>
      <w:r>
        <w:rPr>
          <w:b/>
        </w:rPr>
        <w:t>score</w:t>
      </w:r>
      <w:r>
        <w:rPr>
          <w:b w:val="0"/>
        </w:rPr>
        <w:t xml:space="preserve"> .7 and fourteen are correct. Explain what the observed rate suggests and what it does not establish about another </w:t>
      </w:r>
      <w:r>
        <w:rPr>
          <w:b/>
        </w:rPr>
        <w:t>score</w:t>
      </w:r>
      <w:r>
        <w:rPr>
          <w:b w:val="0"/>
        </w:rPr>
        <w:t xml:space="preserve"> group.</w:t>
      </w:r>
    </w:p>
    <w:p>
      <w:pPr>
        <w:pStyle w:val="Heading1"/>
      </w:pPr>
      <w:r>
        <w:t>06. Solve the given case</w:t>
      </w:r>
    </w:p>
    <w:p>
      <w:r>
        <w:t>Solve the supplied Scores and Calibration Intuition case and show the deciding evidence.</w:t>
      </w:r>
    </w:p>
    <w:p>
      <w:pPr>
        <w:spacing w:line="336" w:lineRule="auto" w:after="180"/>
      </w:pPr>
      <w:r>
        <w:rPr>
          <w:b w:val="0"/>
        </w:rPr>
        <w:t>Ten cases receive probability .8 for spotted; eight are spotted.</w:t>
      </w:r>
    </w:p>
    <w:p>
      <w:pPr>
        <w:spacing w:line="336" w:lineRule="auto" w:after="180"/>
      </w:pPr>
      <w:r>
        <w:rPr>
          <w:b w:val="0"/>
        </w:rPr>
        <w:t xml:space="preserve">Interpret </w:t>
      </w:r>
      <w:r>
        <w:rPr>
          <w:b/>
        </w:rPr>
        <w:t>calibration</w:t>
      </w:r>
      <w:r>
        <w:rPr>
          <w:b w:val="0"/>
        </w:rPr>
        <w:t xml:space="preserve"> and its limits.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Among 20 </w:t>
      </w:r>
      <w:r>
        <w:rPr>
          <w:b/>
        </w:rPr>
        <w:t>prediction</w:t>
      </w:r>
      <w:r>
        <w:rPr>
          <w:b w:val="0"/>
        </w:rPr>
        <w:t xml:space="preserve">s with </w:t>
      </w:r>
      <w:r>
        <w:rPr>
          <w:b/>
        </w:rPr>
        <w:t>score</w:t>
      </w:r>
      <w:r>
        <w:rPr>
          <w:b w:val="0"/>
        </w:rPr>
        <w:t xml:space="preserve"> 0.8, 12 are correct. What is observed accuracy in this group and how does it compare with 0.8?</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14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Scores and Calibration Intuition adds to Responsible Plant Classifier and keep the evidence.</w:t>
      </w:r>
    </w:p>
    <w:p>
      <w:pPr>
        <w:spacing w:line="336" w:lineRule="auto" w:after="180"/>
      </w:pPr>
      <w:r>
        <w:rPr>
          <w:b w:val="0"/>
        </w:rPr>
        <w:t xml:space="preserve">Add an uncertainty band to the Plant Classifier and define what the interface says when </w:t>
      </w:r>
      <w:r>
        <w:rPr>
          <w:b/>
        </w:rPr>
        <w:t>score</w:t>
      </w:r>
      <w:r>
        <w:rPr>
          <w:b w:val="0"/>
        </w:rPr>
        <w:t>s fall inside it.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Twenty cases receive </w:t>
      </w:r>
      <w:r>
        <w:rPr>
          <w:b/>
        </w:rPr>
        <w:t>score</w:t>
      </w:r>
      <w:r>
        <w:rPr>
          <w:b w:val="0"/>
        </w:rPr>
        <w:t xml:space="preserve"> .7 and fourteen are correct. Explain what the observed rate suggests and what it does not establish about another </w:t>
      </w:r>
      <w:r>
        <w:rPr>
          <w:b/>
        </w:rPr>
        <w:t>score</w:t>
      </w:r>
      <w:r>
        <w:rPr>
          <w:b w:val="0"/>
        </w:rPr>
        <w:t xml:space="preserve"> group.</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Compute frequencies</w:t>
      </w:r>
    </w:p>
    <w:p>
      <w:r>
        <w:t>Compute frequencies. Apply the supplied Scores and Calibration Intuition facts and keep your reasoning.</w:t>
      </w:r>
    </w:p>
    <w:p>
      <w:pPr>
        <w:pStyle w:val="Heading3"/>
      </w:pPr>
      <w:r>
        <w:t>Where to find the supplied example</w:t>
      </w:r>
    </w:p>
    <w:p>
      <w:pPr>
        <w:spacing w:line="336" w:lineRule="auto" w:after="180"/>
        <w:shd w:fill="F1F6F8"/>
      </w:pPr>
      <w:r>
        <w:rPr>
          <w:b w:val="0"/>
        </w:rPr>
        <w:t>Reference for this exercise: open this week’s student lesson, “Scores and Calibration Intuition”,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Give the observed frequencies for the two worked groups.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Locate the discrepancy</w:t>
      </w:r>
    </w:p>
    <w:p>
      <w:r>
        <w:t>Locate the discrepancy. Apply the supplied Scores and Calibration Intuition facts and keep your reasoning.</w:t>
      </w:r>
    </w:p>
    <w:p>
      <w:pPr>
        <w:pStyle w:val="Heading3"/>
      </w:pPr>
      <w:r>
        <w:t>Where to find the supplied example</w:t>
      </w:r>
    </w:p>
    <w:p>
      <w:pPr>
        <w:spacing w:line="336" w:lineRule="auto" w:after="180"/>
        <w:shd w:fill="F1F6F8"/>
      </w:pPr>
      <w:r>
        <w:rPr>
          <w:b w:val="0"/>
        </w:rPr>
        <w:t>Reference for this exercise: open this week’s student lesson, “Scores and Calibration Intuition”, at “See how it works” and “Follow a worked example”. Use the original worked values or code named in the question; the later pictorial case is a separate example. Keep this reference beside your workbook while practising.</w:t>
      </w:r>
    </w:p>
    <w:p>
      <w:pPr>
        <w:spacing w:line="336" w:lineRule="auto" w:after="180"/>
        <w:shd w:fill="F5F1FB"/>
      </w:pPr>
      <w:r>
        <w:rPr>
          <w:b w:val="0"/>
        </w:rPr>
        <w:t>Which worked group overstates positive frequency and by how much?</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Separate ranking</w:t>
      </w:r>
    </w:p>
    <w:p>
      <w:r>
        <w:t>Separate ranking. Apply the supplied Scores and Calibration Intuition facts and keep your reasoning.</w:t>
      </w:r>
    </w:p>
    <w:p>
      <w:pPr>
        <w:spacing w:line="336" w:lineRule="auto" w:after="180"/>
        <w:shd w:fill="F5F1FB"/>
      </w:pPr>
      <w:r>
        <w:rPr>
          <w:b w:val="0"/>
        </w:rPr>
        <w:t xml:space="preserve">Why can constant .5 </w:t>
      </w:r>
      <w:r>
        <w:rPr>
          <w:b/>
        </w:rPr>
        <w:t>prediction</w:t>
      </w:r>
      <w:r>
        <w:rPr>
          <w:b w:val="0"/>
        </w:rPr>
        <w:t>s look calibrated but rank poorly?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Scores and Calibration Intuition facts and keep your reasoning.</w:t>
      </w:r>
    </w:p>
    <w:p>
      <w:pPr>
        <w:spacing w:line="336" w:lineRule="auto" w:after="180"/>
      </w:pPr>
      <w:r>
        <w:rPr>
          <w:b w:val="0"/>
        </w:rPr>
        <w:t>Twenty cases all predict .3 with eight positives; ten all predict .7 with seven positives. Give plot points and interpret.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Protect evaluation</w:t>
      </w:r>
    </w:p>
    <w:p>
      <w:r>
        <w:t>Protect evaluation. Apply the supplied Scores and Calibration Intuition facts and keep your reasoning.</w:t>
      </w:r>
    </w:p>
    <w:p>
      <w:pPr>
        <w:spacing w:line="336" w:lineRule="auto" w:after="180"/>
        <w:shd w:fill="F5F1FB"/>
      </w:pPr>
      <w:r>
        <w:rPr>
          <w:b w:val="0"/>
        </w:rPr>
        <w:t>What is wrong with calibrating and reporting success on the same final-test records?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Scores and Calibration Intuition</w:t>
      </w:r>
    </w:p>
    <w:p>
      <w:r>
        <w:t>Treat calibration as a comparison across groups of probability scores. Explain the labelled step before checking the changed condition.</w:t>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s.</w:t>
      </w:r>
    </w:p>
    <w:p>
      <w:pPr>
        <w:spacing w:line="336" w:lineRule="auto" w:after="180"/>
      </w:pPr>
      <w:r>
        <w:rPr>
          <w:b w:val="0"/>
        </w:rPr>
        <w:t xml:space="preserve">Toy classifier </w:t>
      </w:r>
      <w:r>
        <w:rPr>
          <w:b/>
        </w:rPr>
        <w:t>output</w:t>
      </w:r>
      <w:r>
        <w:rPr>
          <w:b w:val="0"/>
        </w:rPr>
        <w:t>s p(spotted)=0.8 on ten cases; eight are actually spotted. Another ten have p=0.2; four are spotted.</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Scores and Calibration Intuition. Group scores: Keep the ten 0.8 cases and ten 0.2 cases separate.. Compare frequencies: Observed spotted fractions are 8/10=0.8 and 4/10=0.4.. Interpret gap: The 0.8 group matches here; the 0.2 group understates the observed fraction by 0.2."/>
            <wp:cNvGraphicFramePr>
              <a:graphicFrameLocks noChangeAspect="1"/>
            </wp:cNvGraphicFramePr>
            <a:graphic>
              <a:graphicData uri="http://schemas.openxmlformats.org/drawingml/2006/picture">
                <pic:pic>
                  <pic:nvPicPr>
                    <pic:cNvPr id="0" name="academy-visual-ai-4-14.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Does a calibrated 0.8 </w:t>
      </w:r>
      <w:r>
        <w:rPr>
          <w:b/>
        </w:rPr>
        <w:t>score</w:t>
      </w:r>
      <w:r>
        <w:rPr>
          <w:b w:val="0"/>
        </w:rPr>
        <w:t xml:space="preserve"> mean every such leaf is spotted?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s.</w:t>
      </w:r>
    </w:p>
    <w:p>
      <w:pPr>
        <w:pStyle w:val="Heading3"/>
      </w:pPr>
      <w:r>
        <w:t>Practice 1: explain the deciding evidence</w:t>
      </w:r>
    </w:p>
    <w:p>
      <w:pPr>
        <w:spacing w:line="336" w:lineRule="auto" w:after="180"/>
      </w:pPr>
      <w:r>
        <w:rPr>
          <w:b w:val="0"/>
        </w:rPr>
        <w:t>Which labelled step matches this detail? The 0.8 group matches here; the 0.2 group understates the observed fraction by 0.2.</w:t>
      </w:r>
    </w:p>
    <w:p>
      <w:pPr>
        <w:spacing w:line="336" w:lineRule="auto" w:after="180"/>
        <w:shd w:fill="F4F9FC"/>
      </w:pPr>
      <w:r>
        <w:rPr>
          <w:b w:val="0"/>
        </w:rPr>
        <w:t xml:space="preserve">1. Group </w:t>
      </w:r>
      <w:r>
        <w:rPr>
          <w:b/>
        </w:rPr>
        <w:t>score</w:t>
      </w:r>
      <w:r>
        <w:rPr>
          <w:b w:val="0"/>
        </w:rPr>
        <w:t>s</w:t>
      </w:r>
    </w:p>
    <w:p>
      <w:pPr>
        <w:spacing w:line="336" w:lineRule="auto" w:after="180"/>
        <w:shd w:fill="F4F9FC"/>
      </w:pPr>
      <w:r>
        <w:rPr>
          <w:b w:val="0"/>
        </w:rPr>
        <w:t>2. Compare frequencies</w:t>
      </w:r>
    </w:p>
    <w:p>
      <w:pPr>
        <w:spacing w:line="336" w:lineRule="auto" w:after="180"/>
        <w:shd w:fill="F4F9FC"/>
      </w:pPr>
      <w:r>
        <w:rPr>
          <w:b w:val="0"/>
        </w:rPr>
        <w:t>3. Interpret gap</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Interpret gap The 0.8 group matches here; the 0.2 group understates the observed fraction by 0.2. Read the picture in order.</w:t>
      </w:r>
    </w:p>
    <w:p>
      <w:pPr>
        <w:spacing w:line="336" w:lineRule="auto" w:after="180"/>
        <w:shd w:fill="F1F6FC"/>
      </w:pPr>
      <w:r>
        <w:rPr>
          <w:b w:val="0"/>
        </w:rPr>
        <w:t xml:space="preserve">The 0.8 group matches here; the 0.2 group understates the observed fraction by 0.2.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0.2 group has two spotted cases instead of four. Which conclusion is supported by the supplied facts?</w:t>
      </w:r>
    </w:p>
    <w:p>
      <w:pPr>
        <w:spacing w:line="336" w:lineRule="auto" w:after="180"/>
        <w:shd w:fill="F4F9FC"/>
      </w:pPr>
      <w:r>
        <w:rPr>
          <w:b w:val="0"/>
        </w:rPr>
        <w:t xml:space="preserve">1. Its observed fraction becomes 0.2 and matches the supplied </w:t>
      </w:r>
      <w:r>
        <w:rPr>
          <w:b/>
        </w:rPr>
        <w:t>score</w:t>
      </w:r>
      <w:r>
        <w:rPr>
          <w:b w:val="0"/>
        </w:rPr>
        <w:t xml:space="preserve"> in this group.</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Its observed fraction becomes 0.2 and matches the supplied </w:t>
      </w:r>
      <w:r>
        <w:rPr>
          <w:b/>
        </w:rPr>
        <w:t>score</w:t>
      </w:r>
      <w:r>
        <w:rPr>
          <w:b w:val="0"/>
        </w:rPr>
        <w:t xml:space="preserve"> in this group. </w:t>
      </w:r>
      <w:r>
        <w:rPr>
          <w:b/>
        </w:rPr>
        <w:t>Calibration</w:t>
      </w:r>
      <w:r>
        <w:rPr>
          <w:b w:val="0"/>
        </w:rPr>
        <w:t xml:space="preserve"> compares stated probabilities with group outcome frequencies.</w:t>
      </w:r>
    </w:p>
    <w:p>
      <w:pPr>
        <w:pStyle w:val="Heading3"/>
      </w:pPr>
      <w:r>
        <w:t>Repair a missing building block</w:t>
      </w:r>
    </w:p>
    <w:p>
      <w:pPr>
        <w:spacing w:line="336" w:lineRule="auto" w:after="180"/>
      </w:pPr>
      <w:r>
        <w:rPr>
          <w:b w:val="0"/>
        </w:rPr>
        <w:t xml:space="preserve">Review Train a Classifier (ai-4/13). Goal: Connect </w:t>
      </w:r>
      <w:r>
        <w:rPr>
          <w:b/>
        </w:rPr>
        <w:t>training</w:t>
      </w:r>
      <w:r>
        <w:rPr>
          <w:b w:val="0"/>
        </w:rPr>
        <w:t xml:space="preserve">-only scaling and neighbour </w:t>
      </w:r>
      <w:r>
        <w:rPr>
          <w:b/>
        </w:rPr>
        <w:t>prediction</w:t>
      </w:r>
      <w:r>
        <w:rPr>
          <w:b w:val="0"/>
        </w:rPr>
        <w:t xml:space="preserve"> in one pipeline. Short practice: Which pipeline record would help another team reproduce the result?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Decision Trees (ai-4/11). Goal: Fit a root question and leaf </w:t>
      </w:r>
      <w:r>
        <w:rPr>
          <w:b/>
        </w:rPr>
        <w:t>prediction</w:t>
      </w:r>
      <w:r>
        <w:rPr>
          <w:b w:val="0"/>
        </w:rPr>
        <w:t xml:space="preserve">s from </w:t>
      </w:r>
      <w:r>
        <w:rPr>
          <w:b/>
        </w:rPr>
        <w:t>training</w:t>
      </w:r>
      <w:r>
        <w:rPr>
          <w:b w:val="0"/>
        </w:rPr>
        <w:t xml:space="preserve"> examples. Short practice: Which </w:t>
      </w:r>
      <w:r>
        <w:rPr>
          <w:b/>
        </w:rPr>
        <w:t>input</w:t>
      </w:r>
      <w:r>
        <w:rPr>
          <w:b w:val="0"/>
        </w:rPr>
        <w:t xml:space="preserve"> distinguishes the original and changed tree?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Leakage (ai-4/8). Goal: Choose a split unit that matches the intended </w:t>
      </w:r>
      <w:r>
        <w:rPr>
          <w:b/>
        </w:rPr>
        <w:t>prediction</w:t>
      </w:r>
      <w:r>
        <w:rPr>
          <w:b w:val="0"/>
        </w:rPr>
        <w:t xml:space="preserve"> claim. Short practice: How many independently new plant identities are in the original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Scores and Calibration Intuition picture from its labels, then record a relevant limit.</w:t>
      </w:r>
    </w:p>
    <w:p>
      <w:pPr>
        <w:pStyle w:val="Heading3"/>
      </w:pPr>
      <w:r>
        <w:t>01. Scores and Calibration Intuition: the case</w:t>
      </w:r>
    </w:p>
    <w:p>
      <w:r>
        <w:drawing>
          <wp:inline xmlns:a="http://schemas.openxmlformats.org/drawingml/2006/main" xmlns:pic="http://schemas.openxmlformats.org/drawingml/2006/picture">
            <wp:extent cx="5486400" cy="3142488"/>
            <wp:docPr id="2" name="Picture 2" descr="Treat calibration as a comparison across groups of probability scores. Supplied facts: Toy classifier outputs p(spotted)=0.8 on ten cases; eight are actually spotted. Another ten have p=0.2; four are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 xml:space="preserve">s. Supplied facts: Toy classifier </w:t>
      </w:r>
      <w:r>
        <w:rPr>
          <w:b/>
        </w:rPr>
        <w:t>output</w:t>
      </w:r>
      <w:r>
        <w:rPr>
          <w:b w:val="0"/>
        </w:rPr>
        <w:t>s p(spotted)=0.8 on ten cases; eight are actually spotted. Another ten have p=0.2; four are spotted.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Group scores: Keep the ten 0.8 cases and ten 0.2 cases separate. → Compare frequencies: Observed spotted fractions are 8/10=0.8 and 4/10=0.4. → Interpret gap: The 0.8 group matches here; the 0.2 group understates the observed fraction by 0.2."/>
            <wp:cNvGraphicFramePr>
              <a:graphicFrameLocks noChangeAspect="1"/>
            </wp:cNvGraphicFramePr>
            <a:graphic>
              <a:graphicData uri="http://schemas.openxmlformats.org/drawingml/2006/picture">
                <pic:pic>
                  <pic:nvPicPr>
                    <pic:cNvPr id="0" name="academy-story-ai-4-14-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Group </w:t>
      </w:r>
      <w:r>
        <w:rPr>
          <w:b/>
        </w:rPr>
        <w:t>score</w:t>
      </w:r>
      <w:r>
        <w:rPr>
          <w:b w:val="0"/>
        </w:rPr>
        <w:t>s: Keep the ten 0.8 cases and ten 0.2 cases separate. → Compare frequencies: Observed spotted fractions are 8/10=0.8 and 4/10=0.4. → Interpret gap: The 0.8 group matches here; the 0.2 group understates the observed fraction by 0.2.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Four-step worked evidence for Week 14: Scores and Calibration Intuition</w:t>
      </w:r>
    </w:p>
    <w:p>
      <w:r>
        <w:drawing>
          <wp:inline xmlns:a="http://schemas.openxmlformats.org/drawingml/2006/main" xmlns:pic="http://schemas.openxmlformats.org/drawingml/2006/picture">
            <wp:extent cx="5486400" cy="3895344"/>
            <wp:docPr id="4" name="Picture 4" descr="Four-step worked evidence for Week 14: Scores and Calibration Intuition. 1 | Each score estimates the probability that the selected label is correct. Ten predictions have such scores near 0.8.. 2 | Only six are correct, so observed correctness is 6 ÷ 10 = 60%.. 3 | The score ranking may still help, but 0.8 should not be stated as an 80% guarantee.. 4 | Use bins across many cases and design an uncertain zone requiring human review."/>
            <wp:cNvGraphicFramePr>
              <a:graphicFrameLocks noChangeAspect="1"/>
            </wp:cNvGraphicFramePr>
            <a:graphic>
              <a:graphicData uri="http://schemas.openxmlformats.org/drawingml/2006/picture">
                <pic:pic>
                  <pic:nvPicPr>
                    <pic:cNvPr id="0" name="academy-story-ai-4-14-03.png"/>
                    <pic:cNvPicPr/>
                  </pic:nvPicPr>
                  <pic:blipFill>
                    <a:blip r:embed="rId12"/>
                    <a:stretch>
                      <a:fillRect/>
                    </a:stretch>
                  </pic:blipFill>
                  <pic:spPr>
                    <a:xfrm>
                      <a:off x="0" y="0"/>
                      <a:ext cx="5486400" cy="3895344"/>
                    </a:xfrm>
                    <a:prstGeom prst="rect"/>
                  </pic:spPr>
                </pic:pic>
              </a:graphicData>
            </a:graphic>
          </wp:inline>
        </w:drawing>
      </w:r>
    </w:p>
    <w:p>
      <w:pPr>
        <w:spacing w:line="336" w:lineRule="auto" w:after="180"/>
      </w:pPr>
      <w:r>
        <w:rPr>
          <w:b w:val="0"/>
        </w:rPr>
        <w:t xml:space="preserve">Four-step worked </w:t>
      </w:r>
      <w:r>
        <w:rPr>
          <w:b/>
        </w:rPr>
        <w:t>evidence</w:t>
      </w:r>
      <w:r>
        <w:rPr>
          <w:b w:val="0"/>
        </w:rPr>
        <w:t xml:space="preserve"> for Week 14: </w:t>
      </w:r>
      <w:r>
        <w:rPr>
          <w:b/>
        </w:rPr>
        <w:t>Score</w:t>
      </w:r>
      <w:r>
        <w:rPr>
          <w:b w:val="0"/>
        </w:rPr>
        <w:t xml:space="preserve">s and </w:t>
      </w:r>
      <w:r>
        <w:rPr>
          <w:b/>
        </w:rPr>
        <w:t>Calibration</w:t>
      </w:r>
      <w:r>
        <w:rPr>
          <w:b w:val="0"/>
        </w:rPr>
        <w:t xml:space="preserve"> Intuition. 1 | Each </w:t>
      </w:r>
      <w:r>
        <w:rPr>
          <w:b/>
        </w:rPr>
        <w:t>score</w:t>
      </w:r>
      <w:r>
        <w:rPr>
          <w:b w:val="0"/>
        </w:rPr>
        <w:t xml:space="preserve"> estimates the probability that the selected label is correct.</w:t>
      </w:r>
    </w:p>
    <w:p>
      <w:pPr>
        <w:spacing w:line="336" w:lineRule="auto" w:after="180"/>
      </w:pPr>
      <w:r>
        <w:rPr>
          <w:b w:val="0"/>
        </w:rPr>
        <w:t xml:space="preserve">Ten </w:t>
      </w:r>
      <w:r>
        <w:rPr>
          <w:b/>
        </w:rPr>
        <w:t>prediction</w:t>
      </w:r>
      <w:r>
        <w:rPr>
          <w:b w:val="0"/>
        </w:rPr>
        <w:t xml:space="preserve">s have such </w:t>
      </w:r>
      <w:r>
        <w:rPr>
          <w:b/>
        </w:rPr>
        <w:t>score</w:t>
      </w:r>
      <w:r>
        <w:rPr>
          <w:b w:val="0"/>
        </w:rPr>
        <w:t xml:space="preserve">s near 0.8.. 2 | Only six are correct, so observed correctness is 6 ÷ 10 = </w:t>
      </w:r>
      <w:r>
        <w:rPr>
          <w:b/>
        </w:rPr>
        <w:t>60%</w:t>
      </w:r>
      <w:r>
        <w:rPr>
          <w:b w:val="0"/>
        </w:rPr>
        <w:t xml:space="preserve">.. 3 | The </w:t>
      </w:r>
      <w:r>
        <w:rPr>
          <w:b/>
        </w:rPr>
        <w:t>score</w:t>
      </w:r>
      <w:r>
        <w:rPr>
          <w:b w:val="0"/>
        </w:rPr>
        <w:t xml:space="preserve"> ranking may still help, but 0.8 should not be stated as an </w:t>
      </w:r>
      <w:r>
        <w:rPr>
          <w:b/>
        </w:rPr>
        <w:t>80%</w:t>
      </w:r>
      <w:r>
        <w:rPr>
          <w:b w:val="0"/>
        </w:rPr>
        <w:t xml:space="preserve"> guarantee.. 4 | Use bins across many cases and design an uncertain zone requiring human review.</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The 0.8 group matches here; the 0.2 group understates the observed fraction by 0.2. Changed condition: The 0.2 group has two spotted cases instead of four. Expected result: Its observed fraction becomes 0.2 and matches the supplied score in this group. Reason: Calibration compares stated probabilities with group outcome frequencies."/>
            <wp:cNvGraphicFramePr>
              <a:graphicFrameLocks noChangeAspect="1"/>
            </wp:cNvGraphicFramePr>
            <a:graphic>
              <a:graphicData uri="http://schemas.openxmlformats.org/drawingml/2006/picture">
                <pic:pic>
                  <pic:nvPicPr>
                    <pic:cNvPr id="0" name="academy-story-ai-4-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The 0.8 group matches here; the 0.2 group understates the observed fraction by 0.2. Changed condition: The 0.2 group has two spotted cases instead of four.</w:t>
      </w:r>
    </w:p>
    <w:p>
      <w:pPr>
        <w:spacing w:line="336" w:lineRule="auto" w:after="180"/>
      </w:pPr>
      <w:r>
        <w:rPr>
          <w:b w:val="0"/>
        </w:rPr>
        <w:t xml:space="preserve">Expected result: Its observed fraction becomes 0.2 and matches the supplied </w:t>
      </w:r>
      <w:r>
        <w:rPr>
          <w:b/>
        </w:rPr>
        <w:t>score</w:t>
      </w:r>
      <w:r>
        <w:rPr>
          <w:b w:val="0"/>
        </w:rPr>
        <w:t xml:space="preserve"> in this group. Reason: </w:t>
      </w:r>
      <w:r>
        <w:rPr>
          <w:b/>
        </w:rPr>
        <w:t>Calibration</w:t>
      </w:r>
      <w:r>
        <w:rPr>
          <w:b w:val="0"/>
        </w:rPr>
        <w:t xml:space="preserve"> compares stated probabilities with group outcome frequencies.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The 0.8 group matches here; the 0.2 group understates the observed fraction by 0.2. The arrows show which recorded input or intermediate result each decision uses. Explain the deciding step aloud before checking the changed case; pointing to the final answer alone does not show how it follows. Limit: Ten cases per group provide noisy evidence; the exercise does not establish calibration on every score or setting."/>
            <wp:cNvGraphicFramePr>
              <a:graphicFrameLocks noChangeAspect="1"/>
            </wp:cNvGraphicFramePr>
            <a:graphic>
              <a:graphicData uri="http://schemas.openxmlformats.org/drawingml/2006/picture">
                <pic:pic>
                  <pic:nvPicPr>
                    <pic:cNvPr id="0" name="academy-story-ai-4-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0.8 group matches here; the 0.2 group understates the observed fraction by 0.2.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Ten cases per group provide noisy </w:t>
      </w:r>
      <w:r>
        <w:rPr>
          <w:b/>
        </w:rPr>
        <w:t>evidence</w:t>
      </w:r>
      <w:r>
        <w:rPr>
          <w:b w:val="0"/>
        </w:rPr>
        <w:t xml:space="preserve">; the exercise does not establish </w:t>
      </w:r>
      <w:r>
        <w:rPr>
          <w:b/>
        </w:rPr>
        <w:t>calibration</w:t>
      </w:r>
      <w:r>
        <w:rPr>
          <w:b w:val="0"/>
        </w:rPr>
        <w:t xml:space="preserve"> on every </w:t>
      </w:r>
      <w:r>
        <w:rPr>
          <w:b/>
        </w:rPr>
        <w:t>score</w:t>
      </w:r>
      <w:r>
        <w:rPr>
          <w:b w:val="0"/>
        </w:rPr>
        <w:t xml:space="preserve"> or setting.</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oes a calibrated 0.8 score mean every such leaf is spott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 calibrated 0.8 </w:t>
      </w:r>
      <w:r>
        <w:rPr>
          <w:b/>
        </w:rPr>
        <w:t>score</w:t>
      </w:r>
      <w:r>
        <w:rPr>
          <w:b w:val="0"/>
        </w:rPr>
        <w:t xml:space="preserve"> mean every such leaf is spotted?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