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ai-5/20</w:t>
      </w:r>
    </w:p>
    <w:p>
      <w:pPr>
        <w:pStyle w:val="Title"/>
      </w:pPr>
      <w:r>
        <w:t>Image tensors and channels</w:t>
      </w:r>
    </w:p>
    <w:p>
      <w:r>
        <w:t>Project: Image-pattern Network Investigation</w:t>
      </w:r>
    </w:p>
    <w:p>
      <w:pPr>
        <w:pStyle w:val="Heading1"/>
      </w:pPr>
      <w:r>
        <w:t>01. Recall and choose your starting point</w:t>
      </w:r>
    </w:p>
    <w:p>
      <w:r>
        <w:t>Record your starting explanation for Image tensors and channels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pPr>
        <w:spacing w:line="336" w:lineRule="auto" w:after="180"/>
      </w:pPr>
      <w:r>
        <w:rPr>
          <w:b w:val="0"/>
        </w:rP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pPr>
        <w:spacing w:line="336" w:lineRule="auto" w:after="180"/>
      </w:pPr>
      <w:r>
        <w:rPr>
          <w:b w:val="0"/>
        </w:rP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A small fictional RGB image has height 2 pixels, width 2 pixels and three </w:t>
      </w:r>
      <w:r>
        <w:rPr>
          <w:b/>
        </w:rPr>
        <w:t>channel</w:t>
      </w:r>
      <w:r>
        <w:rPr>
          <w:b w:val="0"/>
        </w:rPr>
        <w:t>s ordered red, green, blue. Store it as image[row][column][</w:t>
      </w:r>
      <w:r>
        <w:rPr>
          <w:b/>
        </w:rPr>
        <w:t>channel</w:t>
      </w:r>
      <w:r>
        <w:rPr>
          <w:b w:val="0"/>
        </w:rPr>
        <w:t>], abbreviated HWC.</w:t>
      </w:r>
    </w:p>
    <w:p>
      <w:pPr>
        <w:spacing w:line="336" w:lineRule="auto" w:after="180"/>
      </w:pPr>
      <w:r>
        <w:rPr>
          <w:b w:val="0"/>
        </w:rPr>
        <w:t xml:space="preserve">Use zero-based indices: the top row is 0, the left column is 0, and red, green and blue are </w:t>
      </w:r>
      <w:r>
        <w:rPr>
          <w:b/>
        </w:rPr>
        <w:t>channel</w:t>
      </w:r>
      <w:r>
        <w:rPr>
          <w:b w:val="0"/>
        </w:rPr>
        <w:t>s 0, 1 and 2. Each stored component is an integer from 0 to 255.</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RGB triplet</w:t>
            </w:r>
          </w:p>
        </w:tc>
        <w:tc>
          <w:tcPr>
            <w:tcW w:type="dxa" w:w="3408"/>
          </w:tcPr>
          <w:p>
            <w:r>
              <w:t>Meaning</w:t>
            </w:r>
          </w:p>
        </w:tc>
      </w:tr>
      <w:tr>
        <w:tc>
          <w:tcPr>
            <w:tcW w:type="dxa" w:w="3408"/>
          </w:tcPr>
          <w:p>
            <w:r>
              <w:t>Row 0 column 0</w:t>
            </w:r>
          </w:p>
        </w:tc>
        <w:tc>
          <w:tcPr>
            <w:tcW w:type="dxa" w:w="3408"/>
          </w:tcPr>
          <w:p>
            <w:r>
              <w:t>[255, 0, 0]</w:t>
            </w:r>
          </w:p>
        </w:tc>
        <w:tc>
          <w:tcPr>
            <w:tcW w:type="dxa" w:w="3408"/>
          </w:tcPr>
          <w:p>
            <w:r>
              <w:t>Red</w:t>
            </w:r>
          </w:p>
        </w:tc>
      </w:tr>
      <w:tr>
        <w:tc>
          <w:tcPr>
            <w:tcW w:type="dxa" w:w="3408"/>
          </w:tcPr>
          <w:p>
            <w:r>
              <w:t>Row 0 column 1</w:t>
            </w:r>
          </w:p>
        </w:tc>
        <w:tc>
          <w:tcPr>
            <w:tcW w:type="dxa" w:w="3408"/>
          </w:tcPr>
          <w:p>
            <w:r>
              <w:t>[0, 255, 0]</w:t>
            </w:r>
          </w:p>
        </w:tc>
        <w:tc>
          <w:tcPr>
            <w:tcW w:type="dxa" w:w="3408"/>
          </w:tcPr>
          <w:p>
            <w:r>
              <w:t>Green</w:t>
            </w:r>
          </w:p>
        </w:tc>
      </w:tr>
      <w:tr>
        <w:tc>
          <w:tcPr>
            <w:tcW w:type="dxa" w:w="3408"/>
          </w:tcPr>
          <w:p>
            <w:r>
              <w:t>Row 1 column 0</w:t>
            </w:r>
          </w:p>
        </w:tc>
        <w:tc>
          <w:tcPr>
            <w:tcW w:type="dxa" w:w="3408"/>
          </w:tcPr>
          <w:p>
            <w:r>
              <w:t>[0, 0, 255]</w:t>
            </w:r>
          </w:p>
        </w:tc>
        <w:tc>
          <w:tcPr>
            <w:tcW w:type="dxa" w:w="3408"/>
          </w:tcPr>
          <w:p>
            <w:r>
              <w:t>Blue</w:t>
            </w:r>
          </w:p>
        </w:tc>
      </w:tr>
      <w:tr>
        <w:tc>
          <w:tcPr>
            <w:tcW w:type="dxa" w:w="3408"/>
          </w:tcPr>
          <w:p>
            <w:r>
              <w:t>Row 1 column 1</w:t>
            </w:r>
          </w:p>
        </w:tc>
        <w:tc>
          <w:tcPr>
            <w:tcW w:type="dxa" w:w="3408"/>
          </w:tcPr>
          <w:p>
            <w:r>
              <w:t>[255, 255, 255]</w:t>
            </w:r>
          </w:p>
        </w:tc>
        <w:tc>
          <w:tcPr>
            <w:tcW w:type="dxa" w:w="3408"/>
          </w:tcPr>
          <w:p>
            <w:r>
              <w:t>White</w:t>
            </w:r>
          </w:p>
        </w:tc>
      </w:tr>
    </w:tbl>
    <w:p>
      <w:pPr>
        <w:spacing w:line="336" w:lineRule="auto" w:after="180"/>
      </w:pPr>
      <w:r>
        <w:rPr>
          <w:b w:val="0"/>
        </w:rPr>
        <w:t xml:space="preserve">The shape is 2 by 2 by 3. There are four pixels and twelve </w:t>
      </w:r>
      <w:r>
        <w:rPr>
          <w:b/>
        </w:rPr>
        <w:t>channel</w:t>
      </w:r>
      <w:r>
        <w:rPr>
          <w:b w:val="0"/>
        </w:rPr>
        <w:t xml:space="preserve"> values. The blue component of the bottom-left pixel is image[1][0][2] = 255.</w:t>
      </w:r>
    </w:p>
    <w:p>
      <w:pPr>
        <w:spacing w:line="336" w:lineRule="auto" w:after="180"/>
      </w:pPr>
      <w:r>
        <w:rPr>
          <w:b w:val="0"/>
        </w:rPr>
        <w:t xml:space="preserve">A single </w:t>
      </w:r>
      <w:r>
        <w:rPr>
          <w:b/>
        </w:rPr>
        <w:t>channel</w:t>
      </w:r>
      <w:r>
        <w:rPr>
          <w:b w:val="0"/>
        </w:rPr>
        <w:t xml:space="preserve"> is a plane of values across positions; it is not a separate photograph or a label.</w:t>
      </w:r>
    </w:p>
    <w:p>
      <w:pPr>
        <w:spacing w:line="336" w:lineRule="auto" w:after="180"/>
      </w:pPr>
      <w:r>
        <w:rPr>
          <w:b w:val="0"/>
        </w:rPr>
        <w:t xml:space="preserve">Shape needs a schema. A grayscale image might be stored as H by W or H by W by 1. An RGB image uses three </w:t>
      </w:r>
      <w:r>
        <w:rPr>
          <w:b/>
        </w:rPr>
        <w:t>channel</w:t>
      </w:r>
      <w:r>
        <w:rPr>
          <w:b w:val="0"/>
        </w:rPr>
        <w:t xml:space="preserve">s here; other formats can include additional </w:t>
      </w:r>
      <w:r>
        <w:rPr>
          <w:b/>
        </w:rPr>
        <w:t>channel</w:t>
      </w:r>
      <w:r>
        <w:rPr>
          <w:b w:val="0"/>
        </w:rPr>
        <w:t>s.</w:t>
      </w:r>
    </w:p>
    <w:p>
      <w:pPr>
        <w:spacing w:line="336" w:lineRule="auto" w:after="180"/>
      </w:pPr>
      <w:r>
        <w:rPr>
          <w:b w:val="0"/>
        </w:rPr>
        <w:t>Declare the format instead of assuming every three-dimensional array means the same thing.</w:t>
      </w:r>
    </w:p>
    <w:p>
      <w:pPr>
        <w:pStyle w:val="Heading1"/>
      </w:pPr>
      <w:r>
        <w:t>02. Practise with fading help</w:t>
      </w:r>
    </w:p>
    <w:p>
      <w:r>
        <w:t>Complete the supported Image tensors and channels trace and record the first step you can explain without help.</w:t>
      </w:r>
    </w:p>
    <w:p>
      <w:pPr>
        <w:spacing w:line="336" w:lineRule="auto" w:after="180"/>
      </w:pPr>
      <w:r>
        <w:rPr>
          <w:b w:val="0"/>
        </w:rPr>
        <w:t xml:space="preserve">Use W2: Audit an axis conversion for Image </w:t>
      </w:r>
      <w:r>
        <w:rPr>
          <w:b/>
        </w:rPr>
        <w:t>tensor</w:t>
      </w:r>
      <w:r>
        <w:rPr>
          <w:b w:val="0"/>
        </w:rPr>
        <w:t xml:space="preserve">s and </w:t>
      </w:r>
      <w:r>
        <w:rPr>
          <w:b/>
        </w:rPr>
        <w:t>channel</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Image tensors and channels explanation against the supplied facts before discussing it.</w:t>
      </w:r>
    </w:p>
    <w:p>
      <w:pPr>
        <w:spacing w:line="336" w:lineRule="auto" w:after="180"/>
      </w:pPr>
      <w:r>
        <w:rPr>
          <w:b w:val="0"/>
        </w:rPr>
        <w:t xml:space="preserve">Use the worked case for Image </w:t>
      </w:r>
      <w:r>
        <w:rPr>
          <w:b/>
        </w:rPr>
        <w:t>tensor</w:t>
      </w:r>
      <w:r>
        <w:rPr>
          <w:b w:val="0"/>
        </w:rPr>
        <w:t xml:space="preserve">s and </w:t>
      </w:r>
      <w:r>
        <w:rPr>
          <w:b/>
        </w:rPr>
        <w:t>channel</w:t>
      </w:r>
      <w:r>
        <w:rPr>
          <w:b w:val="0"/>
        </w:rPr>
        <w:t xml:space="preserve">s. Proposed explanation: “Three </w:t>
      </w:r>
      <w:r>
        <w:rPr>
          <w:b/>
        </w:rPr>
        <w:t>channel</w:t>
      </w:r>
      <w:r>
        <w:rPr>
          <w:b w:val="0"/>
        </w:rPr>
        <w:t>s mean three images”.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Convert a new image independently</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Read a pixel precisely</w:t>
      </w:r>
    </w:p>
    <w:p>
      <w:r>
        <w:t>Read a pixel precisely. Apply the supplied Image tensors and channels facts and keep your reasoning.</w:t>
      </w:r>
    </w:p>
    <w:p>
      <w:pPr>
        <w:spacing w:line="336" w:lineRule="auto" w:after="180"/>
      </w:pPr>
      <w:r>
        <w:rPr>
          <w:b w:val="0"/>
        </w:rPr>
        <w:t xml:space="preserve">For the lesson image, give image[1][0], image[1][0][2], the HWC shape, pixel count and number of </w:t>
      </w:r>
      <w:r>
        <w:rPr>
          <w:b/>
        </w:rPr>
        <w:t>channel</w:t>
      </w:r>
      <w:r>
        <w:rPr>
          <w:b w:val="0"/>
        </w:rPr>
        <w:t xml:space="preserve">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Audit an axis conversion</w:t>
      </w:r>
    </w:p>
    <w:p>
      <w:r>
        <w:t>Audit an axis conversion. Apply the supplied Image tensors and channels facts and keep your reasoning.</w:t>
      </w:r>
    </w:p>
    <w:p>
      <w:pPr>
        <w:spacing w:line="336" w:lineRule="auto" w:after="180"/>
      </w:pPr>
      <w:r>
        <w:rPr>
          <w:b w:val="0"/>
        </w:rPr>
        <w:t>A program flattens the lesson HWC array and groups the first four values into a 2 by 2 red plane. Give that incorrect plane and the correct plane. Identify a position where they disagree.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scaling and lost colour</w:t>
      </w:r>
    </w:p>
    <w:p>
      <w:r>
        <w:t>Check scaling and lost colour. Apply the supplied Image tensors and channels facts and keep your reasoning.</w:t>
      </w:r>
    </w:p>
    <w:p>
      <w:pPr>
        <w:spacing w:line="336" w:lineRule="auto" w:after="180"/>
        <w:shd w:fill="F5F1FB"/>
      </w:pPr>
      <w:r>
        <w:rPr>
          <w:b w:val="0"/>
        </w:rPr>
        <w:t>Scale [255, 128, 0] by 255, keeping the middle value as a fraction. Then calculate the classroom RGB means of pure red and pure green. Which operation loses the distinction between those colours?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Convert a new image independently</w:t>
      </w:r>
    </w:p>
    <w:p>
      <w:r>
        <w:t>Attempt before feedback. If this repeats the selected independent case, reuse that first attempt; otherwise keep a separate record. Convert a new image independently. Apply the supplied Image tensors and channels facts and keep your reasoning.</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revealing pipeline checks</w:t>
      </w:r>
    </w:p>
    <w:p>
      <w:r>
        <w:t>Design revealing pipeline checks. Apply the supplied Image tensors and channels facts and keep your reasoning.</w:t>
      </w:r>
    </w:p>
    <w:p>
      <w:pPr>
        <w:spacing w:line="336" w:lineRule="auto" w:after="180"/>
      </w:pPr>
      <w:r>
        <w:rPr>
          <w:b w:val="0"/>
        </w:rPr>
        <w:t>The lesson image is loaded with red and blue exchanged, then scaled twice. Give two expected checks that would expose these errors even though the shape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Image tensors and channels to Image-pattern Network Investigation, identify a limit and choose the next useful test.</w:t>
      </w:r>
    </w:p>
    <w:p>
      <w:pPr>
        <w:spacing w:line="336" w:lineRule="auto" w:after="180"/>
      </w:pPr>
      <w:r>
        <w:rPr>
          <w:b w:val="0"/>
        </w:rPr>
        <w:t xml:space="preserve">Add a labelled image </w:t>
      </w:r>
      <w:r>
        <w:rPr>
          <w:b/>
        </w:rPr>
        <w:t>tensor</w:t>
      </w:r>
      <w:r>
        <w:rPr>
          <w:b w:val="0"/>
        </w:rPr>
        <w:t xml:space="preserve">s and </w:t>
      </w:r>
      <w:r>
        <w:rPr>
          <w:b/>
        </w:rPr>
        <w:t>channel</w:t>
      </w:r>
      <w:r>
        <w:rPr>
          <w:b w:val="0"/>
        </w:rPr>
        <w:t xml:space="preserve">s </w:t>
      </w:r>
      <w:r>
        <w:rPr>
          <w:b/>
        </w:rPr>
        <w:t>evidence</w:t>
      </w:r>
      <w:r>
        <w:rPr>
          <w:b w:val="0"/>
        </w:rPr>
        <w:t xml:space="preserve"> sheet to Image-pattern Network Investigation. Show how you can read a pixel using declared row column and </w:t>
      </w:r>
      <w:r>
        <w:rPr>
          <w:b/>
        </w:rPr>
        <w:t>channel</w:t>
      </w:r>
      <w:r>
        <w:rPr>
          <w:b w:val="0"/>
        </w:rPr>
        <w:t xml:space="preserve"> axes.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Image tensors and channels</w:t>
      </w:r>
    </w:p>
    <w:p>
      <w:r>
        <w:t>Move colour values between tensor layouts without changing the pixels. Explain the labelled step before checking the changed condition.</w:t>
      </w:r>
    </w:p>
    <w:p>
      <w:pPr>
        <w:spacing w:line="336" w:lineRule="auto" w:after="180"/>
      </w:pPr>
      <w:r>
        <w:rPr>
          <w:b w:val="0"/>
        </w:rPr>
        <w:t xml:space="preserve">Move colour values between </w:t>
      </w:r>
      <w:r>
        <w:rPr>
          <w:b/>
        </w:rPr>
        <w:t>tensor</w:t>
      </w:r>
      <w:r>
        <w:rPr>
          <w:b w:val="0"/>
        </w:rPr>
        <w:t xml:space="preserve"> layouts without changing the pixels.</w:t>
      </w:r>
    </w:p>
    <w:p>
      <w:pPr>
        <w:spacing w:line="336" w:lineRule="auto" w:after="180"/>
      </w:pPr>
      <w:r>
        <w:rPr>
          <w:b w:val="0"/>
        </w:rPr>
        <w:t xml:space="preserve">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 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Where is the bottom green pixel in the first batched image?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Move colour values between </w:t>
      </w:r>
      <w:r>
        <w:rPr>
          <w:b/>
        </w:rPr>
        <w:t>tensor</w:t>
      </w:r>
      <w:r>
        <w:rPr>
          <w:b w:val="0"/>
        </w:rPr>
        <w:t xml:space="preserve"> layouts without changing the pixels.</w:t>
      </w:r>
    </w:p>
    <w:p>
      <w:pPr>
        <w:pStyle w:val="Heading3"/>
      </w:pPr>
      <w:r>
        <w:t>Practice 1: explain the deciding evidence</w:t>
      </w:r>
    </w:p>
    <w:p>
      <w:pPr>
        <w:spacing w:line="336" w:lineRule="auto" w:after="180"/>
      </w:pPr>
      <w:r>
        <w:rPr>
          <w:b w:val="0"/>
        </w:rPr>
        <w:t>Which labelled step matches this detail? Bottom green is HWC [1, 0, 1]=5 and CHW [1, 1, 0]=5.</w:t>
      </w:r>
    </w:p>
    <w:p>
      <w:pPr>
        <w:spacing w:line="336" w:lineRule="auto" w:after="180"/>
        <w:shd w:fill="F4F9FC"/>
      </w:pPr>
      <w:r>
        <w:rPr>
          <w:b w:val="0"/>
        </w:rPr>
        <w:t>1. Record HWC shape</w:t>
      </w:r>
    </w:p>
    <w:p>
      <w:pPr>
        <w:spacing w:line="336" w:lineRule="auto" w:after="180"/>
        <w:shd w:fill="F4F9FC"/>
      </w:pPr>
      <w:r>
        <w:rPr>
          <w:b w:val="0"/>
        </w:rPr>
        <w:t>2. Reorder to CHW</w:t>
      </w:r>
    </w:p>
    <w:p>
      <w:pPr>
        <w:spacing w:line="336" w:lineRule="auto" w:after="180"/>
        <w:shd w:fill="F4F9FC"/>
      </w:pPr>
      <w:r>
        <w:rPr>
          <w:b w:val="0"/>
        </w:rPr>
        <w:t>3. Check same pixel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Check same pixel Bottom green is HWC [1, 0, 1]=5 and CHW [1, 1, 0]=5. A </w:t>
      </w:r>
      <w:r>
        <w:rPr>
          <w:b/>
        </w:rPr>
        <w:t>tensor</w:t>
      </w:r>
      <w:r>
        <w:rPr>
          <w:b w:val="0"/>
        </w:rPr>
        <w:t xml:space="preserve"> is an array with named dimensions.</w:t>
      </w:r>
    </w:p>
    <w:p>
      <w:pPr>
        <w:spacing w:line="336" w:lineRule="auto" w:after="180"/>
        <w:shd w:fill="F1F6FC"/>
      </w:pPr>
      <w:r>
        <w:rPr>
          <w:b w:val="0"/>
        </w:rPr>
        <w:t>HWC orders height, width and colour; CHW puts colour first. Rearranging the layout changes where values are stored, not the colour measurement itself. Trace a named pixel through both layouts using zero-based indices.</w:t>
      </w:r>
    </w:p>
    <w:p>
      <w:pPr>
        <w:spacing w:line="336" w:lineRule="auto" w:after="180"/>
        <w:shd w:fill="F1F6FC"/>
      </w:pPr>
      <w:r>
        <w:rPr>
          <w:b w:val="0"/>
        </w:rPr>
        <w:t xml:space="preserve">Adding a batch dimension counts images and does not add a new colour </w:t>
      </w:r>
      <w:r>
        <w:rPr>
          <w:b/>
        </w:rPr>
        <w:t>channel</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a batch containing three identical images in NHWC layout. Which conclusion is supported by the supplied facts?</w:t>
      </w:r>
    </w:p>
    <w:p>
      <w:pPr>
        <w:spacing w:line="336" w:lineRule="auto" w:after="180"/>
        <w:shd w:fill="F4F9FC"/>
      </w:pPr>
      <w:r>
        <w:rPr>
          <w:b w:val="0"/>
        </w:rPr>
        <w:t>1. Batch shape is [3, 2, 1, 3].</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Batch shape is [3, 2, 1, 3]. The new first dimension counts images; it does not add a fourth colour </w:t>
      </w:r>
      <w:r>
        <w:rPr>
          <w:b/>
        </w:rPr>
        <w:t>channel</w:t>
      </w:r>
      <w:r>
        <w:rPr>
          <w:b w:val="0"/>
        </w:rPr>
        <w:t>.</w:t>
      </w:r>
    </w:p>
    <w:p>
      <w:pPr>
        <w:pStyle w:val="Heading3"/>
      </w:pPr>
      <w:r>
        <w:t>Repair a missing building block</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Image tensors and channels picture from its labels, then record a relevant limit.</w:t>
      </w:r>
    </w:p>
    <w:p>
      <w:pPr>
        <w:pStyle w:val="Heading3"/>
      </w:pPr>
      <w:r>
        <w:t>01. Image tensors and channels: the case</w:t>
      </w:r>
    </w:p>
    <w:p>
      <w:r>
        <w:drawing>
          <wp:inline xmlns:a="http://schemas.openxmlformats.org/drawingml/2006/main" xmlns:pic="http://schemas.openxmlformats.org/drawingml/2006/picture">
            <wp:extent cx="5486400" cy="3142488"/>
            <wp:docPr id="3" name="Picture 3" descr="Move colour values between tensor layouts without changing the pixels. Supplied facts: Toy RGB image has 2 rows, 1 column. Top pixel [1, 4, 7]; bottom [2, 5, 8]. HWC means height, width, channe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Move colour values between </w:t>
      </w:r>
      <w:r>
        <w:rPr>
          <w:b/>
        </w:rPr>
        <w:t>tensor</w:t>
      </w:r>
      <w:r>
        <w:rPr>
          <w:b w:val="0"/>
        </w:rPr>
        <w:t xml:space="preserve"> layouts without changing the pixels. Supplied facts: 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cord HWC shape: Shape is [2, 1, 3]; top green is 4 and bottom green 5. → Reorder to CHW: Shape [3, 2, 1]; red plane [[1],[2]], green [[4],[5]], blue [[7],[8]]. → Check same pixel: Bottom green is HWC [1, 0, 1]=5 and CHW [1, 1, 0]=5."/>
            <wp:cNvGraphicFramePr>
              <a:graphicFrameLocks noChangeAspect="1"/>
            </wp:cNvGraphicFramePr>
            <a:graphic>
              <a:graphicData uri="http://schemas.openxmlformats.org/drawingml/2006/picture">
                <pic:pic>
                  <pic:nvPicPr>
                    <pic:cNvPr id="0" name="academy-story-ai-5-2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Record HWC shape: Shape is [2, 1, 3]; top green is 4 and bottom green 5. → Reorder to CHW: Shape [3, 2, 1]; red plane [[1],[2]], green [[4],[5]], blue [[7],[8]]. → Check same pixel: Bottom green is HWC [1, 0, 1]=5 and CHW [1, 1, 0]=5.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Two RGB pixels before layout conversion</w:t>
      </w:r>
    </w:p>
    <w:p>
      <w:r>
        <w:drawing>
          <wp:inline xmlns:a="http://schemas.openxmlformats.org/drawingml/2006/main" xmlns:pic="http://schemas.openxmlformats.org/drawingml/2006/picture">
            <wp:extent cx="5486400" cy="3096768"/>
            <wp:docPr id="5" name="Picture 5" descr="Two RGB pixels before layout conversion. top pixel: red = 1, green = 4, blue = 7. bottom pixel: red = 2, green = 5, blue = 8."/>
            <wp:cNvGraphicFramePr>
              <a:graphicFrameLocks noChangeAspect="1"/>
            </wp:cNvGraphicFramePr>
            <a:graphic>
              <a:graphicData uri="http://schemas.openxmlformats.org/drawingml/2006/picture">
                <pic:pic>
                  <pic:nvPicPr>
                    <pic:cNvPr id="0" name="academy-story-ai-5-20-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RGB pixels before layout conversion. top pixel: red = 1, green = 4, blue = 7. bottom pixel: red = 2, green = 5, blue = 8.</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ottom green is HWC [1, 0, 1]=5 and CHW [1, 1, 0]=5. Changed condition: Add a batch containing three identical images in NHWC layout. Expected result: Batch shape is [3, 2, 1, 3]. Reason: The new first dimension counts images; it does not add a fourth colour channel."/>
            <wp:cNvGraphicFramePr>
              <a:graphicFrameLocks noChangeAspect="1"/>
            </wp:cNvGraphicFramePr>
            <a:graphic>
              <a:graphicData uri="http://schemas.openxmlformats.org/drawingml/2006/picture">
                <pic:pic>
                  <pic:nvPicPr>
                    <pic:cNvPr id="0" name="academy-story-ai-5-2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Bottom green is HWC [1, 0, 1]=5 and CHW [1, 1, 0]=5. Changed condition: Add a batch containing three identical images in NHWC layout. Expected result: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 Limit: Shape consistency does not prove correct colour order or value range; document channel names and preprocessing."/>
            <wp:cNvGraphicFramePr>
              <a:graphicFrameLocks noChangeAspect="1"/>
            </wp:cNvGraphicFramePr>
            <a:graphic>
              <a:graphicData uri="http://schemas.openxmlformats.org/drawingml/2006/picture">
                <pic:pic>
                  <pic:nvPicPr>
                    <pic:cNvPr id="0" name="academy-story-ai-5-2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pPr>
      <w:r>
        <w:rPr>
          <w:b w:val="0"/>
        </w:rPr>
        <w:t xml:space="preserve">Trace a named pixel through both layouts using zero-based indices. Adding a batch dimension counts images and does not add a new colour </w:t>
      </w:r>
      <w:r>
        <w:rPr>
          <w:b/>
        </w:rPr>
        <w:t>channel</w:t>
      </w:r>
      <w:r>
        <w:rPr>
          <w:b w:val="0"/>
        </w:rPr>
        <w:t>.</w:t>
      </w:r>
    </w:p>
    <w:p>
      <w:pPr>
        <w:spacing w:line="336" w:lineRule="auto" w:after="180"/>
      </w:pPr>
      <w:r>
        <w:rPr>
          <w:b w:val="0"/>
        </w:rPr>
        <w:t xml:space="preserve">Limit: Shape consistency does not prove correct colour order or value range; document </w:t>
      </w:r>
      <w:r>
        <w:rPr>
          <w:b/>
        </w:rPr>
        <w:t>channel</w:t>
      </w:r>
      <w:r>
        <w:rPr>
          <w:b w:val="0"/>
        </w:rPr>
        <w:t xml:space="preserve"> names and pre</w:t>
      </w:r>
      <w:r>
        <w:rPr>
          <w:b/>
        </w:rPr>
        <w:t>process</w:t>
      </w:r>
      <w:r>
        <w:rPr>
          <w:b w:val="0"/>
        </w:rPr>
        <w:t>ing.</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ere is the bottom green pixel in the first batched imag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Where is the bottom green pixel in the first batched image?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