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ai-5/25</w:t>
      </w:r>
    </w:p>
    <w:p>
      <w:pPr>
        <w:pStyle w:val="Title"/>
      </w:pPr>
      <w:r>
        <w:t>Sequence representations</w:t>
      </w:r>
    </w:p>
    <w:p>
      <w:r>
        <w:t>Project: Image-pattern Network Investigation</w:t>
      </w:r>
    </w:p>
    <w:p>
      <w:pPr>
        <w:pStyle w:val="Heading1"/>
      </w:pPr>
      <w:r>
        <w:t>01. Recall and choose your starting point</w:t>
      </w:r>
    </w:p>
    <w:p>
      <w:r>
        <w:t>Record your starting explanation for Sequence representations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Augmentation and leakage</w:t>
      </w:r>
    </w:p>
    <w:p>
      <w:pPr>
        <w:spacing w:line="336" w:lineRule="auto" w:after="180"/>
      </w:pPr>
      <w:r>
        <w:rPr>
          <w:b w:val="0"/>
        </w:rP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Pooling and spatial information</w:t>
      </w:r>
    </w:p>
    <w:p>
      <w:pPr>
        <w:spacing w:line="336" w:lineRule="auto" w:after="180"/>
      </w:pPr>
      <w:r>
        <w:rPr>
          <w:b w:val="0"/>
        </w:rP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pPr>
        <w:spacing w:line="336" w:lineRule="auto" w:after="180"/>
      </w:pPr>
      <w:r>
        <w:rPr>
          <w:b w:val="0"/>
        </w:rP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Use fictional robot event logs whose symbols are GO, TURN and STOP. The task asks whether the final real event is STOP. This is a representation exercise, not a claim that an event log proves a robot is safe.</w:t>
      </w:r>
    </w:p>
    <w:p>
      <w:pPr>
        <w:spacing w:line="336" w:lineRule="auto" w:after="180"/>
      </w:pPr>
      <w:r>
        <w:rPr>
          <w:b w:val="0"/>
        </w:rPr>
        <w:t>GO then STOP and STOP then GO contain the same symbols but have different final events.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Log</w:t>
            </w:r>
          </w:p>
        </w:tc>
        <w:tc>
          <w:tcPr>
            <w:tcW w:type="dxa" w:w="2556"/>
          </w:tcPr>
          <w:p>
            <w:r>
              <w:t>Counts in GO TURN STOP order</w:t>
            </w:r>
          </w:p>
        </w:tc>
        <w:tc>
          <w:tcPr>
            <w:tcW w:type="dxa" w:w="2556"/>
          </w:tcPr>
          <w:p>
            <w:r>
              <w:t>Final event</w:t>
            </w:r>
          </w:p>
        </w:tc>
        <w:tc>
          <w:tcPr>
            <w:tcW w:type="dxa" w:w="2556"/>
          </w:tcPr>
          <w:p>
            <w:r>
              <w:t>Task answer</w:t>
            </w:r>
          </w:p>
        </w:tc>
      </w:tr>
      <w:tr>
        <w:tc>
          <w:tcPr>
            <w:tcW w:type="dxa" w:w="2556"/>
          </w:tcPr>
          <w:p>
            <w:r>
              <w:t>GO STOP</w:t>
            </w:r>
          </w:p>
        </w:tc>
        <w:tc>
          <w:tcPr>
            <w:tcW w:type="dxa" w:w="2556"/>
          </w:tcPr>
          <w:p>
            <w:r>
              <w:t>[1, 0, 1]</w:t>
            </w:r>
          </w:p>
        </w:tc>
        <w:tc>
          <w:tcPr>
            <w:tcW w:type="dxa" w:w="2556"/>
          </w:tcPr>
          <w:p>
            <w:r>
              <w:t>STOP</w:t>
            </w:r>
          </w:p>
        </w:tc>
        <w:tc>
          <w:tcPr>
            <w:tcW w:type="dxa" w:w="2556"/>
          </w:tcPr>
          <w:p>
            <w:r>
              <w:t>Yes</w:t>
            </w:r>
          </w:p>
        </w:tc>
      </w:tr>
      <w:tr>
        <w:tc>
          <w:tcPr>
            <w:tcW w:type="dxa" w:w="2556"/>
          </w:tcPr>
          <w:p>
            <w:r>
              <w:t>STOP GO</w:t>
            </w:r>
          </w:p>
        </w:tc>
        <w:tc>
          <w:tcPr>
            <w:tcW w:type="dxa" w:w="2556"/>
          </w:tcPr>
          <w:p>
            <w:r>
              <w:t>[1, 0, 1]</w:t>
            </w:r>
          </w:p>
        </w:tc>
        <w:tc>
          <w:tcPr>
            <w:tcW w:type="dxa" w:w="2556"/>
          </w:tcPr>
          <w:p>
            <w:r>
              <w:t>GO</w:t>
            </w:r>
          </w:p>
        </w:tc>
        <w:tc>
          <w:tcPr>
            <w:tcW w:type="dxa" w:w="2556"/>
          </w:tcPr>
          <w:p>
            <w:r>
              <w:t>No</w:t>
            </w:r>
          </w:p>
        </w:tc>
      </w:tr>
      <w:tr>
        <w:tc>
          <w:tcPr>
            <w:tcW w:type="dxa" w:w="2556"/>
          </w:tcPr>
          <w:p>
            <w:r>
              <w:t>GO TURN STOP</w:t>
            </w:r>
          </w:p>
        </w:tc>
        <w:tc>
          <w:tcPr>
            <w:tcW w:type="dxa" w:w="2556"/>
          </w:tcPr>
          <w:p>
            <w:r>
              <w:t>[1, 1, 1]</w:t>
            </w:r>
          </w:p>
        </w:tc>
        <w:tc>
          <w:tcPr>
            <w:tcW w:type="dxa" w:w="2556"/>
          </w:tcPr>
          <w:p>
            <w:r>
              <w:t>STOP</w:t>
            </w:r>
          </w:p>
        </w:tc>
        <w:tc>
          <w:tcPr>
            <w:tcW w:type="dxa" w:w="2556"/>
          </w:tcPr>
          <w:p>
            <w:r>
              <w:t>Yes</w:t>
            </w:r>
          </w:p>
        </w:tc>
      </w:tr>
    </w:tbl>
    <w:p>
      <w:pPr>
        <w:spacing w:line="336" w:lineRule="auto" w:after="180"/>
      </w:pPr>
      <w:r>
        <w:rPr>
          <w:b w:val="0"/>
        </w:rPr>
        <w:t xml:space="preserve">A count vector discards order, so no deterministic rule using only the first two count vectors can distinguish their answers. A </w:t>
      </w:r>
      <w:r>
        <w:rPr>
          <w:b/>
        </w:rPr>
        <w:t>sequence</w:t>
      </w:r>
      <w:r>
        <w:rPr>
          <w:b w:val="0"/>
        </w:rPr>
        <w:t xml:space="preserve"> of IDs preserves order if we retain each position.</w:t>
      </w:r>
    </w:p>
    <w:p>
      <w:pPr>
        <w:spacing w:line="336" w:lineRule="auto" w:after="180"/>
      </w:pPr>
      <w:r>
        <w:rPr>
          <w:b w:val="0"/>
        </w:rPr>
        <w:t>Declare the vocabulary: PAD = 0, UNK = 1, GO = 2, TURN = 3 and STOP = 4. PAD is reserved for added storage positions; UNK represents a real but unrecognised symbol.</w:t>
      </w:r>
    </w:p>
    <w:p>
      <w:pPr>
        <w:spacing w:line="336" w:lineRule="auto" w:after="180"/>
      </w:pPr>
      <w:r>
        <w:rPr>
          <w:b w:val="0"/>
        </w:rPr>
        <w:t>IDs are names, not measured amounts. STOP having ID 4 does not make it twice as much as GO with ID 2. Changing the vocabulary requires changing every consumer consistently.</w:t>
      </w:r>
    </w:p>
    <w:p>
      <w:pPr>
        <w:spacing w:line="336" w:lineRule="auto" w:after="180"/>
      </w:pPr>
      <w:r>
        <w:rPr>
          <w:b w:val="0"/>
        </w:rPr>
        <w:t>Do not interpret numerical distance between IDs as semantic similarity.</w:t>
      </w:r>
    </w:p>
    <w:p>
      <w:pPr>
        <w:pStyle w:val="Heading1"/>
      </w:pPr>
      <w:r>
        <w:t>02. Practise with fading help</w:t>
      </w:r>
    </w:p>
    <w:p>
      <w:r>
        <w:t>Complete the supported Sequence representations trace and record the first step you can explain without help.</w:t>
      </w:r>
    </w:p>
    <w:p>
      <w:pPr>
        <w:spacing w:line="336" w:lineRule="auto" w:after="180"/>
      </w:pPr>
      <w:r>
        <w:rPr>
          <w:b w:val="0"/>
        </w:rPr>
        <w:t xml:space="preserve">Use W2: Expose an order collision for </w:t>
      </w:r>
      <w:r>
        <w:rPr>
          <w:b/>
        </w:rPr>
        <w:t>Sequence</w:t>
      </w:r>
      <w:r>
        <w:rPr>
          <w:b w:val="0"/>
        </w:rPr>
        <w:t xml:space="preserve">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Sequence representations explanation against the supplied facts before discussing it.</w:t>
      </w:r>
    </w:p>
    <w:p>
      <w:pPr>
        <w:spacing w:line="336" w:lineRule="auto" w:after="180"/>
      </w:pPr>
      <w:r>
        <w:rPr>
          <w:b w:val="0"/>
        </w:rPr>
        <w:t xml:space="preserve">Use the worked case for </w:t>
      </w:r>
      <w:r>
        <w:rPr>
          <w:b/>
        </w:rPr>
        <w:t>Sequence</w:t>
      </w:r>
      <w:r>
        <w:rPr>
          <w:b w:val="0"/>
        </w:rPr>
        <w:t xml:space="preserve"> representations. Proposed explanation: “Larger </w:t>
      </w:r>
      <w:r>
        <w:rPr>
          <w:b/>
        </w:rPr>
        <w:t>token ID</w:t>
      </w:r>
      <w:r>
        <w:rPr>
          <w:b w:val="0"/>
        </w:rPr>
        <w:t>s mean more of a concept”.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fresh schema independently</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Encode and recover the final event</w:t>
      </w:r>
    </w:p>
    <w:p>
      <w:r>
        <w:t>Encode and recover the final event. Apply the supplied Sequence representations facts and keep your reasoning.</w:t>
      </w:r>
    </w:p>
    <w:p>
      <w:pPr>
        <w:spacing w:line="336" w:lineRule="auto" w:after="180"/>
      </w:pPr>
      <w:r>
        <w:rPr>
          <w:b w:val="0"/>
        </w:rPr>
        <w:t xml:space="preserve">Encode GO TURN STOP using the lesson vocabulary and four positions. Give its </w:t>
      </w:r>
      <w:r>
        <w:rPr>
          <w:b/>
        </w:rPr>
        <w:t>mask</w:t>
      </w:r>
      <w:r>
        <w:rPr>
          <w:b w:val="0"/>
        </w:rPr>
        <w:t>, real length and final real event.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Expose an order collision</w:t>
      </w:r>
    </w:p>
    <w:p>
      <w:r>
        <w:t>Expose an order collision. Apply the supplied Sequence representations facts and keep your reasoning.</w:t>
      </w:r>
    </w:p>
    <w:p>
      <w:pPr>
        <w:spacing w:line="336" w:lineRule="auto" w:after="180"/>
      </w:pPr>
      <w:r>
        <w:rPr>
          <w:b w:val="0"/>
        </w:rPr>
        <w:t>Give two logs made of exactly GO, TURN and STOP once each that have equal count vectors but different answers to whether the final event is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unknown from padding</w:t>
      </w:r>
    </w:p>
    <w:p>
      <w:r>
        <w:t>Separate unknown from padding. Apply the supplied Sequence representations facts and keep your reasoning.</w:t>
      </w:r>
    </w:p>
    <w:p>
      <w:pPr>
        <w:spacing w:line="336" w:lineRule="auto" w:after="180"/>
      </w:pPr>
      <w:r>
        <w:rPr>
          <w:b w:val="0"/>
        </w:rPr>
        <w:t>Encode WAIT GO. Which positions are real? Compare it with PAUSE GO, and state what information the encoding loses.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fresh schema independently</w:t>
      </w:r>
    </w:p>
    <w:p>
      <w:r>
        <w:t>Attempt before feedback. If this repeats the selected independent case, reuse that first attempt; otherwise keep a separate record. Apply a fresh schema independently. Apply the supplied Sequence representations facts and keep your reasoning.</w:t>
      </w:r>
    </w:p>
    <w:p>
      <w:pPr>
        <w:spacing w:line="336" w:lineRule="auto" w:after="180"/>
      </w:pPr>
      <w:r>
        <w:rPr>
          <w:b w:val="0"/>
        </w:rPr>
        <w:t xml:space="preserve">Use PAD = 0, UNK = 1, OPEN = 2, CLOSE = 3, CHECK = 4 and five stored positions. Encode OPEN CHECK CLOSE and give its </w:t>
      </w:r>
      <w:r>
        <w:rPr>
          <w:b/>
        </w:rPr>
        <w:t>mask</w:t>
      </w:r>
      <w:r>
        <w:rPr>
          <w:b w:val="0"/>
        </w:rPr>
        <w:t xml:space="preserve"> and final real position. Separately, sensor values [0, 6, 3, 0, 0] have that same </w:t>
      </w:r>
      <w:r>
        <w:rPr>
          <w:b/>
        </w:rPr>
        <w:t>mask</w:t>
      </w:r>
      <w:r>
        <w:rPr>
          <w:b w:val="0"/>
        </w:rPr>
        <w:t>.</w:t>
      </w:r>
    </w:p>
    <w:p>
      <w:pPr>
        <w:spacing w:line="336" w:lineRule="auto" w:after="180"/>
      </w:pPr>
      <w:r>
        <w:rPr>
          <w:b w:val="0"/>
        </w:rPr>
        <w:t xml:space="preserve">Calculate their </w:t>
      </w:r>
      <w:r>
        <w:rPr>
          <w:b/>
        </w:rPr>
        <w:t>mask</w:t>
      </w:r>
      <w:r>
        <w:rPr>
          <w:b w:val="0"/>
        </w:rPr>
        <w:t>ed mean and the incorrect mean over all five slots.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length and empty input</w:t>
      </w:r>
    </w:p>
    <w:p>
      <w:r>
        <w:t>Audit length and empty input. Apply the supplied Sequence representations facts and keep your reasoning.</w:t>
      </w:r>
    </w:p>
    <w:p>
      <w:pPr>
        <w:spacing w:line="336" w:lineRule="auto" w:after="180"/>
        <w:shd w:fill="F5F1FB"/>
      </w:pPr>
      <w:r>
        <w:rPr>
          <w:b w:val="0"/>
        </w:rPr>
        <w:t>The encoder receives five events ending in STOP, then an empty log. What should it do under the lesson contract? Why should a program not simply crop the first and assume a final event for the second?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Sequence representations to Image-pattern Network Investigation, identify a limit and choose the next useful test.</w:t>
      </w:r>
    </w:p>
    <w:p>
      <w:pPr>
        <w:spacing w:line="336" w:lineRule="auto" w:after="180"/>
      </w:pPr>
      <w:r>
        <w:rPr>
          <w:b w:val="0"/>
        </w:rPr>
        <w:t xml:space="preserve">Add a labelled </w:t>
      </w:r>
      <w:r>
        <w:rPr>
          <w:b/>
        </w:rPr>
        <w:t>sequence</w:t>
      </w:r>
      <w:r>
        <w:rPr>
          <w:b w:val="0"/>
        </w:rPr>
        <w:t xml:space="preserve"> representations </w:t>
      </w:r>
      <w:r>
        <w:rPr>
          <w:b/>
        </w:rPr>
        <w:t>evidence</w:t>
      </w:r>
      <w:r>
        <w:rPr>
          <w:b w:val="0"/>
        </w:rPr>
        <w:t xml:space="preserve"> sheet to Image-pattern Network Investigation. Show how you can encode an ordered </w:t>
      </w:r>
      <w:r>
        <w:rPr>
          <w:b/>
        </w:rPr>
        <w:t>sequence</w:t>
      </w:r>
      <w:r>
        <w:rPr>
          <w:b w:val="0"/>
        </w:rPr>
        <w:t xml:space="preserve"> with an explicit vocabulary.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Sequence representations</w:t>
      </w:r>
    </w:p>
    <w:p>
      <w:r>
        <w:t>Distinguish padding positions from meaningful zero sensor readings. Explain the labelled step before checking the changed condition.</w:t>
      </w:r>
    </w:p>
    <w:p>
      <w:pPr>
        <w:spacing w:line="336" w:lineRule="auto" w:after="180"/>
      </w:pPr>
      <w:r>
        <w:rPr>
          <w:b w:val="0"/>
        </w:rPr>
        <w:t xml:space="preserve">Distinguish </w:t>
      </w:r>
      <w:r>
        <w:rPr>
          <w:b/>
        </w:rPr>
        <w:t>padding</w:t>
      </w:r>
      <w:r>
        <w:rPr>
          <w:b w:val="0"/>
        </w:rPr>
        <w:t xml:space="preserve"> positions from meaningful zero sensor readings.</w:t>
      </w:r>
    </w:p>
    <w:p>
      <w:pPr>
        <w:spacing w:line="336" w:lineRule="auto" w:after="180"/>
      </w:pPr>
      <w:r>
        <w:rPr>
          <w:b w:val="0"/>
        </w:rPr>
        <w:t xml:space="preserve">Toy tokens PAD 0, UNK 1, LEFT 2, RIGHT 3; stored length 4. </w:t>
      </w:r>
      <w:r>
        <w:rPr>
          <w:b/>
        </w:rPr>
        <w:t>Sequence</w:t>
      </w:r>
      <w:r>
        <w:rPr>
          <w:b w:val="0"/>
        </w:rPr>
        <w:t xml:space="preserve"> 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 0 and 1.. Mark padding: Positions 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spacing w:line="336" w:lineRule="auto" w:after="180"/>
      </w:pPr>
      <w:r>
        <w:rPr>
          <w:b w:val="0"/>
        </w:rPr>
        <w:t xml:space="preserve">Which record lets the program distinguish the first and last zeros?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Distinguish </w:t>
      </w:r>
      <w:r>
        <w:rPr>
          <w:b/>
        </w:rPr>
        <w:t>padding</w:t>
      </w:r>
      <w:r>
        <w:rPr>
          <w:b w:val="0"/>
        </w:rPr>
        <w:t xml:space="preserve"> positions from meaningful zero sensor readings.</w:t>
      </w:r>
    </w:p>
    <w:p>
      <w:pPr>
        <w:pStyle w:val="Heading3"/>
      </w:pPr>
      <w:r>
        <w:t>Practice 1: explain the deciding evidence</w:t>
      </w:r>
    </w:p>
    <w:p>
      <w:pPr>
        <w:spacing w:line="336" w:lineRule="auto" w:after="180"/>
      </w:pPr>
      <w:r>
        <w:rPr>
          <w:b w:val="0"/>
        </w:rPr>
        <w:t xml:space="preserve">Which labelled step matches this detail? Readings [0, 4, 0, 0] with real length 2 use </w:t>
      </w:r>
      <w:r>
        <w:rPr>
          <w:b/>
        </w:rPr>
        <w:t>mask</w:t>
      </w:r>
      <w:r>
        <w:rPr>
          <w:b w:val="0"/>
        </w:rPr>
        <w:t xml:space="preserve"> [1, 1, 0, 0]; the first zero is a real measurement.</w:t>
      </w:r>
    </w:p>
    <w:p>
      <w:pPr>
        <w:spacing w:line="336" w:lineRule="auto" w:after="180"/>
        <w:shd w:fill="F4F9FC"/>
      </w:pPr>
      <w:r>
        <w:rPr>
          <w:b w:val="0"/>
        </w:rPr>
        <w:t>1. Encode real tokens</w:t>
      </w:r>
    </w:p>
    <w:p>
      <w:pPr>
        <w:spacing w:line="336" w:lineRule="auto" w:after="180"/>
        <w:shd w:fill="F4F9FC"/>
      </w:pPr>
      <w:r>
        <w:rPr>
          <w:b w:val="0"/>
        </w:rPr>
        <w:t>2. Compare sensor example</w:t>
      </w:r>
    </w:p>
    <w:p>
      <w:pPr>
        <w:spacing w:line="336" w:lineRule="auto" w:after="180"/>
        <w:shd w:fill="F4F9FC"/>
      </w:pPr>
      <w:r>
        <w:rPr>
          <w:b w:val="0"/>
        </w:rPr>
        <w:t xml:space="preserve">3. Mark </w:t>
      </w:r>
      <w:r>
        <w:rPr>
          <w:b/>
        </w:rPr>
        <w:t>padding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Compare sensor example Readings [0, 4, 0, 0] with real length 2 use </w:t>
      </w:r>
      <w:r>
        <w:rPr>
          <w:b/>
        </w:rPr>
        <w:t>mask</w:t>
      </w:r>
      <w:r>
        <w:rPr>
          <w:b w:val="0"/>
        </w:rPr>
        <w:t xml:space="preserve"> [1, 1, 0, 0]; the first zero is a real measurement.</w:t>
      </w:r>
    </w:p>
    <w:p>
      <w:pPr>
        <w:spacing w:line="336" w:lineRule="auto" w:after="180"/>
        <w:shd w:fill="F1F6FC"/>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shd w:fill="F1F6FC"/>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missing </w:t>
      </w:r>
      <w:r>
        <w:rPr>
          <w:b/>
        </w:rPr>
        <w:t>sequence</w:t>
      </w:r>
      <w:r>
        <w:rPr>
          <w:b w:val="0"/>
        </w:rPr>
        <w:t xml:space="preserve"> length causes every numeric 0 to be treated as </w:t>
      </w:r>
      <w:r>
        <w:rPr>
          <w:b/>
        </w:rPr>
        <w:t>padding</w:t>
      </w:r>
      <w:r>
        <w:rPr>
          <w:b w:val="0"/>
        </w:rPr>
        <w:t xml:space="preserve"> in the sensor example.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The first real sensor reading is incorrectly discarded.</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first real sensor reading is incorrectly discarded. Its numeric value is 0, but its position is real according to the declared length.</w:t>
      </w:r>
    </w:p>
    <w:p>
      <w:pPr>
        <w:pStyle w:val="Heading3"/>
      </w:pPr>
      <w:r>
        <w:t>Repair a missing building block</w:t>
      </w:r>
    </w:p>
    <w:p>
      <w:pPr>
        <w:spacing w:line="336" w:lineRule="auto" w:after="180"/>
      </w:pPr>
      <w:r>
        <w:rPr>
          <w:b w:val="0"/>
        </w:rPr>
        <w:t>Review Augmentation and leakage (ai-5/24). Goal: Check whether a transformation preserves the task label. Short practice: How many independent source groups are in the final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Pooling and spatial information (ai-5/22). Goal: Compute max and mean pooling under an explicit window rule. Short practice: Can the max map reveal where the 4 originally appeared?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Sequence representations picture from its labels, then record a relevant limit.</w:t>
      </w:r>
    </w:p>
    <w:p>
      <w:pPr>
        <w:pStyle w:val="Heading3"/>
      </w:pPr>
      <w:r>
        <w:t>01. Sequence representations: the case</w:t>
      </w:r>
    </w:p>
    <w:p>
      <w:r>
        <w:drawing>
          <wp:inline xmlns:a="http://schemas.openxmlformats.org/drawingml/2006/main" xmlns:pic="http://schemas.openxmlformats.org/drawingml/2006/picture">
            <wp:extent cx="5486400" cy="2990088"/>
            <wp:docPr id="2" name="Picture 2" descr="Distinguish padding positions from meaningful zero sensor readings. Supplied facts: Toy tokens PAD 0, UNK 1, LEFT 2, RIGHT 3; stored length 4. Sequence LEFT RIGHT encodes [2, 3, 0, 0], mask [1, 1, 0, 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Distinguish </w:t>
      </w:r>
      <w:r>
        <w:rPr>
          <w:b/>
        </w:rPr>
        <w:t>padding</w:t>
      </w:r>
      <w:r>
        <w:rPr>
          <w:b w:val="0"/>
        </w:rPr>
        <w:t xml:space="preserve"> positions from meaningful zero sensor readings. Supplied facts: Toy tokens PAD 0, UNK 1, LEFT 2, RIGHT 3; stored length 4. </w:t>
      </w:r>
      <w:r>
        <w:rPr>
          <w:b/>
        </w:rPr>
        <w:t>Sequence</w:t>
      </w:r>
      <w:r>
        <w:rPr>
          <w:b w:val="0"/>
        </w:rPr>
        <w:t xml:space="preserve"> LEFT RIGHT encodes [2, 3, 0, 0], </w:t>
      </w:r>
      <w:r>
        <w:rPr>
          <w:b/>
        </w:rPr>
        <w:t>mask</w:t>
      </w:r>
      <w:r>
        <w:rPr>
          <w:b w:val="0"/>
        </w:rPr>
        <w:t xml:space="preserve"> [1, 1, 0, 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Encode real tokens: LEFT and RIGHT occupy positions 0 and 1. → Mark padding: Positions 2 and 3 are storage padding; mask marks them 0. →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story-ai-5-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Encode real tokens: LEFT and RIGHT occupy positions 0 and 1. → Mark </w:t>
      </w:r>
      <w:r>
        <w:rPr>
          <w:b/>
        </w:rPr>
        <w:t>padding</w:t>
      </w:r>
      <w:r>
        <w:rPr>
          <w:b w:val="0"/>
        </w:rPr>
        <w:t xml:space="preserve">: Positions 2 and 3 are storage </w:t>
      </w:r>
      <w:r>
        <w:rPr>
          <w:b/>
        </w:rPr>
        <w:t>padding</w:t>
      </w:r>
      <w:r>
        <w:rPr>
          <w:b w:val="0"/>
        </w:rPr>
        <w:t xml:space="preserve">; </w:t>
      </w:r>
      <w:r>
        <w:rPr>
          <w:b/>
        </w:rPr>
        <w:t>mask</w:t>
      </w:r>
      <w:r>
        <w:rPr>
          <w:b w:val="0"/>
        </w:rPr>
        <w:t xml:space="preserve"> marks them 0. → Compare sensor example: Readings [0, 4, 0, 0] with real length 2 use </w:t>
      </w:r>
      <w:r>
        <w:rPr>
          <w:b/>
        </w:rPr>
        <w:t>mask</w:t>
      </w:r>
      <w:r>
        <w:rPr>
          <w:b w:val="0"/>
        </w:rPr>
        <w:t xml:space="preserve"> [1, 1, 0, 0]; the first zero is a real measurement.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A padded log still has two real events</w:t>
      </w:r>
    </w:p>
    <w:p>
      <w:r>
        <w:drawing>
          <wp:inline xmlns:a="http://schemas.openxmlformats.org/drawingml/2006/main" xmlns:pic="http://schemas.openxmlformats.org/drawingml/2006/picture">
            <wp:extent cx="5486400" cy="3063240"/>
            <wp:docPr id="4" name="Picture 4" descr="A padded log still has two real events. 0 | 2 meaning GO | 1 real. 1 | 4 meaning STOP | 1 real. 2 | 0 meaning PAD | 0 placeholder. 3 | 0 meaning PAD | 0 placeholder"/>
            <wp:cNvGraphicFramePr>
              <a:graphicFrameLocks noChangeAspect="1"/>
            </wp:cNvGraphicFramePr>
            <a:graphic>
              <a:graphicData uri="http://schemas.openxmlformats.org/drawingml/2006/picture">
                <pic:pic>
                  <pic:nvPicPr>
                    <pic:cNvPr id="0" name="academy-story-ai-5-25-03.png"/>
                    <pic:cNvPicPr/>
                  </pic:nvPicPr>
                  <pic:blipFill>
                    <a:blip r:embed="rId12"/>
                    <a:stretch>
                      <a:fillRect/>
                    </a:stretch>
                  </pic:blipFill>
                  <pic:spPr>
                    <a:xfrm>
                      <a:off x="0" y="0"/>
                      <a:ext cx="5486400" cy="3063240"/>
                    </a:xfrm>
                    <a:prstGeom prst="rect"/>
                  </pic:spPr>
                </pic:pic>
              </a:graphicData>
            </a:graphic>
          </wp:inline>
        </w:drawing>
      </w:r>
    </w:p>
    <w:p>
      <w:pPr>
        <w:spacing w:line="336" w:lineRule="auto" w:after="180"/>
      </w:pPr>
      <w:r>
        <w:rPr>
          <w:b w:val="0"/>
        </w:rPr>
        <w:t>A padded log still has two real events. 0 | 2 meaning GO | 1 real. 1 | 4 meaning STOP | 1 real. 2 | 0 meaning PAD | 0 placeholder. 3 | 0 meaning PAD | 0 placeholder</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Readings [0, 4, 0, 0] with real length 2 use mask [1, 1, 0, 0]; the first zero is a real measurement. Changed condition: A missing sequence length causes every numeric 0 to be treated as padding in the sensor example. Expected result: The first real sensor reading is incorrectly discarded. Reason: Its numeric value is 0, but its position is real according to the declared length."/>
            <wp:cNvGraphicFramePr>
              <a:graphicFrameLocks noChangeAspect="1"/>
            </wp:cNvGraphicFramePr>
            <a:graphic>
              <a:graphicData uri="http://schemas.openxmlformats.org/drawingml/2006/picture">
                <pic:pic>
                  <pic:nvPicPr>
                    <pic:cNvPr id="0" name="academy-story-ai-5-25-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Readings [0, 4, 0, 0] with real length 2 use </w:t>
      </w:r>
      <w:r>
        <w:rPr>
          <w:b/>
        </w:rPr>
        <w:t>mask</w:t>
      </w:r>
      <w:r>
        <w:rPr>
          <w:b w:val="0"/>
        </w:rPr>
        <w:t xml:space="preserve"> [1, 1, 0, 0]; the first zero is a real measurement.</w:t>
      </w:r>
    </w:p>
    <w:p>
      <w:pPr>
        <w:spacing w:line="336" w:lineRule="auto" w:after="180"/>
      </w:pPr>
      <w:r>
        <w:rPr>
          <w:b w:val="0"/>
        </w:rPr>
        <w:t xml:space="preserve">Changed condition: A missing </w:t>
      </w:r>
      <w:r>
        <w:rPr>
          <w:b/>
        </w:rPr>
        <w:t>sequence</w:t>
      </w:r>
      <w:r>
        <w:rPr>
          <w:b w:val="0"/>
        </w:rPr>
        <w:t xml:space="preserve"> length causes every numeric 0 to be treated as </w:t>
      </w:r>
      <w:r>
        <w:rPr>
          <w:b/>
        </w:rPr>
        <w:t>padding</w:t>
      </w:r>
      <w:r>
        <w:rPr>
          <w:b w:val="0"/>
        </w:rPr>
        <w:t xml:space="preserve"> in the sensor example. Expected result: The first real sensor reading is incorrectly discarded.</w:t>
      </w:r>
    </w:p>
    <w:p>
      <w:pPr>
        <w:spacing w:line="336" w:lineRule="auto" w:after="180"/>
      </w:pPr>
      <w:r>
        <w:rPr>
          <w:b w:val="0"/>
        </w:rPr>
        <w:t>Reason: Its numeric value is 0, but its position is real according to the declared length.</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 Limit: Token padding rules need not apply to sensor values. Document sequence lengths, vocabulary and unknown-token handling."/>
            <wp:cNvGraphicFramePr>
              <a:graphicFrameLocks noChangeAspect="1"/>
            </wp:cNvGraphicFramePr>
            <a:graphic>
              <a:graphicData uri="http://schemas.openxmlformats.org/drawingml/2006/picture">
                <pic:pic>
                  <pic:nvPicPr>
                    <pic:cNvPr id="0" name="academy-story-ai-5-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Sequence</w:t>
      </w:r>
      <w:r>
        <w:rPr>
          <w:b w:val="0"/>
        </w:rPr>
        <w:t xml:space="preserve"> values and </w:t>
      </w:r>
      <w:r>
        <w:rPr>
          <w:b/>
        </w:rPr>
        <w:t>sequence</w:t>
      </w:r>
      <w:r>
        <w:rPr>
          <w:b w:val="0"/>
        </w:rPr>
        <w:t xml:space="preserve"> length are separate information. </w:t>
      </w:r>
      <w:r>
        <w:rPr>
          <w:b/>
        </w:rPr>
        <w:t>Padding</w:t>
      </w:r>
      <w:r>
        <w:rPr>
          <w:b w:val="0"/>
        </w:rPr>
        <w:t xml:space="preserve"> fills unused storage positions so arrays can share a size; a </w:t>
      </w:r>
      <w:r>
        <w:rPr>
          <w:b/>
        </w:rPr>
        <w:t>mask</w:t>
      </w:r>
      <w:r>
        <w:rPr>
          <w:b w:val="0"/>
        </w:rPr>
        <w:t xml:space="preserve"> marks which positions are real.</w:t>
      </w:r>
    </w:p>
    <w:p>
      <w:pPr>
        <w:spacing w:line="336" w:lineRule="auto" w:after="180"/>
      </w:pPr>
      <w:r>
        <w:rPr>
          <w:b w:val="0"/>
        </w:rPr>
        <w:t xml:space="preserve">A real sensor reading can be zero, just like a </w:t>
      </w:r>
      <w:r>
        <w:rPr>
          <w:b/>
        </w:rPr>
        <w:t>padding</w:t>
      </w:r>
      <w:r>
        <w:rPr>
          <w:b w:val="0"/>
        </w:rPr>
        <w:t xml:space="preserve"> value. Keep the length or </w:t>
      </w:r>
      <w:r>
        <w:rPr>
          <w:b/>
        </w:rPr>
        <w:t>mask</w:t>
      </w:r>
      <w:r>
        <w:rPr>
          <w:b w:val="0"/>
        </w:rPr>
        <w:t xml:space="preserve"> rather than inferring presence from the number alone. </w:t>
      </w:r>
      <w:r>
        <w:rPr>
          <w:b/>
        </w:rPr>
        <w:t>Token ID</w:t>
      </w:r>
      <w:r>
        <w:rPr>
          <w:b w:val="0"/>
        </w:rPr>
        <w:t>s are identifiers, not measured magnitudes.</w:t>
      </w:r>
    </w:p>
    <w:p>
      <w:pPr>
        <w:spacing w:line="336" w:lineRule="auto" w:after="180"/>
      </w:pPr>
      <w:r>
        <w:rPr>
          <w:b w:val="0"/>
        </w:rPr>
        <w:t xml:space="preserve">Limit: Token </w:t>
      </w:r>
      <w:r>
        <w:rPr>
          <w:b/>
        </w:rPr>
        <w:t>padding</w:t>
      </w:r>
      <w:r>
        <w:rPr>
          <w:b w:val="0"/>
        </w:rPr>
        <w:t xml:space="preserve"> rules need not apply to sensor values. Document </w:t>
      </w:r>
      <w:r>
        <w:rPr>
          <w:b/>
        </w:rPr>
        <w:t>sequence</w:t>
      </w:r>
      <w:r>
        <w:rPr>
          <w:b w:val="0"/>
        </w:rPr>
        <w:t xml:space="preserve"> lengths, vocabulary and unknown-token handling.</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record lets the program distinguish the first and last zero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record lets the program distinguish the first and last zeros?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