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</w:t>
      </w:r>
    </w:p>
    <w:p>
      <w:pPr>
        <w:pStyle w:val="Title"/>
      </w:pPr>
      <w:r>
        <w:t>Architecture and data flow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Architecture and data flow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Requirements and service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Architecture assigns responsibilities to </w:t>
      </w:r>
      <w:r>
        <w:rPr>
          <w:b/>
        </w:rPr>
        <w:t>component</w:t>
      </w:r>
      <w:r>
        <w:rPr>
          <w:b w:val="0"/>
        </w:rPr>
        <w:t>s and shows information crossing trust boundaries. A diagram should include failure paths.</w:t>
      </w:r>
    </w:p>
    <w:p>
      <w:pPr>
        <w:spacing w:line="336" w:lineRule="auto" w:after="180"/>
      </w:pPr>
      <w:r>
        <w:rPr>
          <w:b w:val="0"/>
        </w:rPr>
        <w:t>Trace request validator -&gt; role filter -&gt; source lookup -&gt; response validator -&gt; result. Sources enter as data, not control instructions. Reject invalid requests before any downstream lookup.</w:t>
      </w:r>
    </w:p>
    <w:p>
      <w:pPr>
        <w:pStyle w:val="Heading1"/>
      </w:pPr>
      <w:r>
        <w:t>02. Practise with fading help</w:t>
      </w:r>
    </w:p>
    <w:p>
      <w:r>
        <w:t>Complete the supported Architecture and data flow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Architecture and </w:t>
      </w:r>
      <w:r>
        <w:rPr>
          <w:b/>
        </w:rPr>
        <w:t>data flow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Architecture and data flow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Architecture and </w:t>
      </w:r>
      <w:r>
        <w:rPr>
          <w:b/>
        </w:rPr>
        <w:t>data flow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component</w:t>
      </w:r>
      <w:r>
        <w:rPr>
          <w:b w:val="0"/>
        </w:rPr>
        <w:t xml:space="preserve"> diagram is a plan, not </w:t>
      </w:r>
      <w:r>
        <w:rPr>
          <w:b/>
        </w:rPr>
        <w:t>evidence</w:t>
      </w:r>
      <w:r>
        <w:rPr>
          <w:b w:val="0"/>
        </w:rPr>
        <w:t xml:space="preserve"> that the running implementation enforces its arrows.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Architecture and data flow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is malformed, yet lookup runs and then a validator rejects </w:t>
      </w:r>
      <w:r>
        <w:rPr>
          <w:b/>
        </w:rPr>
        <w:t>output</w:t>
      </w:r>
      <w:r>
        <w:rPr>
          <w:b w:val="0"/>
        </w:rPr>
        <w:t>. Locate the first stage that should stop.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Architecture and data flow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Architecture and data flow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architecture and </w:t>
      </w:r>
      <w:r>
        <w:rPr>
          <w:b/>
        </w:rPr>
        <w:t>data flow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</w:t>
      </w:r>
      <w:r>
        <w:rPr>
          <w:b/>
        </w:rPr>
        <w:t>data flow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Architecture and data flow</w:t>
      </w:r>
    </w:p>
    <w:p>
      <w:r>
        <w:t>Four boxes for a library reply. A learner asks when the map room closes. Follow the request through the service.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spacing w:line="336" w:lineRule="auto" w:after="180"/>
      </w:pPr>
      <w:r>
        <w:rPr>
          <w:b w:val="0"/>
        </w:rPr>
        <w:t>Approved schedule R says 17:30. The model may phrase facts but cannot replace them.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rchitecture and data flow. Receive question: The interface forwards the map-room question.. Retrieve R: The application retrieves the approved time, 17:30..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Label what moves along the library request, retrieval and drafting arrows. Where does 17:30 come from, and why must the service stop if the retrieval arrow is disconnected?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draft cites R and states 17:30; validation checks agreement before returning it.</w:t>
      </w:r>
    </w:p>
    <w:p>
      <w:pPr>
        <w:spacing w:line="336" w:lineRule="auto" w:after="180"/>
        <w:shd w:fill="F4F9FC"/>
      </w:pPr>
      <w:r>
        <w:rPr>
          <w:b w:val="0"/>
        </w:rPr>
        <w:t>1. Retrieve R</w:t>
      </w:r>
    </w:p>
    <w:p>
      <w:pPr>
        <w:spacing w:line="336" w:lineRule="auto" w:after="180"/>
        <w:shd w:fill="F4F9FC"/>
      </w:pPr>
      <w:r>
        <w:rPr>
          <w:b w:val="0"/>
        </w:rPr>
        <w:t>2. Draft and check</w:t>
      </w:r>
    </w:p>
    <w:p>
      <w:pPr>
        <w:spacing w:line="336" w:lineRule="auto" w:after="180"/>
        <w:shd w:fill="F4F9FC"/>
      </w:pPr>
      <w:r>
        <w:rPr>
          <w:b w:val="0"/>
        </w:rPr>
        <w:t>3. Receive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Draft and check A draft cites R and states 17:30; validation checks agreement before returning it.</w:t>
      </w:r>
    </w:p>
    <w:p>
      <w:pPr>
        <w:spacing w:line="336" w:lineRule="auto" w:after="180"/>
        <w:shd w:fill="F1F6FC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Disconnect retrieval from the application.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review status rather than inventing a time.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review status rather than inventing a time.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Architecture and data flow picture from its labels, then record a relevant limit.</w:t>
      </w:r>
    </w:p>
    <w:p>
      <w:pPr>
        <w:pStyle w:val="Heading3"/>
      </w:pPr>
      <w:r>
        <w:t>01. Architecture and data flow: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our boxes for a library reply. A learner asks when the map room closes. Follow the request through the service. Supplied facts: Approved schedule R says 17:30. The model may phrase facts but cannot replace th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Four boxes for a library reply. A learner asks when the map room closes. Follow the request through the service. Supplied facts: Approved schedule R says 17:30. The model may phrase facts but cannot replace them.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eive question: The interface forwards the map-room question. → Retrieve R: The application retrieves the approved time, 17:30. → Draft and check: A draft cites R and states 17:30; validation checks agreement before returning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Receive question: The interface forwards the map-room question. → Retrieve R: The application retrieves the approved time, 17:30. → Draft and check: A draft cites R and states 17:30; validation checks agreement before returning 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Architecture and data flow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rchitecture and data flow — evidence trace. A student request bypasses the role filter and sends teacher records directly to a generator. | Trace request validator -&gt; role filter -&gt; source lookup -&gt; response validator -&gt; result. Sources enter as data, not control instructions. Reject invalid requests before any downstream lookup. | The data path crosses the access boundary incorrectly. Move the role filter before source lookup/context construction; hiding a later citation i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Architecture and </w:t>
      </w:r>
      <w:r>
        <w:rPr>
          <w:b/>
        </w:rPr>
        <w:t>data flow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 student request bypasses the role filter and sends teacher records directly to a generator. | Trace request validator -&gt; role filter -&gt; source lookup -&gt; response validator -&gt; result.</w:t>
      </w:r>
    </w:p>
    <w:p>
      <w:pPr>
        <w:spacing w:line="336" w:lineRule="auto" w:after="180"/>
      </w:pPr>
      <w:r>
        <w:rPr>
          <w:b w:val="0"/>
        </w:rPr>
        <w:t>Sources enter as data, not control instructions. Reject invalid requests before any downstream lookup. | The data path crosses the access boundary incorrectly.</w:t>
      </w:r>
    </w:p>
    <w:p>
      <w:pPr>
        <w:spacing w:line="336" w:lineRule="auto" w:after="180"/>
      </w:pPr>
      <w:r>
        <w:rPr>
          <w:b w:val="0"/>
        </w:rPr>
        <w:t>Move the role filter before source lookup/context construction; hiding a later citation is insufficient.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draft cites R and states 17:30; validation checks agreement before returning it. Changed condition: Disconnect retrieval from the application. Expected result: Return review status rather than inventing a time. Reason: The supported-answer path lacks its required evidenc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draft cites R and states 17:30; validation checks agreement before returning it. Changed condition: Disconnect retrieval from the application.</w:t>
      </w:r>
    </w:p>
    <w:p>
      <w:pPr>
        <w:spacing w:line="336" w:lineRule="auto" w:after="180"/>
      </w:pPr>
      <w:r>
        <w:rPr>
          <w:b w:val="0"/>
        </w:rPr>
        <w:t xml:space="preserve">Expected result: Return review status rather than inventing a time. Reason: The supported-answer path lacks its required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architecture assigns responsibilities and carries data between components. Retrieval provides evidence; drafting supplies wording. Limit: A drawing needs comparison with actual traces; it does not prove the implementation follows the ar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architecture assigns responsibilities and carries data between </w:t>
      </w:r>
      <w:r>
        <w:rPr>
          <w:b/>
        </w:rPr>
        <w:t>component</w:t>
      </w:r>
      <w:r>
        <w:rPr>
          <w:b w:val="0"/>
        </w:rPr>
        <w:t xml:space="preserve">s. Retrieval provides </w:t>
      </w:r>
      <w:r>
        <w:rPr>
          <w:b/>
        </w:rPr>
        <w:t>evidence</w:t>
      </w:r>
      <w:r>
        <w:rPr>
          <w:b w:val="0"/>
        </w:rPr>
        <w:t>; drafting supplies wording.</w:t>
      </w:r>
    </w:p>
    <w:p>
      <w:pPr>
        <w:spacing w:line="336" w:lineRule="auto" w:after="180"/>
      </w:pPr>
      <w:r>
        <w:rPr>
          <w:b w:val="0"/>
        </w:rPr>
        <w:t>Limit: A drawing needs comparison with actual traces; it does not prove the implementation follows the arrows.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Label what moves along the library request, retrieval and drafting arrows. Where does 17:30 come from, and why must the service stop if the retrieval arrow is disconnec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