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ai-6/10</w:t>
      </w:r>
    </w:p>
    <w:p>
      <w:pPr>
        <w:pStyle w:val="Title"/>
      </w:pPr>
      <w:r>
        <w:t>Evaluation pipelines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Evaluation pipelines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Integration tests and fixtures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pure components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Configuration and secrets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Evaluation pipelines preserve case versions, procedure versions and </w:t>
      </w:r>
      <w:r>
        <w:rPr>
          <w:b/>
        </w:rPr>
        <w:t>raw outcome</w:t>
      </w:r>
      <w:r>
        <w:rPr>
          <w:b w:val="0"/>
        </w:rPr>
        <w:t>s before producing metrics. A rerun must identify what changed.</w:t>
      </w:r>
    </w:p>
    <w:p>
      <w:pPr>
        <w:spacing w:line="336" w:lineRule="auto" w:after="180"/>
      </w:pPr>
      <w:r>
        <w:rPr>
          <w:b w:val="0"/>
        </w:rPr>
        <w:t>Load versioned cases, validate expected outcomes, execute the frozen system, store case-level results and compute declared denominators. Reject missing results rather than silently counting them as success.</w:t>
      </w:r>
    </w:p>
    <w:p>
      <w:pPr>
        <w:pStyle w:val="Heading1"/>
      </w:pPr>
      <w:r>
        <w:t>02. Practise with fading help</w:t>
      </w:r>
    </w:p>
    <w:p>
      <w:r>
        <w:t>Complete the supported Evaluation pipelines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Evaluation pipelines.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Evaluation pipelines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Evaluation pipelines.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Eight planned cases, six complete, five pass, one fail. Give observed pass rate and coverage.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Evaluation pipelines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Evaluation pipelines facts and keep your reasoning.</w:t>
      </w:r>
    </w:p>
    <w:p>
      <w:pPr>
        <w:spacing w:line="336" w:lineRule="auto" w:after="180"/>
      </w:pPr>
      <w:r>
        <w:rPr>
          <w:b w:val="0"/>
        </w:rPr>
        <w:t>Six cases are planned; five run, four pass and one fails. One is skipped.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Evaluation pipelines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Missing evaluations can bias results; neither completion rate nor pass rate should hide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Evaluation pipelines facts and keep your reasoning.</w:t>
      </w:r>
    </w:p>
    <w:p>
      <w:pPr>
        <w:spacing w:line="336" w:lineRule="auto" w:after="180"/>
      </w:pPr>
      <w:r>
        <w:rPr>
          <w:b w:val="0"/>
        </w:rPr>
        <w:t>Eight planned cases, six complete, five pass, one fail. Give observed pass rate and coverage.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Evaluation pipelines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Evaluation pipelines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evaluation pipelines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Evaluation pipelines</w:t>
      </w:r>
    </w:p>
    <w:p>
      <w:r>
        <w:t>Four cases through a scoring pipeline. Two fixed versions answer the same four questions with frozen correct-or-incorrect labels.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</w:t>
      </w:r>
    </w:p>
    <w:p>
      <w:pPr>
        <w:spacing w:line="336" w:lineRule="auto" w:after="180"/>
      </w:pPr>
      <w:r>
        <w:rPr>
          <w:b w:val="0"/>
        </w:rPr>
        <w:t>A scores [1,1,0,1]; B scores [1,0,0,1]. Each 1 means agreement with the reference answer.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 answers on four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Evaluation pipelines. Freeze cases: Keep questions and reference labels unchanged for both versions.. Compute rates: A is 3/4=75%; B is 2/4=50%.. Inspect failures: Case two separates the versions; case thre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Calculate A’s and B’s correct rates on all four cases. Identify their shared failure and explain why removing that case after scoring changes the honesty of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Case two separates the versions; case three fails for both.</w:t>
      </w:r>
    </w:p>
    <w:p>
      <w:pPr>
        <w:spacing w:line="336" w:lineRule="auto" w:after="180"/>
        <w:shd w:fill="F4F9FC"/>
      </w:pPr>
      <w:r>
        <w:rPr>
          <w:b w:val="0"/>
        </w:rPr>
        <w:t>1. Freeze cases</w:t>
      </w:r>
    </w:p>
    <w:p>
      <w:pPr>
        <w:spacing w:line="336" w:lineRule="auto" w:after="180"/>
        <w:shd w:fill="F4F9FC"/>
      </w:pPr>
      <w:r>
        <w:rPr>
          <w:b w:val="0"/>
        </w:rPr>
        <w:t>2. Inspect failures</w:t>
      </w:r>
    </w:p>
    <w:p>
      <w:pPr>
        <w:spacing w:line="336" w:lineRule="auto" w:after="180"/>
        <w:shd w:fill="F4F9FC"/>
      </w:pPr>
      <w:r>
        <w:rPr>
          <w:b w:val="0"/>
        </w:rPr>
        <w:t>3. Compute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Inspect failures Case two separates the versions; case three fails for both. A pipeline preserves comparable cases, version labels and scoring.</w:t>
      </w:r>
    </w:p>
    <w:p>
      <w:pPr>
        <w:spacing w:line="336" w:lineRule="auto" w:after="180"/>
        <w:shd w:fill="F1F6FC"/>
      </w:pPr>
      <w:r>
        <w:rPr>
          <w:b w:val="0"/>
        </w:rPr>
        <w:t>Report the denominator and disagreements alongside percentages.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shared failed third case after scoring.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Rates become 3/3 and 2/3, but this selectively edited evaluation is misleading.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Rates become 3/3 and 2/3, but this selectively edited evaluation is misleading. The population changed after seeing failures, concealing a weakness.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Evaluation pipelines picture from its labels, then record a relevant limit.</w:t>
      </w:r>
    </w:p>
    <w:p>
      <w:pPr>
        <w:pStyle w:val="Heading3"/>
      </w:pPr>
      <w:r>
        <w:t>01. Evaluation pipelines: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Four cases through a scoring pipeline. Two fixed versions answer the same four questions with frozen correct-or-incorrect labels. Supplied facts: A scores [1,1,0,1]; B scores [1,0,0,1]. Each 1 means agreement with the reference ans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cases through a scoring pipeline. Two fixed versions answer the same four questions with frozen correct-or-incorrect labels. Supplied facts: A scores [1,1,0,1]; B scores [1,0,0,1].</w:t>
      </w:r>
    </w:p>
    <w:p>
      <w:pPr>
        <w:spacing w:line="336" w:lineRule="auto" w:after="180"/>
      </w:pPr>
      <w:r>
        <w:rPr>
          <w:b w:val="0"/>
        </w:rPr>
        <w:t>Each 1 means agreement with the reference answer.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Freeze cases: Keep questions and reference labels unchanged for both versions. → Compute rates: A is 3/4=75%; B is 2/4=50%. → Inspect failures: Case two separates the versions; case thre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cases: Keep questions and reference labels unchanged for both versions. → Compute rates: A is 3/4=75%; B is 2/4=50%. → Inspect failures: Case two separates the versions; case three fails for both.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Correct answers on four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Correct answers on four shared cases. Units: correct answers out of 4. A: 3.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Correct answers on four shared cases. Units: correct answers out of 4. A: 3.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ase two separates the versions; case three fails for both. Changed condition: Remove the shared failed third case after scoring. Expected result: Rates become 3/3 and 2/3, but this selectively edited evaluation is misleading. Reason: The population changed after seeing failures, concealing a weak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 two separates the versions; case three fails for both. Changed condition: Remove the shared failed third case after scoring.</w:t>
      </w:r>
    </w:p>
    <w:p>
      <w:pPr>
        <w:spacing w:line="336" w:lineRule="auto" w:after="180"/>
      </w:pPr>
      <w:r>
        <w:rPr>
          <w:b w:val="0"/>
        </w:rPr>
        <w:t>Expected result: Rates become 3/3 and 2/3, but this selectively edited evaluation is misleading. Reason: The population changed after seeing failures, concealing a weakness.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pipeline preserves comparable cases, version labels and scoring. Report the denominator and disagreements alongside percentages. Limit: Four fictional cases illustrate a procedure, not broad quality or a stable future success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pipeline preserves comparable cases, version labels and scoring. Report the denominator and disagreements alongside percentages.</w:t>
      </w:r>
    </w:p>
    <w:p>
      <w:pPr>
        <w:spacing w:line="336" w:lineRule="auto" w:after="180"/>
      </w:pPr>
      <w:r>
        <w:rPr>
          <w:b w:val="0"/>
        </w:rPr>
        <w:t>Limit: Four fictional cases illustrate a procedure, not broad quality or a stable future success 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A’s and B’s correct rates on all four cases. Identify their shared failure and explain why removing that case after scoring changes the honesty of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