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ai-1/21</w:t>
      </w:r>
    </w:p>
    <w:p>
      <w:pPr>
        <w:pStyle w:val="Title"/>
      </w:pPr>
      <w:r>
        <w:t>Good Data, Bad Data</w:t>
      </w:r>
    </w:p>
    <w:p>
      <w:r>
        <w:t>Project: Helpful Classroom Sorter</w:t>
      </w:r>
    </w:p>
    <w:p>
      <w:pPr>
        <w:pStyle w:val="Heading1"/>
      </w:pPr>
      <w:r>
        <w:t>Before you start</w:t>
      </w:r>
    </w:p>
    <w:p>
      <w:r>
        <w:t>Week 3: measurements require units and a consistent method.</w:t>
      </w:r>
    </w:p>
    <w:p>
      <w:pPr>
        <w:pStyle w:val="Heading1"/>
      </w:pPr>
      <w:r>
        <w:t>01. Your mission</w:t>
      </w:r>
    </w:p>
    <w:p>
      <w:r>
        <w:t>Start with the target: Check records against a stated format, unit and meaning before using them.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>I can check records against a stated format, unit and meaning before using them.</w:t>
      </w:r>
    </w:p>
    <w:p>
      <w:pPr>
        <w:spacing w:line="336" w:lineRule="auto" w:after="180"/>
      </w:pPr>
      <w:r>
        <w:rPr>
          <w:b w:val="0"/>
        </w:rPr>
        <w:t xml:space="preserve">I can distinguish an </w:t>
      </w:r>
      <w:r>
        <w:rPr>
          <w:b/>
        </w:rPr>
        <w:t>evidence</w:t>
      </w:r>
      <w:r>
        <w:rPr>
          <w:b w:val="0"/>
        </w:rPr>
        <w:t xml:space="preserve">-based </w:t>
      </w:r>
      <w:r>
        <w:rPr>
          <w:b/>
        </w:rPr>
        <w:t>correction</w:t>
      </w:r>
      <w:r>
        <w:rPr>
          <w:b w:val="0"/>
        </w:rPr>
        <w:t xml:space="preserve"> from an unsupported guess.</w:t>
      </w:r>
    </w:p>
    <w:p>
      <w:pPr>
        <w:spacing w:line="336" w:lineRule="auto" w:after="180"/>
      </w:pPr>
      <w:r>
        <w:rPr>
          <w:b w:val="0"/>
        </w:rPr>
        <w:t xml:space="preserve">I can keep original values and a </w:t>
      </w:r>
      <w:r>
        <w:rPr>
          <w:b/>
        </w:rPr>
        <w:t>change log</w:t>
      </w:r>
      <w:r>
        <w:rPr>
          <w:b w:val="0"/>
        </w:rPr>
        <w:t>, then report what remains unresolved.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Recommendations.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Without opening the old lesson, explain one key idea from Confidence Is Not </w:t>
      </w:r>
      <w:r>
        <w:rPr>
          <w:b/>
        </w:rPr>
        <w:t>Correctness</w:t>
      </w:r>
      <w:r>
        <w:rPr>
          <w:b w:val="0"/>
        </w:rPr>
        <w:t>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Save New Examples for Testing.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/>
        </w:rPr>
        <w:t>Coverage</w:t>
      </w:r>
      <w:r>
        <w:rPr>
          <w:b w:val="0"/>
        </w:rPr>
        <w:t xml:space="preserve">, </w:t>
      </w:r>
      <w:r>
        <w:rPr>
          <w:b/>
        </w:rPr>
        <w:t>correctness</w:t>
      </w:r>
      <w:r>
        <w:rPr>
          <w:b w:val="0"/>
        </w:rPr>
        <w:t xml:space="preserve">, and </w:t>
      </w:r>
      <w:r>
        <w:rPr>
          <w:b/>
        </w:rPr>
        <w:t>relevance</w:t>
      </w:r>
      <w:r>
        <w:rPr>
          <w:b w:val="0"/>
        </w:rPr>
        <w:t xml:space="preserve"> matter more than raw quantity.</w:t>
      </w:r>
    </w:p>
    <w:p>
      <w:r>
        <w:drawing>
          <wp:inline xmlns:a="http://schemas.openxmlformats.org/drawingml/2006/main" xmlns:pic="http://schemas.openxmlformats.org/drawingml/2006/picture">
            <wp:extent cx="3200400" cy="3200400"/>
            <wp:docPr id="1" name="Picture 1" descr="Concept illustration for Week 21: Good Data, Bad Dat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84941f573aa76645eaad0aa76060af88e413efbf3b3e93a07c802cb01ec4c9f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Your target</w:t>
      </w:r>
    </w:p>
    <w:p>
      <w:pPr>
        <w:spacing w:line="336" w:lineRule="auto" w:after="180"/>
        <w:shd w:fill="EDF7F3"/>
      </w:pPr>
      <w:r>
        <w:rPr>
          <w:b w:val="0"/>
        </w:rPr>
        <w:t>LEARNING TARGET  A table lists leaf lengths 8 cm, 90 mm, blank and 700 cm. Propose a documented cleaning action for each row. Which values can you safely change immediately?</w:t>
      </w:r>
    </w:p>
    <w:p>
      <w:pPr>
        <w:spacing w:line="336" w:lineRule="auto" w:after="180"/>
      </w:pPr>
      <w:r>
        <w:rPr>
          <w:b w:val="0"/>
        </w:rPr>
        <w:t>Learner name:</w:t>
      </w:r>
    </w:p>
    <w:p>
      <w:pPr>
        <w:pStyle w:val="Heading3"/>
      </w:pPr>
      <w:r>
        <w:t>Readiness for the connected explanation</w:t>
      </w:r>
    </w:p>
    <w:p>
      <w:pPr>
        <w:spacing w:line="336" w:lineRule="auto" w:after="180"/>
      </w:pPr>
      <w:r>
        <w:rPr>
          <w:b w:val="0"/>
        </w:rPr>
        <w:t>A recommender needs availability, but that field is blank. Can the highest preference score establish that the item is available? Explain.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By the end, I can repair data with traceable </w:t>
      </w:r>
      <w:r>
        <w:rPr>
          <w:b/>
        </w:rPr>
        <w:t>evidence</w:t>
      </w:r>
      <w:r>
        <w:rPr>
          <w:b w:val="0"/>
        </w:rPr>
        <w:t xml:space="preserve"> while preserving valid zero and unknown.</w:t>
      </w:r>
    </w:p>
    <w:p>
      <w:pPr>
        <w:pStyle w:val="Heading1"/>
      </w:pPr>
      <w:r>
        <w:t>02. Notice the evidence</w:t>
      </w:r>
    </w:p>
    <w:p>
      <w:r>
        <w:t>Investigate the supplied Good Data, Bad Data case. Separate observations, given facts and assumptions before choosing an explanation.</w:t>
      </w:r>
    </w:p>
    <w:p>
      <w:pPr>
        <w:spacing w:line="336" w:lineRule="auto" w:after="180"/>
      </w:pPr>
      <w:r>
        <w:rPr>
          <w:b/>
        </w:rPr>
        <w:t>PICTURE STORY</w:t>
      </w:r>
    </w:p>
    <w:p>
      <w:pPr>
        <w:pStyle w:val="Heading3"/>
      </w:pPr>
      <w:r>
        <w:t>Look Closely Before You Explain</w:t>
      </w:r>
    </w:p>
    <w:p>
      <w:pPr>
        <w:spacing w:line="336" w:lineRule="auto" w:after="180"/>
      </w:pPr>
      <w:r>
        <w:rPr>
          <w:b w:val="0"/>
        </w:rPr>
        <w:t xml:space="preserve">Pictures give clues; </w:t>
      </w:r>
      <w:r>
        <w:rPr>
          <w:b/>
        </w:rPr>
        <w:t>evidence</w:t>
      </w:r>
      <w:r>
        <w:rPr>
          <w:b w:val="0"/>
        </w:rPr>
        <w:t xml:space="preserve"> tells us what the clues mean.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2" name="Picture 2" descr="Magnifying glass representing observation and evid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fab120614accff93e6f47e9fb32094288f651368bb3f2d8de572b373645aab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Start with this puzzle</w:t>
      </w:r>
    </w:p>
    <w:p>
      <w:pPr>
        <w:spacing w:line="336" w:lineRule="auto" w:after="180"/>
        <w:shd w:fill="F1F6FC"/>
      </w:pPr>
      <w:r>
        <w:rPr>
          <w:b w:val="0"/>
        </w:rPr>
        <w:t xml:space="preserve">MYSTERY  One animal dataset has 1,000 blurry </w:t>
      </w:r>
      <w:r>
        <w:rPr>
          <w:b/>
        </w:rPr>
        <w:t>duplicate</w:t>
      </w:r>
      <w:r>
        <w:rPr>
          <w:b w:val="0"/>
        </w:rPr>
        <w:t xml:space="preserve"> photos; another has 120 clear, correctly labeled photos across settings and animal types.</w:t>
      </w:r>
    </w:p>
    <w:p>
      <w:pPr>
        <w:pStyle w:val="Heading3"/>
      </w:pPr>
      <w:r>
        <w:t>What do you notice?</w:t>
      </w:r>
    </w:p>
    <w:p>
      <w:pPr>
        <w:spacing w:line="336" w:lineRule="auto" w:after="180"/>
      </w:pPr>
      <w:r>
        <w:rPr>
          <w:b w:val="0"/>
        </w:rPr>
        <w:t>Name three visible details without explaining them yet.</w:t>
      </w:r>
    </w:p>
    <w:p>
      <w:pPr>
        <w:spacing w:line="336" w:lineRule="auto" w:after="180"/>
      </w:pPr>
      <w:r>
        <w:rPr>
          <w:b w:val="0"/>
        </w:rPr>
        <w:t>Circle the detail most connected to the system's decision.</w:t>
      </w:r>
    </w:p>
    <w:p>
      <w:pPr>
        <w:spacing w:line="336" w:lineRule="auto" w:after="180"/>
      </w:pPr>
      <w:r>
        <w:rPr>
          <w:b w:val="0"/>
        </w:rPr>
        <w:t>Name one detail that may be decoration or distraction.</w:t>
      </w:r>
    </w:p>
    <w:p>
      <w:pPr>
        <w:spacing w:line="336" w:lineRule="auto" w:after="180"/>
      </w:pPr>
      <w:r>
        <w:rPr>
          <w:b w:val="0"/>
        </w:rPr>
        <w:t xml:space="preserve">Make a first </w:t>
      </w:r>
      <w:r>
        <w:rPr>
          <w:b/>
        </w:rPr>
        <w:t>prediction</w:t>
      </w:r>
      <w:r>
        <w:rPr>
          <w:b w:val="0"/>
        </w:rPr>
        <w:t xml:space="preserve"> and state the clue that supports it.</w:t>
      </w:r>
    </w:p>
    <w:p>
      <w:pPr>
        <w:spacing w:line="336" w:lineRule="auto" w:after="180"/>
      </w:pPr>
      <w:r>
        <w:rPr>
          <w:b w:val="0"/>
        </w:rPr>
        <w:t xml:space="preserve">My </w:t>
      </w:r>
      <w:r>
        <w:rPr>
          <w:b/>
        </w:rPr>
        <w:t>observation</w:t>
      </w:r>
      <w:r>
        <w:rPr>
          <w:b w:val="0"/>
        </w:rPr>
        <w:t xml:space="preserve">s, </w:t>
      </w:r>
      <w:r>
        <w:rPr>
          <w:b/>
        </w:rPr>
        <w:t>prediction</w:t>
      </w:r>
      <w:r>
        <w:rPr>
          <w:b w:val="0"/>
        </w:rPr>
        <w:t xml:space="preserve">, and </w:t>
      </w:r>
      <w:r>
        <w:rPr>
          <w:b/>
        </w:rPr>
        <w:t>evidence</w:t>
      </w:r>
      <w:r>
        <w:rPr>
          <w:b w:val="0"/>
        </w:rPr>
        <w:t>:</w:t>
      </w:r>
    </w:p>
    <w:p>
      <w:pPr>
        <w:pStyle w:val="Heading3"/>
      </w:pPr>
      <w:r>
        <w:t>Thinking habit</w:t>
      </w:r>
    </w:p>
    <w:p>
      <w:pPr>
        <w:spacing w:line="336" w:lineRule="auto" w:after="180"/>
        <w:shd w:fill="EDF7F3"/>
      </w:pPr>
      <w:r>
        <w:rPr>
          <w:b w:val="0"/>
        </w:rPr>
        <w:t xml:space="preserve">GOOD THINKING  A </w:t>
      </w:r>
      <w:r>
        <w:rPr>
          <w:b/>
        </w:rPr>
        <w:t>prediction</w:t>
      </w:r>
      <w:r>
        <w:rPr>
          <w:b w:val="0"/>
        </w:rPr>
        <w:t xml:space="preserve"> can change when stronger </w:t>
      </w:r>
      <w:r>
        <w:rPr>
          <w:b/>
        </w:rPr>
        <w:t>evidence</w:t>
      </w:r>
      <w:r>
        <w:rPr>
          <w:b w:val="0"/>
        </w:rPr>
        <w:t xml:space="preserve"> appears.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A tidy table can still contain wrong information. </w:t>
      </w:r>
      <w:r>
        <w:rPr>
          <w:b/>
        </w:rPr>
        <w:t>Validation</w:t>
      </w:r>
      <w:r>
        <w:rPr>
          <w:b w:val="0"/>
        </w:rPr>
        <w:t xml:space="preserve"> checks whether a record follows a </w:t>
      </w:r>
      <w:r>
        <w:rPr>
          <w:b/>
        </w:rPr>
        <w:t>schema</w:t>
      </w:r>
      <w:r>
        <w:rPr>
          <w:b w:val="0"/>
        </w:rPr>
        <w:t xml:space="preserve">. A </w:t>
      </w:r>
      <w:r>
        <w:rPr>
          <w:b/>
        </w:rPr>
        <w:t>schema</w:t>
      </w:r>
      <w:r>
        <w:rPr>
          <w:b w:val="0"/>
        </w:rPr>
        <w:t xml:space="preserve"> says which fields are required and what their values mean.</w:t>
      </w:r>
    </w:p>
    <w:p>
      <w:pPr>
        <w:spacing w:line="336" w:lineRule="auto" w:after="180"/>
      </w:pPr>
      <w:r>
        <w:rPr>
          <w:b w:val="0"/>
        </w:rPr>
        <w:t>Passing these checks makes a record usable for a stated task; it does not prove that the measurement or claim is true.</w:t>
      </w:r>
    </w:p>
    <w:p>
      <w:pPr>
        <w:spacing w:line="336" w:lineRule="auto" w:after="180"/>
      </w:pPr>
      <w:r>
        <w:rPr>
          <w:b w:val="0"/>
        </w:rPr>
        <w:t>Our fictional RampLog records one ramp trial per trial ID. The fields are trial ID, height in centimetres, travel in centimetres and source card. Height must be a whole number from 1 through 10.</w:t>
      </w:r>
    </w:p>
    <w:p>
      <w:pPr>
        <w:spacing w:line="336" w:lineRule="auto" w:after="180"/>
      </w:pPr>
      <w:r>
        <w:rPr>
          <w:b w:val="0"/>
        </w:rPr>
        <w:t xml:space="preserve">Travel must be a whole number from 0 through 10. The source card identifies the original </w:t>
      </w:r>
      <w:r>
        <w:rPr>
          <w:b/>
        </w:rPr>
        <w:t>observation</w:t>
      </w:r>
      <w:r>
        <w:rPr>
          <w:b w:val="0"/>
        </w:rPr>
        <w:t>. Repeated trial IDs need investigation before counting trials.</w:t>
      </w:r>
    </w:p>
    <w:p>
      <w:pPr>
        <w:spacing w:line="336" w:lineRule="auto" w:after="180"/>
      </w:pPr>
      <w:r>
        <w:rPr>
          <w:b w:val="0"/>
        </w:rPr>
        <w:t>The purpose is to count trials whose travel is at least 4 cm. A measured zero means no travel; a blank means no value was recorded. Never silently replace a blank by zero.</w:t>
      </w:r>
    </w:p>
    <w:p>
      <w:pPr>
        <w:spacing w:line="336" w:lineRule="auto" w:after="180"/>
      </w:pPr>
      <w:r>
        <w:rPr>
          <w:b w:val="0"/>
        </w:rPr>
        <w:t>Use only the invented records here; no personal information is needed.</w:t>
      </w:r>
    </w:p>
    <w:p>
      <w:pPr>
        <w:pStyle w:val="Heading1"/>
      </w:pPr>
      <w:r>
        <w:t>03. See how it works</w:t>
      </w:r>
    </w:p>
    <w:p>
      <w:r>
        <w:t>Follow the mechanism for Good Data, Bad Data. Connect each labelled input, deciding step and result.</w:t>
      </w:r>
    </w:p>
    <w:p>
      <w:pPr>
        <w:spacing w:line="336" w:lineRule="auto" w:after="180"/>
      </w:pPr>
      <w:r>
        <w:rPr>
          <w:b/>
        </w:rPr>
        <w:t xml:space="preserve">VISUAL </w:t>
      </w:r>
      <w:r>
        <w:rPr>
          <w:b/>
        </w:rPr>
        <w:t>MECHANISM</w:t>
      </w:r>
    </w:p>
    <w:p>
      <w:pPr>
        <w:pStyle w:val="Heading3"/>
      </w:pPr>
      <w:r>
        <w:t>Input → Process → Output</w:t>
      </w:r>
    </w:p>
    <w:p>
      <w:pPr>
        <w:spacing w:line="336" w:lineRule="auto" w:after="180"/>
      </w:pPr>
      <w:r>
        <w:rPr>
          <w:b w:val="0"/>
        </w:rPr>
        <w:t>Follow the information instead of imagining magic inside the machine.</w:t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3" name="Picture 3" descr="Visual card for the input stage: collected examples and label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69652445a3213cf26ef13587bb90e421e201389c3ec966bc50460999e83957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4" name="Picture 4" descr="Visual card for the process stage: audit coverage, correctness, relevance, and duplic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edb398f77ec1ce3f263220973f70a8b942bbea21fc957227ae8c3912c93a46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5" name="Picture 5" descr="Visual card for the output stage: accept, repair, or reject the datase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8ee96b03f94df3eef60fe307d75fb86ee256fe5b2d43aa61f7f5968286629c7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 xml:space="preserve">  collected examples and labels</w:t>
      </w:r>
    </w:p>
    <w:p>
      <w:pPr>
        <w:spacing w:line="336" w:lineRule="auto" w:after="180"/>
      </w:pPr>
      <w:r>
        <w:rPr>
          <w:b/>
        </w:rPr>
        <w:t>PROCESS</w:t>
      </w:r>
      <w:r>
        <w:rPr>
          <w:b w:val="0"/>
        </w:rPr>
        <w:t xml:space="preserve">  audit </w:t>
      </w:r>
      <w:r>
        <w:rPr>
          <w:b/>
        </w:rPr>
        <w:t>coverage</w:t>
      </w:r>
      <w:r>
        <w:rPr>
          <w:b w:val="0"/>
        </w:rPr>
        <w:t xml:space="preserve">, </w:t>
      </w:r>
      <w:r>
        <w:rPr>
          <w:b/>
        </w:rPr>
        <w:t>correctness</w:t>
      </w:r>
      <w:r>
        <w:rPr>
          <w:b w:val="0"/>
        </w:rPr>
        <w:t xml:space="preserve">, </w:t>
      </w:r>
      <w:r>
        <w:rPr>
          <w:b/>
        </w:rPr>
        <w:t>relevance</w:t>
      </w:r>
      <w:r>
        <w:rPr>
          <w:b w:val="0"/>
        </w:rPr>
        <w:t>, and duplication</w:t>
      </w:r>
    </w:p>
    <w:p>
      <w:pPr>
        <w:spacing w:line="336" w:lineRule="auto" w:after="180"/>
      </w:pPr>
      <w:r>
        <w:rPr>
          <w:b/>
        </w:rPr>
        <w:t>OUTPUT</w:t>
      </w:r>
      <w:r>
        <w:rPr>
          <w:b w:val="0"/>
        </w:rPr>
        <w:t xml:space="preserve">  accept, repair, or reject the dataset</w:t>
      </w:r>
    </w:p>
    <w:p>
      <w:pPr>
        <w:pStyle w:val="Heading3"/>
      </w:pPr>
      <w:r>
        <w:t>Key idea</w:t>
      </w:r>
    </w:p>
    <w:p>
      <w:pPr>
        <w:spacing w:line="336" w:lineRule="auto" w:after="180"/>
        <w:shd w:fill="EDF7F3"/>
      </w:pPr>
      <w:r>
        <w:rPr>
          <w:b w:val="0"/>
        </w:rPr>
        <w:t xml:space="preserve">CORE IDEA  </w:t>
      </w:r>
      <w:r>
        <w:rPr>
          <w:b/>
        </w:rPr>
        <w:t>Coverage</w:t>
      </w:r>
      <w:r>
        <w:rPr>
          <w:b w:val="0"/>
        </w:rPr>
        <w:t xml:space="preserve">, </w:t>
      </w:r>
      <w:r>
        <w:rPr>
          <w:b/>
        </w:rPr>
        <w:t>correctness</w:t>
      </w:r>
      <w:r>
        <w:rPr>
          <w:b w:val="0"/>
        </w:rPr>
        <w:t xml:space="preserve">, and </w:t>
      </w:r>
      <w:r>
        <w:rPr>
          <w:b/>
        </w:rPr>
        <w:t>relevance</w:t>
      </w:r>
      <w:r>
        <w:rPr>
          <w:b w:val="0"/>
        </w:rPr>
        <w:t xml:space="preserve"> matter more than raw quantity.</w:t>
      </w:r>
    </w:p>
    <w:p>
      <w:pPr>
        <w:pStyle w:val="Heading3"/>
      </w:pPr>
      <w:r>
        <w:t>How the mechanism works</w:t>
      </w:r>
    </w:p>
    <w:p>
      <w:pPr>
        <w:spacing w:line="336" w:lineRule="auto" w:after="180"/>
        <w:shd w:fill="F1F6F8"/>
      </w:pPr>
      <w:r>
        <w:rPr>
          <w:b w:val="0"/>
        </w:rPr>
        <w:t xml:space="preserve">UNDER THE HOOD  Data quality is multidimensional. More rows can amplify </w:t>
      </w:r>
      <w:r>
        <w:rPr>
          <w:b/>
        </w:rPr>
        <w:t>duplicate</w:t>
      </w:r>
      <w:r>
        <w:rPr>
          <w:b w:val="0"/>
        </w:rPr>
        <w:t>s, systematic labeling errors, stale conditions, or irrelevant fields.</w:t>
      </w:r>
    </w:p>
    <w:p>
      <w:pPr>
        <w:spacing w:line="336" w:lineRule="auto" w:after="180"/>
        <w:shd w:fill="F1F6F8"/>
      </w:pPr>
      <w:r>
        <w:rPr>
          <w:b w:val="0"/>
        </w:rPr>
        <w:t>Fitness depends on the intended population and decision, not a universal quality score.</w:t>
      </w:r>
    </w:p>
    <w:p>
      <w:pPr>
        <w:spacing w:line="336" w:lineRule="auto" w:after="180"/>
      </w:pPr>
      <w:r>
        <w:rPr>
          <w:b w:val="0"/>
        </w:rPr>
        <w:t>Draw a fresh example with all three stages: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Preserve the original and explain each decision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Original record</w:t>
            </w:r>
          </w:p>
        </w:tc>
        <w:tc>
          <w:tcPr>
            <w:tcW w:type="dxa" w:w="3408"/>
          </w:tcPr>
          <w:p>
            <w:r>
              <w:t>Evidence check</w:t>
            </w:r>
          </w:p>
        </w:tc>
        <w:tc>
          <w:tcPr>
            <w:tcW w:type="dxa" w:w="3408"/>
          </w:tcPr>
          <w:p>
            <w:r>
              <w:t>Working decision</w:t>
            </w:r>
          </w:p>
        </w:tc>
      </w:tr>
      <w:tr>
        <w:tc>
          <w:tcPr>
            <w:tcW w:type="dxa" w:w="3408"/>
          </w:tcPr>
          <w:p>
            <w:r>
              <w:t>T2 height 60 cm</w:t>
            </w:r>
          </w:p>
        </w:tc>
        <w:tc>
          <w:tcPr>
            <w:tcW w:type="dxa" w:w="3408"/>
          </w:tcPr>
          <w:p>
            <w:r>
              <w:t>Card C2 says 6 cm</w:t>
            </w:r>
          </w:p>
        </w:tc>
        <w:tc>
          <w:tcPr>
            <w:tcW w:type="dxa" w:w="3408"/>
          </w:tcPr>
          <w:p>
            <w:r>
              <w:t>Correct to 6; log C2</w:t>
            </w:r>
          </w:p>
        </w:tc>
      </w:tr>
      <w:tr>
        <w:tc>
          <w:tcPr>
            <w:tcW w:type="dxa" w:w="3408"/>
          </w:tcPr>
          <w:p>
            <w:r>
              <w:t>T3 travel blank</w:t>
            </w:r>
          </w:p>
        </w:tc>
        <w:tc>
          <w:tcPr>
            <w:tcW w:type="dxa" w:w="3408"/>
          </w:tcPr>
          <w:p>
            <w:r>
              <w:t>Card C3 also blank</w:t>
            </w:r>
          </w:p>
        </w:tc>
        <w:tc>
          <w:tcPr>
            <w:tcW w:type="dxa" w:w="3408"/>
          </w:tcPr>
          <w:p>
            <w:r>
              <w:t>Keep missing; flag</w:t>
            </w:r>
          </w:p>
        </w:tc>
      </w:tr>
      <w:tr>
        <w:tc>
          <w:tcPr>
            <w:tcW w:type="dxa" w:w="3408"/>
          </w:tcPr>
          <w:p>
            <w:r>
              <w:t>T4 travel 0 cm</w:t>
            </w:r>
          </w:p>
        </w:tc>
        <w:tc>
          <w:tcPr>
            <w:tcW w:type="dxa" w:w="3408"/>
          </w:tcPr>
          <w:p>
            <w:r>
              <w:t>Card C4 confirms zero</w:t>
            </w:r>
          </w:p>
        </w:tc>
        <w:tc>
          <w:tcPr>
            <w:tcW w:type="dxa" w:w="3408"/>
          </w:tcPr>
          <w:p>
            <w:r>
              <w:t>Keep measured zero</w:t>
            </w:r>
          </w:p>
        </w:tc>
      </w:tr>
    </w:tbl>
    <w:p>
      <w:r>
        <w:t>C2 supports correcting T2. C3 cannot supply a missing measurement. C4 shows that zero is a recorded observation, not a placeholder for missing data.</w:t>
      </w:r>
    </w:p>
    <w:p>
      <w:pPr>
        <w:spacing w:line="336" w:lineRule="auto" w:after="180"/>
      </w:pPr>
      <w:r>
        <w:rPr>
          <w:b w:val="0"/>
        </w:rPr>
        <w:t>The complete raw table is T1: height 4, travel 3, card C1; T2: height 60, travel 5, card C2; T3: height 5, travel blank, card C3; T4: height 6, travel 0, card C4. A second export row repeats T1 with height 4, travel 3 and C1.</w:t>
      </w:r>
    </w:p>
    <w:p>
      <w:pPr>
        <w:spacing w:line="336" w:lineRule="auto" w:after="180"/>
      </w:pPr>
      <w:r>
        <w:rPr>
          <w:b w:val="0"/>
        </w:rPr>
        <w:t>C1 confirms one trial T1, not two. C2 reads height 6 and travel 5. C3 has no travel measurement. C4 reads height 6 and travel 0.</w:t>
      </w:r>
    </w:p>
    <w:p>
      <w:pPr>
        <w:spacing w:line="336" w:lineRule="auto" w:after="180"/>
      </w:pPr>
      <w:r>
        <w:rPr>
          <w:b w:val="0"/>
        </w:rPr>
        <w:t xml:space="preserve">Work in a separate corrected copy. Record T2 height 60 to 6, </w:t>
      </w:r>
      <w:r>
        <w:rPr>
          <w:b/>
        </w:rPr>
        <w:t>evidence</w:t>
      </w:r>
      <w:r>
        <w:rPr>
          <w:b w:val="0"/>
        </w:rPr>
        <w:t xml:space="preserve"> C2, transcription error, reviewer and review date. Link the repeated T1 export row to the first T1; count that single trial once and keep both raw rows.</w:t>
      </w:r>
    </w:p>
    <w:p>
      <w:pPr>
        <w:spacing w:line="336" w:lineRule="auto" w:after="180"/>
      </w:pPr>
      <w:r>
        <w:rPr>
          <w:b w:val="0"/>
        </w:rPr>
        <w:t>Do not remove two different trials merely because their measured numbers match.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Good Data, Bad Data. Identify the detail that changes the conclusion.</w:t>
      </w:r>
    </w:p>
    <w:p>
      <w:pPr>
        <w:spacing w:line="336" w:lineRule="auto" w:after="180"/>
      </w:pPr>
      <w:r>
        <w:rPr>
          <w:b/>
        </w:rPr>
        <w:t>PICTURE GALLERY</w:t>
      </w:r>
    </w:p>
    <w:p>
      <w:pPr>
        <w:pStyle w:val="Heading3"/>
      </w:pPr>
      <w:r>
        <w:t>Four Cases, Four Clues</w:t>
      </w:r>
    </w:p>
    <w:p>
      <w:pPr>
        <w:spacing w:line="336" w:lineRule="auto" w:after="180"/>
      </w:pPr>
      <w:r>
        <w:rPr>
          <w:b w:val="0"/>
        </w:rPr>
        <w:t xml:space="preserve">Use the visual cue, then read the </w:t>
      </w:r>
      <w:r>
        <w:rPr>
          <w:b/>
        </w:rPr>
        <w:t>evidence</w:t>
      </w:r>
      <w:r>
        <w:rPr>
          <w:b w:val="0"/>
        </w:rPr>
        <w:t xml:space="preserve"> carefully.</w:t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6" name="Picture 6" descr="Comparison picture for 1,000 duplicates: high count, low variety; weak cover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d8e98c2eff42cb097964832c8e72cfa556b8ac634ad7e56bf8e065dcf52afd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7" name="Picture 7" descr="Comparison picture for 120 varied photos: settings and types represented; stronger cover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1e89f8c4d41c823e5dbce36c677f9650595e2f9f5f8b11daccc596df70f76c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8" name="Picture 8" descr="Comparison picture for Wrong labels: targets conflict with reality; correctness failur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0c6c3485b696ca5591c5353b5119ae0204ef65e12629b20d9e0b59d1542405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9" name="Picture 9" descr="Comparison picture for Owner birthday: unrelated to animal type; irrelevant/privat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957e755bfdf2591fd817447aedc17c42bd39d4a373eb8bdc3bc1ca3b404aa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 xml:space="preserve">CASE 1 — 1,000 </w:t>
      </w:r>
      <w:r>
        <w:rPr>
          <w:b/>
        </w:rPr>
        <w:t>duplicate</w:t>
      </w:r>
      <w:r>
        <w:rPr>
          <w:b w:val="0"/>
        </w:rPr>
        <w:t xml:space="preserve">s  Clue: high count, low variety. Meaning: weak </w:t>
      </w:r>
      <w:r>
        <w:rPr>
          <w:b/>
        </w:rPr>
        <w:t>coverage</w:t>
      </w:r>
      <w:r>
        <w:rPr>
          <w:b w:val="0"/>
        </w:rPr>
        <w:t>.</w:t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 xml:space="preserve">CASE 2 — 120 varied photos  Clue: settings and types represented. Meaning: stronger </w:t>
      </w:r>
      <w:r>
        <w:rPr>
          <w:b/>
        </w:rPr>
        <w:t>coverage</w:t>
      </w:r>
      <w:r>
        <w:rPr>
          <w:b w:val="0"/>
        </w:rPr>
        <w:t>.</w:t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 xml:space="preserve">CASE 3 — Wrong labels  Clue: targets conflict with reality. Meaning: </w:t>
      </w:r>
      <w:r>
        <w:rPr>
          <w:b/>
        </w:rPr>
        <w:t>correctness</w:t>
      </w:r>
      <w:r>
        <w:rPr>
          <w:b w:val="0"/>
        </w:rPr>
        <w:t xml:space="preserve"> failure.</w:t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>CASE 4 — Owner birthday  Clue: unrelated to animal type. Meaning: irrelevant/private.</w:t>
      </w:r>
    </w:p>
    <w:p>
      <w:pPr>
        <w:pStyle w:val="Heading3"/>
      </w:pPr>
      <w:r>
        <w:t>Keep this boundary clear</w:t>
      </w:r>
    </w:p>
    <w:p>
      <w:pPr>
        <w:spacing w:line="336" w:lineRule="auto" w:after="180"/>
        <w:shd w:fill="FFF5E6"/>
      </w:pPr>
      <w:r>
        <w:rPr>
          <w:b w:val="0"/>
        </w:rPr>
        <w:t>BOUNDARY  Large quantity cannot compensate for systematic absence or incorrect labels.</w:t>
      </w:r>
    </w:p>
    <w:p>
      <w:pPr>
        <w:spacing w:line="336" w:lineRule="auto" w:after="180"/>
        <w:shd w:fill="F5F1FB"/>
      </w:pPr>
      <w:r>
        <w:rPr>
          <w:b w:val="0"/>
        </w:rPr>
        <w:t xml:space="preserve">Which two pictures are easiest to confuse? What </w:t>
      </w:r>
      <w:r>
        <w:rPr>
          <w:b/>
        </w:rPr>
        <w:t>evidence</w:t>
      </w:r>
      <w:r>
        <w:rPr>
          <w:b w:val="0"/>
        </w:rPr>
        <w:t xml:space="preserve"> separates them?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The source log gives B only as bare 200 with no unit.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B remains unresolved rather than becoming 20 cm.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Without a confirmed unit, division by 10 would be an unsupported assumption.</w:t>
      </w:r>
    </w:p>
    <w:p>
      <w:pPr>
        <w:pStyle w:val="Heading1"/>
      </w:pPr>
      <w:r>
        <w:t>05. Words that unlock the idea</w:t>
      </w:r>
    </w:p>
    <w:p>
      <w:r>
        <w:t>Use the vocabulary of Good Data, Bad Data to explain a concrete decision, rather than only memorising definitions.</w:t>
      </w:r>
    </w:p>
    <w:p>
      <w:pPr>
        <w:spacing w:line="336" w:lineRule="auto" w:after="180"/>
      </w:pPr>
      <w:r>
        <w:rPr>
          <w:b/>
        </w:rPr>
        <w:t>VOCABULARY</w:t>
      </w:r>
    </w:p>
    <w:p>
      <w:pPr>
        <w:pStyle w:val="Heading3"/>
      </w:pPr>
      <w:r>
        <w:t>Words You Can See and Use</w:t>
      </w:r>
    </w:p>
    <w:p>
      <w:pPr>
        <w:spacing w:line="336" w:lineRule="auto" w:after="180"/>
      </w:pPr>
      <w:r>
        <w:rPr>
          <w:b w:val="0"/>
        </w:rPr>
        <w:t>The badge is a memory cue; the definition does the real thinking work.</w:t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10" name="Picture 10" descr="Vocabulary badge for coverage: how well examples represent needed situat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469e0022f59e90cfad08643ea5ada9dbb7c1c5e643a90deb39f7635aefeef4b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11" name="Picture 11" descr="Vocabulary badge for correctness: whether records and labels are accurat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fdc2ce4bcdb89ab25f44440daca02dfbc1e749aacdea787957ebcd3ec079d2f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12" name="Picture 12" descr="Vocabulary badge for relevance: whether data supports the task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263b7b7e164c8a6cbd05641e2fb67924b688601c78655908b584aa9b01b0d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13" name="Picture 13" descr="Vocabulary badge for duplicate: repeated record adding little new cover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4ede7e29514500b879233f5a61227cc15e3bd4113fd7997d251fc121cb77026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Word</w:t>
            </w:r>
          </w:p>
        </w:tc>
        <w:tc>
          <w:tcPr>
            <w:tcW w:type="dxa" w:w="3408"/>
          </w:tcPr>
          <w:p>
            <w:r>
              <w:t>Meaning</w:t>
            </w:r>
          </w:p>
        </w:tc>
        <w:tc>
          <w:tcPr>
            <w:tcW w:type="dxa" w:w="3408"/>
          </w:tcPr>
          <w:p>
            <w:r>
              <w:t>My example</w:t>
            </w:r>
          </w:p>
        </w:tc>
      </w:tr>
      <w:tr>
        <w:tc>
          <w:tcPr>
            <w:tcW w:type="dxa" w:w="3408"/>
          </w:tcPr>
          <w:p>
            <w:r>
              <w:t>coverage</w:t>
            </w:r>
          </w:p>
        </w:tc>
        <w:tc>
          <w:tcPr>
            <w:tcW w:type="dxa" w:w="3408"/>
          </w:tcPr>
          <w:p>
            <w:r>
              <w:t>how well examples represent needed situations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correctness</w:t>
            </w:r>
          </w:p>
        </w:tc>
        <w:tc>
          <w:tcPr>
            <w:tcW w:type="dxa" w:w="3408"/>
          </w:tcPr>
          <w:p>
            <w:r>
              <w:t>whether records and labels are accurate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relevance</w:t>
            </w:r>
          </w:p>
        </w:tc>
        <w:tc>
          <w:tcPr>
            <w:tcW w:type="dxa" w:w="3408"/>
          </w:tcPr>
          <w:p>
            <w:r>
              <w:t>whether data supports the task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duplicate</w:t>
            </w:r>
          </w:p>
        </w:tc>
        <w:tc>
          <w:tcPr>
            <w:tcW w:type="dxa" w:w="3408"/>
          </w:tcPr>
          <w:p>
            <w:r>
              <w:t>repeated record adding little new coverage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pStyle w:val="Heading3"/>
      </w:pPr>
      <w:r>
        <w:t>Misconception detective</w:t>
      </w:r>
    </w:p>
    <w:p>
      <w:pPr>
        <w:pStyle w:val="Heading3"/>
      </w:pPr>
      <w:r>
        <w:t>Find the unsupported claim</w:t>
      </w:r>
    </w:p>
    <w:p>
      <w:pPr>
        <w:spacing w:line="336" w:lineRule="auto" w:after="180"/>
        <w:shd w:fill="F5F1FB"/>
      </w:pPr>
      <w:r>
        <w:rPr>
          <w:b w:val="0"/>
        </w:rPr>
        <w:t>CLAIM TO REPAIR  The bigger dataset must be better.</w:t>
      </w:r>
    </w:p>
    <w:p>
      <w:pPr>
        <w:spacing w:line="336" w:lineRule="auto" w:after="180"/>
      </w:pPr>
      <w:r>
        <w:rPr>
          <w:b w:val="0"/>
        </w:rPr>
        <w:t xml:space="preserve">Use one vocabulary word and one piece of </w:t>
      </w:r>
      <w:r>
        <w:rPr>
          <w:b/>
        </w:rPr>
        <w:t>evidence</w:t>
      </w:r>
      <w:r>
        <w:rPr>
          <w:b w:val="0"/>
        </w:rPr>
        <w:t xml:space="preserve"> to repair it:</w:t>
      </w:r>
    </w:p>
    <w:p>
      <w:pPr>
        <w:spacing w:line="336" w:lineRule="auto" w:after="180"/>
        <w:shd w:fill="EDF7F3"/>
      </w:pPr>
      <w:r>
        <w:rPr>
          <w:b w:val="0"/>
        </w:rPr>
        <w:t>WORD POWER  A strong definition helps you decide something in a new case.</w:t>
      </w:r>
    </w:p>
    <w:p>
      <w:pPr>
        <w:pStyle w:val="Heading3"/>
      </w:pPr>
      <w:r>
        <w:t>Words used in the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Schema</w:t>
            </w:r>
          </w:p>
        </w:tc>
        <w:tc>
          <w:tcPr>
            <w:tcW w:type="dxa" w:w="5112"/>
          </w:tcPr>
          <w:p>
            <w:r>
              <w:t>A description of required fields, formats, units and allowed values</w:t>
            </w:r>
          </w:p>
        </w:tc>
      </w:tr>
      <w:tr>
        <w:tc>
          <w:tcPr>
            <w:tcW w:type="dxa" w:w="5112"/>
          </w:tcPr>
          <w:p>
            <w:r>
              <w:t>Validation</w:t>
            </w:r>
          </w:p>
        </w:tc>
        <w:tc>
          <w:tcPr>
            <w:tcW w:type="dxa" w:w="5112"/>
          </w:tcPr>
          <w:p>
            <w:r>
              <w:t>Checking a record against stated requirements</w:t>
            </w:r>
          </w:p>
        </w:tc>
      </w:tr>
      <w:tr>
        <w:tc>
          <w:tcPr>
            <w:tcW w:type="dxa" w:w="5112"/>
          </w:tcPr>
          <w:p>
            <w:r>
              <w:t>Provenance</w:t>
            </w:r>
          </w:p>
        </w:tc>
        <w:tc>
          <w:tcPr>
            <w:tcW w:type="dxa" w:w="5112"/>
          </w:tcPr>
          <w:p>
            <w:r>
              <w:t>A record of where information came from</w:t>
            </w:r>
          </w:p>
        </w:tc>
      </w:tr>
      <w:tr>
        <w:tc>
          <w:tcPr>
            <w:tcW w:type="dxa" w:w="5112"/>
          </w:tcPr>
          <w:p>
            <w:r>
              <w:t>Correction</w:t>
            </w:r>
          </w:p>
        </w:tc>
        <w:tc>
          <w:tcPr>
            <w:tcW w:type="dxa" w:w="5112"/>
          </w:tcPr>
          <w:p>
            <w:r>
              <w:t>A change supported by evidence about the intended value</w:t>
            </w:r>
          </w:p>
        </w:tc>
      </w:tr>
      <w:tr>
        <w:tc>
          <w:tcPr>
            <w:tcW w:type="dxa" w:w="5112"/>
          </w:tcPr>
          <w:p>
            <w:r>
              <w:t>Change log</w:t>
            </w:r>
          </w:p>
        </w:tc>
        <w:tc>
          <w:tcPr>
            <w:tcW w:type="dxa" w:w="5112"/>
          </w:tcPr>
          <w:p>
            <w:r>
              <w:t>A record of what changed, why, when and on what evidence</w:t>
            </w:r>
          </w:p>
        </w:tc>
      </w:tr>
    </w:tbl>
    <w:p>
      <w:pPr>
        <w:pStyle w:val="Heading1"/>
      </w:pPr>
      <w:r>
        <w:t>06. Follow a worked example</w:t>
      </w:r>
    </w:p>
    <w:p>
      <w:r>
        <w:t>Follow the worked trace for Good Data, Bad Data, predict a step, then compare with its explanation.</w:t>
      </w:r>
    </w:p>
    <w:p>
      <w:pPr>
        <w:spacing w:line="336" w:lineRule="auto" w:after="180"/>
      </w:pPr>
      <w:r>
        <w:rPr>
          <w:b/>
        </w:rPr>
        <w:t>WORKED EXAMPLE</w:t>
      </w:r>
    </w:p>
    <w:p>
      <w:pPr>
        <w:pStyle w:val="Heading3"/>
      </w:pPr>
      <w:r>
        <w:t>Watch the Reasoning, Not Just the Answer</w:t>
      </w:r>
    </w:p>
    <w:p>
      <w:pPr>
        <w:spacing w:line="336" w:lineRule="auto" w:after="180"/>
      </w:pPr>
      <w:r>
        <w:rPr>
          <w:b w:val="0"/>
        </w:rPr>
        <w:t xml:space="preserve">Every step connects a claim to observable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14" name="Picture 14" descr="Connected pattern nodes representing a decision proces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a662e60a4640f2c6002b922d26ed8e568993bf02e99f38de325795fc521481a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 xml:space="preserve">CASE  One animal dataset has 1,000 blurry </w:t>
      </w:r>
      <w:r>
        <w:rPr>
          <w:b/>
        </w:rPr>
        <w:t>duplicate</w:t>
      </w:r>
      <w:r>
        <w:rPr>
          <w:b w:val="0"/>
        </w:rPr>
        <w:t xml:space="preserve"> photos; another has 120 clear, correctly labeled photos across settings and animal types.</w:t>
      </w:r>
    </w:p>
    <w:p>
      <w:pPr>
        <w:pStyle w:val="Heading3"/>
      </w:pPr>
      <w:r>
        <w:t>Step 1</w:t>
      </w:r>
    </w:p>
    <w:p>
      <w:pPr>
        <w:spacing w:line="336" w:lineRule="auto" w:after="180"/>
        <w:shd w:fill="F4F9FC"/>
      </w:pPr>
      <w:r>
        <w:rPr>
          <w:b w:val="0"/>
        </w:rPr>
        <w:t>STEP 1 — OBSERVE  collected examples and labels</w:t>
      </w:r>
    </w:p>
    <w:p>
      <w:pPr>
        <w:pStyle w:val="Heading3"/>
      </w:pPr>
      <w:r>
        <w:t>Step 2</w:t>
      </w:r>
    </w:p>
    <w:p>
      <w:pPr>
        <w:spacing w:line="336" w:lineRule="auto" w:after="180"/>
        <w:shd w:fill="F4F9FC"/>
      </w:pPr>
      <w:r>
        <w:rPr>
          <w:b w:val="0"/>
        </w:rPr>
        <w:t xml:space="preserve">STEP 2 — TRACE  audit </w:t>
      </w:r>
      <w:r>
        <w:rPr>
          <w:b/>
        </w:rPr>
        <w:t>coverage</w:t>
      </w:r>
      <w:r>
        <w:rPr>
          <w:b w:val="0"/>
        </w:rPr>
        <w:t xml:space="preserve">, </w:t>
      </w:r>
      <w:r>
        <w:rPr>
          <w:b/>
        </w:rPr>
        <w:t>correctness</w:t>
      </w:r>
      <w:r>
        <w:rPr>
          <w:b w:val="0"/>
        </w:rPr>
        <w:t xml:space="preserve">, </w:t>
      </w:r>
      <w:r>
        <w:rPr>
          <w:b/>
        </w:rPr>
        <w:t>relevance</w:t>
      </w:r>
      <w:r>
        <w:rPr>
          <w:b w:val="0"/>
        </w:rPr>
        <w:t>, and duplication</w:t>
      </w:r>
    </w:p>
    <w:p>
      <w:pPr>
        <w:pStyle w:val="Heading3"/>
      </w:pPr>
      <w:r>
        <w:t>Step 3</w:t>
      </w:r>
    </w:p>
    <w:p>
      <w:pPr>
        <w:spacing w:line="336" w:lineRule="auto" w:after="180"/>
        <w:shd w:fill="F4F9FC"/>
      </w:pPr>
      <w:r>
        <w:rPr>
          <w:b w:val="0"/>
        </w:rPr>
        <w:t>STEP 3 — CONCLUDE  accept, repair, or reject the dataset</w:t>
      </w:r>
    </w:p>
    <w:p>
      <w:pPr>
        <w:pStyle w:val="Heading3"/>
      </w:pPr>
      <w:r>
        <w:t>Model answer</w:t>
      </w:r>
    </w:p>
    <w:p>
      <w:pPr>
        <w:spacing w:line="336" w:lineRule="auto" w:after="180"/>
        <w:shd w:fill="F1F6FC"/>
      </w:pPr>
      <w:r>
        <w:rPr>
          <w:b w:val="0"/>
        </w:rPr>
        <w:t>MODEL REASONING  Choose the set that covers intended conditions, uses checked labels, includes relevant fields, and avoids misleading duplication. State remaining gaps rather than declaring any dataset perfect.</w:t>
      </w:r>
    </w:p>
    <w:p>
      <w:pPr>
        <w:pStyle w:val="Heading3"/>
      </w:pPr>
      <w:r>
        <w:t>A claim to avoid</w:t>
      </w:r>
    </w:p>
    <w:p>
      <w:pPr>
        <w:spacing w:line="336" w:lineRule="auto" w:after="180"/>
        <w:shd w:fill="FFF5E6"/>
      </w:pPr>
      <w:r>
        <w:rPr>
          <w:b w:val="0"/>
        </w:rPr>
        <w:t>DO NOT OVERCLAIM  Large quantity cannot compensate for systematic absence or incorrect labels.</w:t>
      </w:r>
    </w:p>
    <w:p>
      <w:pPr>
        <w:spacing w:line="336" w:lineRule="auto" w:after="180"/>
        <w:shd w:fill="F5F1FB"/>
      </w:pPr>
      <w:r>
        <w:rPr>
          <w:b w:val="0"/>
        </w:rPr>
        <w:t xml:space="preserve">What new </w:t>
      </w:r>
      <w:r>
        <w:rPr>
          <w:b/>
        </w:rPr>
        <w:t>evidence</w:t>
      </w:r>
      <w:r>
        <w:rPr>
          <w:b w:val="0"/>
        </w:rPr>
        <w:t xml:space="preserve"> could change this answer?</w:t>
      </w:r>
    </w:p>
    <w:p>
      <w:pPr>
        <w:pStyle w:val="Heading3"/>
      </w:pPr>
      <w:r>
        <w:t>A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Problem</w:t>
            </w:r>
          </w:p>
        </w:tc>
        <w:tc>
          <w:tcPr>
            <w:tcW w:type="dxa" w:w="3408"/>
          </w:tcPr>
          <w:p>
            <w:r>
              <w:t>Permitted action here</w:t>
            </w:r>
          </w:p>
        </w:tc>
        <w:tc>
          <w:tcPr>
            <w:tcW w:type="dxa" w:w="3408"/>
          </w:tcPr>
          <w:p>
            <w:r>
              <w:t>Unsupported shortcut</w:t>
            </w:r>
          </w:p>
        </w:tc>
      </w:tr>
      <w:tr>
        <w:tc>
          <w:tcPr>
            <w:tcW w:type="dxa" w:w="3408"/>
          </w:tcPr>
          <w:p>
            <w:r>
              <w:t>Invalid height 60</w:t>
            </w:r>
          </w:p>
        </w:tc>
        <w:tc>
          <w:tcPr>
            <w:tcW w:type="dxa" w:w="3408"/>
          </w:tcPr>
          <w:p>
            <w:r>
              <w:t>Check C2; correct to 6</w:t>
            </w:r>
          </w:p>
        </w:tc>
        <w:tc>
          <w:tcPr>
            <w:tcW w:type="dxa" w:w="3408"/>
          </w:tcPr>
          <w:p>
            <w:r>
              <w:t>Guess by deleting a zero</w:t>
            </w:r>
          </w:p>
        </w:tc>
      </w:tr>
      <w:tr>
        <w:tc>
          <w:tcPr>
            <w:tcW w:type="dxa" w:w="3408"/>
          </w:tcPr>
          <w:p>
            <w:r>
              <w:t>Missing travel</w:t>
            </w:r>
          </w:p>
        </w:tc>
        <w:tc>
          <w:tcPr>
            <w:tcW w:type="dxa" w:w="3408"/>
          </w:tcPr>
          <w:p>
            <w:r>
              <w:t>Keep missing; seek source</w:t>
            </w:r>
          </w:p>
        </w:tc>
        <w:tc>
          <w:tcPr>
            <w:tcW w:type="dxa" w:w="3408"/>
          </w:tcPr>
          <w:p>
            <w:r>
              <w:t>Fill with the class average</w:t>
            </w:r>
          </w:p>
        </w:tc>
      </w:tr>
      <w:tr>
        <w:tc>
          <w:tcPr>
            <w:tcW w:type="dxa" w:w="3408"/>
          </w:tcPr>
          <w:p>
            <w:r>
              <w:t>Repeated T1 ID</w:t>
            </w:r>
          </w:p>
        </w:tc>
        <w:tc>
          <w:tcPr>
            <w:tcW w:type="dxa" w:w="3408"/>
          </w:tcPr>
          <w:p>
            <w:r>
              <w:t>Confirm one trial on C1; count once</w:t>
            </w:r>
          </w:p>
        </w:tc>
        <w:tc>
          <w:tcPr>
            <w:tcW w:type="dxa" w:w="3408"/>
          </w:tcPr>
          <w:p>
            <w:r>
              <w:t>Treat every repeated number as a duplicate</w:t>
            </w:r>
          </w:p>
        </w:tc>
      </w:tr>
      <w:tr>
        <w:tc>
          <w:tcPr>
            <w:tcW w:type="dxa" w:w="3408"/>
          </w:tcPr>
          <w:p>
            <w:r>
              <w:t>Two sources disagree</w:t>
            </w:r>
          </w:p>
        </w:tc>
        <w:tc>
          <w:tcPr>
            <w:tcW w:type="dxa" w:w="3408"/>
          </w:tcPr>
          <w:p>
            <w:r>
              <w:t>Flag conflict; ask for resolution</w:t>
            </w:r>
          </w:p>
        </w:tc>
        <w:tc>
          <w:tcPr>
            <w:tcW w:type="dxa" w:w="3408"/>
          </w:tcPr>
          <w:p>
            <w:r>
              <w:t>Pick the value that improves the result</w:t>
            </w:r>
          </w:p>
        </w:tc>
      </w:tr>
    </w:tbl>
    <w:p>
      <w:pPr>
        <w:spacing w:line="336" w:lineRule="auto" w:after="180"/>
      </w:pPr>
      <w:r>
        <w:rPr>
          <w:b w:val="0"/>
        </w:rPr>
        <w:t>A conversion changes units while preserving the quantity. If an authorised source records 50 mm, that is 5 cm because 10 mm equals 1 cm. Write the original unit, conversion and resulting unit in the log.</w:t>
      </w:r>
    </w:p>
    <w:p>
      <w:pPr>
        <w:spacing w:line="336" w:lineRule="auto" w:after="180"/>
      </w:pPr>
      <w:r>
        <w:rPr>
          <w:b w:val="0"/>
        </w:rPr>
        <w:t>A bare value 50 without a known unit does not justify assuming millimetres.</w:t>
      </w:r>
    </w:p>
    <w:p>
      <w:pPr>
        <w:pStyle w:val="Heading3"/>
      </w:pPr>
      <w:r>
        <w:t>Worked explanation · Good Data, Bad Data</w:t>
      </w:r>
    </w:p>
    <w:p>
      <w:pPr>
        <w:spacing w:line="336" w:lineRule="auto" w:after="180"/>
        <w:shd w:fill="F1F6FC"/>
      </w:pPr>
      <w:r>
        <w:rPr>
          <w:b w:val="0"/>
        </w:rPr>
        <w:t>A plausible value can still be a transcription error: 7 would pass the height rule even if its source said 6. Conversely, an unusual but supported value is not automatically wrong.</w:t>
      </w:r>
    </w:p>
    <w:p>
      <w:pPr>
        <w:spacing w:line="336" w:lineRule="auto" w:after="180"/>
        <w:shd w:fill="F1F6FC"/>
      </w:pPr>
      <w:r>
        <w:rPr>
          <w:b w:val="0"/>
        </w:rPr>
        <w:t>Checking format and checking agreement with a source are different jobs. A source can itself contain an error, so retain its identity and any unresolved concern.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Good Data, Bad Data</w:t>
      </w:r>
    </w:p>
    <w:p>
      <w:pPr>
        <w:spacing w:line="336" w:lineRule="auto" w:after="180"/>
      </w:pPr>
      <w:r>
        <w:rPr>
          <w:b w:val="0"/>
        </w:rPr>
        <w:t>A fictional toy-car distance table needs cleaning before use.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Contract: unique run ID; whole distance 0–30 cm. Raw rows: A=0 cm, B=200 mm, C=blank, another A=0 cm.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Source log confirms one A run and B’s original measurement of 200 mm; C has no measurement.</w:t>
      </w:r>
    </w:p>
    <w:p>
      <w:r>
        <w:drawing>
          <wp:inline xmlns:a="http://schemas.openxmlformats.org/drawingml/2006/main" xmlns:pic="http://schemas.openxmlformats.org/drawingml/2006/picture">
            <wp:extent cx="5311302" cy="5943600"/>
            <wp:docPr id="15" name="Picture 15" descr="Good Data, Bad Data. Validate rows: A’s zero is valid; B has wrong unit; C is missing; A is duplicated.. Evidence repair: 200 mm ÷10 =20 cm; source log supports retaining one A.. Keep unknown: C stays unresolved; do not replace it with 0.. Clean record: Usable unique rows: A=0 cm, B=20 cm; retain a separate change lo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21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11302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Validate rows</w:t>
            </w:r>
          </w:p>
        </w:tc>
        <w:tc>
          <w:tcPr>
            <w:tcW w:type="dxa" w:w="5112"/>
          </w:tcPr>
          <w:p>
            <w:r>
              <w:t>A’s zero is valid; B has wrong unit; C is missing; A is duplicated.</w:t>
            </w:r>
          </w:p>
        </w:tc>
      </w:tr>
      <w:tr>
        <w:tc>
          <w:tcPr>
            <w:tcW w:type="dxa" w:w="5112"/>
          </w:tcPr>
          <w:p>
            <w:r>
              <w:t>2. Evidence repair</w:t>
            </w:r>
          </w:p>
        </w:tc>
        <w:tc>
          <w:tcPr>
            <w:tcW w:type="dxa" w:w="5112"/>
          </w:tcPr>
          <w:p>
            <w:r>
              <w:t>200 mm ÷10 =20 cm; source log supports retaining one A.</w:t>
            </w:r>
          </w:p>
        </w:tc>
      </w:tr>
      <w:tr>
        <w:tc>
          <w:tcPr>
            <w:tcW w:type="dxa" w:w="5112"/>
          </w:tcPr>
          <w:p>
            <w:r>
              <w:t>3. Keep unknown</w:t>
            </w:r>
          </w:p>
        </w:tc>
        <w:tc>
          <w:tcPr>
            <w:tcW w:type="dxa" w:w="5112"/>
          </w:tcPr>
          <w:p>
            <w:r>
              <w:t>C stays unresolved; do not replace it with 0.</w:t>
            </w:r>
          </w:p>
        </w:tc>
      </w:tr>
      <w:tr>
        <w:tc>
          <w:tcPr>
            <w:tcW w:type="dxa" w:w="5112"/>
          </w:tcPr>
          <w:p>
            <w:r>
              <w:t>4. Clean record</w:t>
            </w:r>
          </w:p>
        </w:tc>
        <w:tc>
          <w:tcPr>
            <w:tcW w:type="dxa" w:w="5112"/>
          </w:tcPr>
          <w:p>
            <w:r>
              <w:t>Usable unique rows: A=0 cm, B=20 cm; retain a separate change log.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Cleaning is not permission to make inconvenient values plausible. The source log supports a unit conversion and removal of a </w:t>
      </w:r>
      <w:r>
        <w:rPr>
          <w:b/>
        </w:rPr>
        <w:t>duplicate</w:t>
      </w:r>
      <w:r>
        <w:rPr>
          <w:b w:val="0"/>
        </w:rPr>
        <w:t xml:space="preserve"> copy. Zero means a measured zero distance; blank means no supplied measurement.</w:t>
      </w:r>
    </w:p>
    <w:p>
      <w:pPr>
        <w:spacing w:line="336" w:lineRule="auto" w:after="180"/>
        <w:shd w:fill="F1F6FC"/>
      </w:pPr>
      <w:r>
        <w:rPr>
          <w:b w:val="0"/>
        </w:rPr>
        <w:t>Keep the raw table and explain every change so someone can reconstruct what happened.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A clean table can still contain measurement or labelling errors that these checks do not detect.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Read the labelled picture: Which repairs are </w:t>
      </w:r>
      <w:r>
        <w:rPr>
          <w:b/>
        </w:rPr>
        <w:t>evidence</w:t>
      </w:r>
      <w:r>
        <w:rPr>
          <w:b w:val="0"/>
        </w:rPr>
        <w:t>-backed in the original case, and which row must remain unknown?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The source log gives B only as bare 200 with no unit.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Good Data, Bad Data claim and explain a repair using the supplied evidence.</w:t>
      </w:r>
    </w:p>
    <w:p>
      <w:pPr>
        <w:spacing w:line="336" w:lineRule="auto" w:after="180"/>
      </w:pPr>
      <w:r>
        <w:rPr>
          <w:b/>
        </w:rPr>
        <w:t>COMPARE</w:t>
      </w:r>
    </w:p>
    <w:p>
      <w:pPr>
        <w:pStyle w:val="Heading3"/>
      </w:pPr>
      <w:r>
        <w:t>Same Result, Different Reason</w:t>
      </w:r>
    </w:p>
    <w:p>
      <w:pPr>
        <w:spacing w:line="336" w:lineRule="auto" w:after="180"/>
      </w:pPr>
      <w:r>
        <w:rPr>
          <w:b w:val="0"/>
        </w:rPr>
        <w:t>A comparison helps reveal the true concept boundary.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Case</w:t>
            </w:r>
          </w:p>
        </w:tc>
        <w:tc>
          <w:tcPr>
            <w:tcW w:type="dxa" w:w="3408"/>
          </w:tcPr>
          <w:p>
            <w:r>
              <w:t>Evidence</w:t>
            </w:r>
          </w:p>
        </w:tc>
        <w:tc>
          <w:tcPr>
            <w:tcW w:type="dxa" w:w="3408"/>
          </w:tcPr>
          <w:p>
            <w:r>
              <w:t>What it shows</w:t>
            </w:r>
          </w:p>
        </w:tc>
      </w:tr>
      <w:tr>
        <w:tc>
          <w:tcPr>
            <w:tcW w:type="dxa" w:w="3408"/>
          </w:tcPr>
          <w:p>
            <w:r>
              <w:t>1,000 duplicates</w:t>
            </w:r>
          </w:p>
        </w:tc>
        <w:tc>
          <w:tcPr>
            <w:tcW w:type="dxa" w:w="3408"/>
          </w:tcPr>
          <w:p>
            <w:r>
              <w:t>high count, low variety</w:t>
            </w:r>
          </w:p>
        </w:tc>
        <w:tc>
          <w:tcPr>
            <w:tcW w:type="dxa" w:w="3408"/>
          </w:tcPr>
          <w:p>
            <w:r>
              <w:t>weak coverage</w:t>
            </w:r>
          </w:p>
        </w:tc>
      </w:tr>
      <w:tr>
        <w:tc>
          <w:tcPr>
            <w:tcW w:type="dxa" w:w="3408"/>
          </w:tcPr>
          <w:p>
            <w:r>
              <w:t>120 varied photos</w:t>
            </w:r>
          </w:p>
        </w:tc>
        <w:tc>
          <w:tcPr>
            <w:tcW w:type="dxa" w:w="3408"/>
          </w:tcPr>
          <w:p>
            <w:r>
              <w:t>settings and types represented</w:t>
            </w:r>
          </w:p>
        </w:tc>
        <w:tc>
          <w:tcPr>
            <w:tcW w:type="dxa" w:w="3408"/>
          </w:tcPr>
          <w:p>
            <w:r>
              <w:t>stronger coverage</w:t>
            </w:r>
          </w:p>
        </w:tc>
      </w:tr>
      <w:tr>
        <w:tc>
          <w:tcPr>
            <w:tcW w:type="dxa" w:w="3408"/>
          </w:tcPr>
          <w:p>
            <w:r>
              <w:t>Wrong labels</w:t>
            </w:r>
          </w:p>
        </w:tc>
        <w:tc>
          <w:tcPr>
            <w:tcW w:type="dxa" w:w="3408"/>
          </w:tcPr>
          <w:p>
            <w:r>
              <w:t>targets conflict with reality</w:t>
            </w:r>
          </w:p>
        </w:tc>
        <w:tc>
          <w:tcPr>
            <w:tcW w:type="dxa" w:w="3408"/>
          </w:tcPr>
          <w:p>
            <w:r>
              <w:t>correctness failure</w:t>
            </w:r>
          </w:p>
        </w:tc>
      </w:tr>
      <w:tr>
        <w:tc>
          <w:tcPr>
            <w:tcW w:type="dxa" w:w="3408"/>
          </w:tcPr>
          <w:p>
            <w:r>
              <w:t>Owner birthday</w:t>
            </w:r>
          </w:p>
        </w:tc>
        <w:tc>
          <w:tcPr>
            <w:tcW w:type="dxa" w:w="3408"/>
          </w:tcPr>
          <w:p>
            <w:r>
              <w:t>unrelated to animal type</w:t>
            </w:r>
          </w:p>
        </w:tc>
        <w:tc>
          <w:tcPr>
            <w:tcW w:type="dxa" w:w="3408"/>
          </w:tcPr>
          <w:p>
            <w:r>
              <w:t>irrelevant/private</w:t>
            </w:r>
          </w:p>
        </w:tc>
      </w:tr>
    </w:tbl>
    <w:p>
      <w:pPr>
        <w:pStyle w:val="Heading3"/>
      </w:pPr>
      <w:r>
        <w:t>Repair two tempting claims</w:t>
      </w:r>
    </w:p>
    <w:p>
      <w:pPr>
        <w:pStyle w:val="Heading3"/>
      </w:pPr>
      <w:r>
        <w:t>Challenge claim A</w:t>
      </w:r>
    </w:p>
    <w:p>
      <w:pPr>
        <w:spacing w:line="336" w:lineRule="auto" w:after="180"/>
        <w:shd w:fill="F5F1FB"/>
      </w:pPr>
      <w:r>
        <w:rPr>
          <w:b w:val="0"/>
        </w:rPr>
        <w:t>CLAIM A  The bigger dataset must be better.</w:t>
      </w:r>
    </w:p>
    <w:p>
      <w:pPr>
        <w:spacing w:line="336" w:lineRule="auto" w:after="180"/>
      </w:pPr>
      <w:r>
        <w:rPr>
          <w:b w:val="0"/>
        </w:rPr>
        <w:t>Repair:</w:t>
      </w:r>
    </w:p>
    <w:p>
      <w:pPr>
        <w:pStyle w:val="Heading3"/>
      </w:pPr>
      <w:r>
        <w:t>Challenge claim B</w:t>
      </w:r>
    </w:p>
    <w:p>
      <w:pPr>
        <w:spacing w:line="336" w:lineRule="auto" w:after="180"/>
        <w:shd w:fill="F5F1FB"/>
      </w:pPr>
      <w:r>
        <w:rPr>
          <w:b w:val="0"/>
        </w:rPr>
        <w:t>CLAIM B  Clean formatting means the data is correct.</w:t>
      </w:r>
    </w:p>
    <w:p>
      <w:pPr>
        <w:spacing w:line="336" w:lineRule="auto" w:after="180"/>
      </w:pPr>
      <w:r>
        <w:rPr>
          <w:b w:val="0"/>
        </w:rPr>
        <w:t>Repair:</w:t>
      </w:r>
    </w:p>
    <w:p>
      <w:pPr>
        <w:pStyle w:val="Heading3"/>
      </w:pPr>
      <w:r>
        <w:t>A frame for explaining</w:t>
      </w:r>
    </w:p>
    <w:p>
      <w:pPr>
        <w:spacing w:line="336" w:lineRule="auto" w:after="180"/>
        <w:shd w:fill="F1F6FC"/>
      </w:pPr>
      <w:r>
        <w:rPr>
          <w:b w:val="0"/>
        </w:rPr>
        <w:t xml:space="preserve">STRONG ANSWER FRAME  I claim ______ because the </w:t>
      </w:r>
      <w:r>
        <w:rPr>
          <w:b/>
        </w:rPr>
        <w:t>evidence</w:t>
      </w:r>
      <w:r>
        <w:rPr>
          <w:b w:val="0"/>
        </w:rPr>
        <w:t xml:space="preserve"> shows ______. The </w:t>
      </w:r>
      <w:r>
        <w:rPr>
          <w:b/>
        </w:rPr>
        <w:t>process</w:t>
      </w:r>
      <w:r>
        <w:rPr>
          <w:b w:val="0"/>
        </w:rPr>
        <w:t xml:space="preserve"> is ______. One limit is ______.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 xml:space="preserve">After changing a value, run the </w:t>
      </w:r>
      <w:r>
        <w:rPr>
          <w:b/>
        </w:rPr>
        <w:t>schema</w:t>
      </w:r>
      <w:r>
        <w:rPr>
          <w:b w:val="0"/>
        </w:rPr>
        <w:t xml:space="preserve"> checks again and compare the corrected copy with the raw copy and log. Recount distinct trials.</w:t>
      </w:r>
    </w:p>
    <w:p>
      <w:pPr>
        <w:spacing w:line="336" w:lineRule="auto" w:after="180"/>
        <w:shd w:fill="FFF5E6"/>
      </w:pPr>
      <w:r>
        <w:rPr>
          <w:b w:val="0"/>
        </w:rPr>
        <w:t xml:space="preserve">Check that every </w:t>
      </w:r>
      <w:r>
        <w:rPr>
          <w:b/>
        </w:rPr>
        <w:t>correction</w:t>
      </w:r>
      <w:r>
        <w:rPr>
          <w:b w:val="0"/>
        </w:rPr>
        <w:t xml:space="preserve"> has </w:t>
      </w:r>
      <w:r>
        <w:rPr>
          <w:b/>
        </w:rPr>
        <w:t>evidence</w:t>
      </w:r>
      <w:r>
        <w:rPr>
          <w:b w:val="0"/>
        </w:rPr>
        <w:t xml:space="preserve"> and that zero, missing and conflict remain separate. A repair can introduce a new mistake if a value is changed in the wrong row.</w:t>
      </w:r>
    </w:p>
    <w:p>
      <w:pPr>
        <w:spacing w:line="336" w:lineRule="auto" w:after="180"/>
      </w:pPr>
      <w:r>
        <w:rPr>
          <w:b w:val="0"/>
        </w:rPr>
        <w:t xml:space="preserve">The corrected RampLog supports a statement about its three assessed trials. It does not establish how every ramp or future trial behaves. Better formatting cannot create missing </w:t>
      </w:r>
      <w:r>
        <w:rPr>
          <w:b/>
        </w:rPr>
        <w:t>observation</w:t>
      </w:r>
      <w:r>
        <w:rPr>
          <w:b w:val="0"/>
        </w:rPr>
        <w:t>s or broaden what was sampled.</w:t>
      </w:r>
    </w:p>
    <w:p>
      <w:pPr>
        <w:spacing w:line="336" w:lineRule="auto" w:after="180"/>
      </w:pPr>
      <w:r>
        <w:rPr>
          <w:b w:val="0"/>
        </w:rPr>
        <w:t>Next week asks which cases a dataset actually covers.</w:t>
      </w:r>
    </w:p>
    <w:p>
      <w:pPr>
        <w:pStyle w:val="Heading3"/>
      </w:pPr>
      <w:r>
        <w:t>A table now has no blank cells because a designer guessed all missing measurements. Explain why this does not establish better evidence, and state what a trustworthy repair record should retain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Good Data, Bad Data with support, then explain the deciding step in your own words.</w:t>
      </w:r>
    </w:p>
    <w:p>
      <w:pPr>
        <w:spacing w:line="336" w:lineRule="auto" w:after="180"/>
      </w:pPr>
      <w:r>
        <w:rPr>
          <w:b/>
        </w:rPr>
        <w:t>GUIDED PRACTICE</w:t>
      </w:r>
    </w:p>
    <w:p>
      <w:pPr>
        <w:pStyle w:val="Heading3"/>
      </w:pPr>
      <w:r>
        <w:t>Try It, Check It, Explain It</w:t>
      </w:r>
    </w:p>
    <w:p>
      <w:pPr>
        <w:spacing w:line="336" w:lineRule="auto" w:after="180"/>
      </w:pPr>
      <w:r>
        <w:rPr>
          <w:b w:val="0"/>
        </w:rPr>
        <w:t>Use support now so you can succeed independently later.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16" name="Picture 16" descr="Friendly AI Academy robot masc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287187a1225267c00521babe1473daaea9a056d69a26f843ddfadecf225bedf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Explain how the picture story demonstrates this idea: </w:t>
      </w:r>
      <w:r>
        <w:rPr>
          <w:b/>
        </w:rPr>
        <w:t>Coverage</w:t>
      </w:r>
      <w:r>
        <w:rPr>
          <w:b w:val="0"/>
        </w:rPr>
        <w:t xml:space="preserve">, </w:t>
      </w:r>
      <w:r>
        <w:rPr>
          <w:b/>
        </w:rPr>
        <w:t>correctness</w:t>
      </w:r>
      <w:r>
        <w:rPr>
          <w:b w:val="0"/>
        </w:rPr>
        <w:t xml:space="preserve">, and </w:t>
      </w:r>
      <w:r>
        <w:rPr>
          <w:b/>
        </w:rPr>
        <w:t>relevance</w:t>
      </w:r>
      <w:r>
        <w:rPr>
          <w:b w:val="0"/>
        </w:rPr>
        <w:t xml:space="preserve"> matter more than raw quantity.</w:t>
      </w:r>
    </w:p>
    <w:p>
      <w:pPr>
        <w:spacing w:line="336" w:lineRule="auto" w:after="180"/>
      </w:pPr>
      <w:r>
        <w:rPr>
          <w:b w:val="0"/>
        </w:rPr>
        <w:t xml:space="preserve">Use a fresh example to explain </w:t>
      </w:r>
      <w:r>
        <w:rPr>
          <w:b/>
        </w:rPr>
        <w:t>coverage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Trace a new </w:t>
      </w:r>
      <w:r>
        <w:rPr>
          <w:b/>
        </w:rPr>
        <w:t>input</w:t>
      </w:r>
      <w:r>
        <w:rPr>
          <w:b w:val="0"/>
        </w:rPr>
        <w:t xml:space="preserve"> → </w:t>
      </w:r>
      <w:r>
        <w:rPr>
          <w:b/>
        </w:rPr>
        <w:t>process</w:t>
      </w:r>
      <w:r>
        <w:rPr>
          <w:b w:val="0"/>
        </w:rPr>
        <w:t xml:space="preserve"> → </w:t>
      </w:r>
      <w:r>
        <w:rPr>
          <w:b/>
        </w:rPr>
        <w:t>output</w:t>
      </w:r>
      <w:r>
        <w:rPr>
          <w:b w:val="0"/>
        </w:rPr>
        <w:t xml:space="preserve"> example.</w:t>
      </w:r>
    </w:p>
    <w:p>
      <w:pPr>
        <w:spacing w:line="336" w:lineRule="auto" w:after="180"/>
      </w:pPr>
      <w:r>
        <w:rPr>
          <w:b w:val="0"/>
        </w:rPr>
        <w:t>Find and repair the error in: Clean formatting means the data is correct.</w:t>
      </w:r>
    </w:p>
    <w:p>
      <w:pPr>
        <w:spacing w:line="336" w:lineRule="auto" w:after="180"/>
      </w:pPr>
      <w:r>
        <w:rPr>
          <w:b w:val="0"/>
        </w:rPr>
        <w:t>Invent one edge case and name the safe response.</w:t>
      </w:r>
    </w:p>
    <w:p>
      <w:pPr>
        <w:pStyle w:val="Heading3"/>
      </w:pPr>
      <w:r>
        <w:t>Check with a partner</w:t>
      </w:r>
    </w:p>
    <w:p>
      <w:pPr>
        <w:spacing w:line="336" w:lineRule="auto" w:after="180"/>
        <w:shd w:fill="F5F1FB"/>
      </w:pPr>
      <w:r>
        <w:rPr>
          <w:b w:val="0"/>
        </w:rPr>
        <w:t xml:space="preserve">PARTNER CHECK  Point to the </w:t>
      </w:r>
      <w:r>
        <w:rPr>
          <w:b/>
        </w:rPr>
        <w:t>evidence</w:t>
      </w:r>
      <w:r>
        <w:rPr>
          <w:b w:val="0"/>
        </w:rPr>
        <w:t>. Do not accept an answer that only repeats the vocabulary word.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After the documented </w:t>
      </w:r>
      <w:r>
        <w:rPr>
          <w:b/>
        </w:rPr>
        <w:t>correction</w:t>
      </w:r>
      <w:r>
        <w:rPr>
          <w:b w:val="0"/>
        </w:rPr>
        <w:t xml:space="preserve"> and confirmed </w:t>
      </w:r>
      <w:r>
        <w:rPr>
          <w:b/>
        </w:rPr>
        <w:t>duplicate</w:t>
      </w:r>
      <w:r>
        <w:rPr>
          <w:b w:val="0"/>
        </w:rPr>
        <w:t xml:space="preserve"> handling, RampLog contains four distinct trials: T1, T2, T3 and T4. Three have recorded travel. T1 has 3 cm, T2 has 5 cm and T4 has 0 cm.</w:t>
      </w:r>
    </w:p>
    <w:p>
      <w:pPr>
        <w:spacing w:line="336" w:lineRule="auto" w:after="180"/>
      </w:pPr>
      <w:r>
        <w:rPr>
          <w:b w:val="0"/>
        </w:rPr>
        <w:t>Only T2 meets at least 4 cm, so the result is 1 of 3 assessed trials, with 1 trial missing travel. Do not report T3 as a failure or hide it from the account.</w:t>
      </w:r>
    </w:p>
    <w:p>
      <w:pPr>
        <w:pStyle w:val="Heading3"/>
      </w:pPr>
      <w:r>
        <w:t>A reviewer fills T3 travel with 4 because it makes the results look more balanced. Identify the unsupported change, write an honest report using the recorded evidence, and name the source information still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Describe which records entered the calculation and why. Keep unresolved records visible in a separate status list.</w:t>
      </w:r>
    </w:p>
    <w:p>
      <w:pPr>
        <w:spacing w:line="336" w:lineRule="auto" w:after="180"/>
      </w:pPr>
      <w:r>
        <w:rPr>
          <w:b w:val="0"/>
        </w:rPr>
        <w:t xml:space="preserve">A new measurement is a new </w:t>
      </w:r>
      <w:r>
        <w:rPr>
          <w:b/>
        </w:rPr>
        <w:t>observation</w:t>
      </w:r>
      <w:r>
        <w:rPr>
          <w:b w:val="0"/>
        </w:rPr>
        <w:t xml:space="preserve"> with its own time and identity; it should not be passed off as the missing </w:t>
      </w:r>
      <w:r>
        <w:rPr>
          <w:b/>
        </w:rPr>
        <w:t>observation</w:t>
      </w:r>
      <w:r>
        <w:rPr>
          <w:b w:val="0"/>
        </w:rPr>
        <w:t xml:space="preserve"> from an earlier trial.</w:t>
      </w:r>
    </w:p>
    <w:p>
      <w:pPr>
        <w:pStyle w:val="Heading3"/>
      </w:pPr>
      <w:r>
        <w:t>Practise with less help: Write a traceable correction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“Data quality and documented repair”.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>Use the worked case for Data quality and documented repair. Proposed explanation: “Every valid value is true”.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 xml:space="preserve">Which repairs are </w:t>
      </w:r>
      <w:r>
        <w:rPr>
          <w:b/>
        </w:rPr>
        <w:t>evidence</w:t>
      </w:r>
      <w:r>
        <w:rPr>
          <w:b w:val="0"/>
        </w:rPr>
        <w:t>-backed in the original case, and which row must remain unknown?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Good Data, Bad Data. Record the prediction, actual observation or labelled paper trace, explanation and next test separately.</w:t>
      </w:r>
    </w:p>
    <w:p>
      <w:pPr>
        <w:spacing w:line="336" w:lineRule="auto" w:after="180"/>
      </w:pPr>
      <w:r>
        <w:rPr>
          <w:b/>
        </w:rPr>
        <w:t>EXPLORER LAB</w:t>
      </w:r>
    </w:p>
    <w:p>
      <w:pPr>
        <w:pStyle w:val="Heading3"/>
      </w:pPr>
      <w:r>
        <w:t>Dataset Quality Audit</w:t>
      </w:r>
    </w:p>
    <w:p>
      <w:pPr>
        <w:spacing w:line="336" w:lineRule="auto" w:after="180"/>
      </w:pPr>
      <w:r>
        <w:rPr>
          <w:b w:val="0"/>
        </w:rPr>
        <w:t xml:space="preserve">Predict first, test honestly, and explain what the </w:t>
      </w:r>
      <w:r>
        <w:rPr>
          <w:b/>
        </w:rPr>
        <w:t>evidence</w:t>
      </w:r>
      <w:r>
        <w:rPr>
          <w:b w:val="0"/>
        </w:rPr>
        <w:t xml:space="preserve"> means.</w:t>
      </w:r>
    </w:p>
    <w:p>
      <w:r>
        <w:drawing>
          <wp:inline xmlns:a="http://schemas.openxmlformats.org/drawingml/2006/main" xmlns:pic="http://schemas.openxmlformats.org/drawingml/2006/picture">
            <wp:extent cx="5486400" cy="2377440"/>
            <wp:docPr id="17" name="Picture 17" descr="Three-step picture workflow: predict, test, and explai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f4f07bfb3fe0597b9e7805b04d31a73af4703f87fdae20b08dddc98b55f5f8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1. Predict</w:t>
      </w:r>
    </w:p>
    <w:p>
      <w:pPr>
        <w:spacing w:line="336" w:lineRule="auto" w:after="180"/>
        <w:shd w:fill="F4F9FC"/>
      </w:pPr>
      <w:r>
        <w:rPr>
          <w:b w:val="0"/>
        </w:rPr>
        <w:t xml:space="preserve">State your </w:t>
      </w:r>
      <w:r>
        <w:rPr>
          <w:b/>
        </w:rPr>
        <w:t>prediction</w:t>
      </w:r>
      <w:r>
        <w:rPr>
          <w:b w:val="0"/>
        </w:rPr>
        <w:t xml:space="preserve"> before the result is known.</w:t>
      </w:r>
    </w:p>
    <w:p>
      <w:pPr>
        <w:pStyle w:val="Heading3"/>
      </w:pPr>
      <w:r>
        <w:t>2. Investigate</w:t>
      </w:r>
    </w:p>
    <w:p>
      <w:pPr>
        <w:spacing w:line="336" w:lineRule="auto" w:after="180"/>
        <w:shd w:fill="F4F9FC"/>
      </w:pPr>
      <w:r>
        <w:rPr>
          <w:b w:val="0"/>
        </w:rPr>
        <w:t>Complete the task: Audit two mini datasets and choose the safer one.</w:t>
      </w:r>
    </w:p>
    <w:p>
      <w:pPr>
        <w:pStyle w:val="Heading3"/>
      </w:pPr>
      <w:r>
        <w:t>3. Compare cases</w:t>
      </w:r>
    </w:p>
    <w:p>
      <w:pPr>
        <w:spacing w:line="336" w:lineRule="auto" w:after="180"/>
        <w:shd w:fill="F4F9FC"/>
      </w:pPr>
      <w:r>
        <w:rPr>
          <w:b w:val="0"/>
        </w:rPr>
        <w:t>Keep a normal case and an edge case clearly separated.</w:t>
      </w:r>
    </w:p>
    <w:p>
      <w:pPr>
        <w:pStyle w:val="Heading3"/>
      </w:pPr>
      <w:r>
        <w:t>4. Record honestly</w:t>
      </w:r>
    </w:p>
    <w:p>
      <w:pPr>
        <w:spacing w:line="336" w:lineRule="auto" w:after="180"/>
        <w:shd w:fill="F4F9FC"/>
      </w:pPr>
      <w:r>
        <w:rPr>
          <w:b w:val="0"/>
        </w:rPr>
        <w:t xml:space="preserve">Record what happened—even when it does not match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pStyle w:val="Heading3"/>
      </w:pPr>
      <w:r>
        <w:t>5. Explain and plan the next test</w:t>
      </w:r>
    </w:p>
    <w:p>
      <w:pPr>
        <w:spacing w:line="336" w:lineRule="auto" w:after="180"/>
        <w:shd w:fill="F4F9FC"/>
      </w:pPr>
      <w:r>
        <w:rPr>
          <w:b w:val="0"/>
        </w:rPr>
        <w:t>Explain the result, one limitation, and the next useful test.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Case</w:t>
            </w:r>
          </w:p>
        </w:tc>
        <w:tc>
          <w:tcPr>
            <w:tcW w:type="dxa" w:w="2556"/>
          </w:tcPr>
          <w:p>
            <w:r>
              <w:t>Prediction</w:t>
            </w:r>
          </w:p>
        </w:tc>
        <w:tc>
          <w:tcPr>
            <w:tcW w:type="dxa" w:w="2556"/>
          </w:tcPr>
          <w:p>
            <w:r>
              <w:t>Observed result</w:t>
            </w:r>
          </w:p>
        </w:tc>
        <w:tc>
          <w:tcPr>
            <w:tcW w:type="dxa" w:w="2556"/>
          </w:tcPr>
          <w:p>
            <w:r>
              <w:t>What it means</w:t>
            </w:r>
          </w:p>
        </w:tc>
      </w:tr>
      <w:tr>
        <w:tc>
          <w:tcPr>
            <w:tcW w:type="dxa" w:w="2556"/>
          </w:tcPr>
          <w:p>
            <w:r>
              <w:t>Normal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Edge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Use a fresh case after support</w:t>
      </w:r>
    </w:p>
    <w:p>
      <w:pPr>
        <w:spacing w:line="336" w:lineRule="auto" w:after="180"/>
        <w:shd w:fill="FFF5E6"/>
      </w:pPr>
      <w:r>
        <w:rPr>
          <w:b w:val="0"/>
        </w:rPr>
        <w:t>INDEPENDENCE  After support is removed, repeat the proof with a fresh case.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Good Data, Bad Data. Explain why each step is justified.</w:t>
      </w:r>
    </w:p>
    <w:p>
      <w:pPr>
        <w:spacing w:line="336" w:lineRule="auto" w:after="180"/>
      </w:pPr>
      <w:r>
        <w:rPr>
          <w:b/>
        </w:rPr>
        <w:t>PRACTICE LADDER</w:t>
      </w:r>
    </w:p>
    <w:p>
      <w:pPr>
        <w:pStyle w:val="Heading3"/>
      </w:pPr>
      <w:r>
        <w:t>Climb from Recall to Defense</w:t>
      </w:r>
    </w:p>
    <w:p>
      <w:pPr>
        <w:spacing w:line="336" w:lineRule="auto" w:after="180"/>
      </w:pPr>
      <w:r>
        <w:rPr>
          <w:b w:val="0"/>
        </w:rPr>
        <w:t>Each step asks for a stronger kind of understanding.</w:t>
      </w:r>
    </w:p>
    <w:p>
      <w:r>
        <w:drawing>
          <wp:inline xmlns:a="http://schemas.openxmlformats.org/drawingml/2006/main" xmlns:pic="http://schemas.openxmlformats.org/drawingml/2006/picture">
            <wp:extent cx="5486400" cy="2743200"/>
            <wp:docPr id="18" name="Picture 18" descr="Seven-step learning staircase from recall to defen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29daa81266f4843b8030e483a3e7a267e62ad3080c06d95877ada82ec1e17ca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4F9FC"/>
      </w:pPr>
      <w:r>
        <w:rPr>
          <w:b w:val="0"/>
        </w:rPr>
        <w:t xml:space="preserve">RECALL  Define </w:t>
      </w:r>
      <w:r>
        <w:rPr>
          <w:b/>
        </w:rPr>
        <w:t>coverage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EXPLAIN  </w:t>
      </w:r>
      <w:r>
        <w:rPr>
          <w:b/>
        </w:rPr>
        <w:t>Coverage</w:t>
      </w:r>
      <w:r>
        <w:rPr>
          <w:b w:val="0"/>
        </w:rPr>
        <w:t xml:space="preserve">, </w:t>
      </w:r>
      <w:r>
        <w:rPr>
          <w:b/>
        </w:rPr>
        <w:t>correctness</w:t>
      </w:r>
      <w:r>
        <w:rPr>
          <w:b w:val="0"/>
        </w:rPr>
        <w:t xml:space="preserve">, and </w:t>
      </w:r>
      <w:r>
        <w:rPr>
          <w:b/>
        </w:rPr>
        <w:t>relevance</w:t>
      </w:r>
      <w:r>
        <w:rPr>
          <w:b w:val="0"/>
        </w:rPr>
        <w:t xml:space="preserve"> matter more than raw quantity.</w:t>
      </w:r>
    </w:p>
    <w:p>
      <w:pPr>
        <w:spacing w:line="336" w:lineRule="auto" w:after="180"/>
        <w:shd w:fill="F4F9FC"/>
      </w:pPr>
      <w:r>
        <w:rPr>
          <w:b w:val="0"/>
        </w:rPr>
        <w:t xml:space="preserve">TRACE  Show the </w:t>
      </w:r>
      <w:r>
        <w:rPr>
          <w:b/>
        </w:rPr>
        <w:t>input</w:t>
      </w:r>
      <w:r>
        <w:rPr>
          <w:b w:val="0"/>
        </w:rPr>
        <w:t xml:space="preserve">, </w:t>
      </w:r>
      <w:r>
        <w:rPr>
          <w:b/>
        </w:rPr>
        <w:t>process</w:t>
      </w:r>
      <w:r>
        <w:rPr>
          <w:b w:val="0"/>
        </w:rPr>
        <w:t xml:space="preserve">,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DIAGNOSE  Repair: The bigger dataset must be better.</w:t>
      </w:r>
    </w:p>
    <w:p>
      <w:pPr>
        <w:spacing w:line="336" w:lineRule="auto" w:after="180"/>
        <w:shd w:fill="F4F9FC"/>
      </w:pPr>
      <w:r>
        <w:rPr>
          <w:b w:val="0"/>
        </w:rPr>
        <w:t>TRANSFER  Apply the idea to a new home or classroom case.</w:t>
      </w:r>
    </w:p>
    <w:p>
      <w:pPr>
        <w:spacing w:line="336" w:lineRule="auto" w:after="180"/>
        <w:shd w:fill="F4F9FC"/>
      </w:pPr>
      <w:r>
        <w:rPr>
          <w:b w:val="0"/>
        </w:rPr>
        <w:t>CREATE  Design one revealing test.</w:t>
      </w:r>
    </w:p>
    <w:p>
      <w:pPr>
        <w:spacing w:line="336" w:lineRule="auto" w:after="180"/>
        <w:shd w:fill="F4F9FC"/>
      </w:pPr>
      <w:r>
        <w:rPr>
          <w:b w:val="0"/>
        </w:rPr>
        <w:t xml:space="preserve">DEFEND  Give a claim, </w:t>
      </w:r>
      <w:r>
        <w:rPr>
          <w:b/>
        </w:rPr>
        <w:t>evidence</w:t>
      </w:r>
      <w:r>
        <w:rPr>
          <w:b w:val="0"/>
        </w:rPr>
        <w:t xml:space="preserve">, </w:t>
      </w:r>
      <w:r>
        <w:rPr>
          <w:b/>
        </w:rPr>
        <w:t>mechanism</w:t>
      </w:r>
      <w:r>
        <w:rPr>
          <w:b w:val="0"/>
        </w:rPr>
        <w:t>, limit, and safe action.</w:t>
      </w:r>
    </w:p>
    <w:p>
      <w:pPr>
        <w:pStyle w:val="Heading3"/>
      </w:pPr>
      <w:r>
        <w:t>When to retry</w:t>
      </w:r>
    </w:p>
    <w:p>
      <w:pPr>
        <w:spacing w:line="336" w:lineRule="auto" w:after="180"/>
        <w:shd w:fill="F1F6F8"/>
      </w:pPr>
      <w:r>
        <w:rPr>
          <w:b w:val="0"/>
        </w:rPr>
        <w:t>RETRY RULE  A coached answer becomes mastery only after you solve a different case independently.</w:t>
      </w:r>
    </w:p>
    <w:p>
      <w:pPr>
        <w:pStyle w:val="Heading1"/>
      </w:pPr>
      <w:r>
        <w:t>11. Connect your project</w:t>
      </w:r>
    </w:p>
    <w:p>
      <w:r>
        <w:t>Apply this week’s idea to Helpful Classroom Sorter. Keep an annotated decision and the evidence supporting it.</w:t>
      </w:r>
    </w:p>
    <w:p>
      <w:pPr>
        <w:spacing w:line="336" w:lineRule="auto" w:after="180"/>
      </w:pPr>
      <w:r>
        <w:rPr>
          <w:b/>
        </w:rPr>
        <w:t>PROJECT</w:t>
      </w:r>
    </w:p>
    <w:p>
      <w:pPr>
        <w:pStyle w:val="Heading3"/>
      </w:pPr>
      <w:r>
        <w:t>Helpful Classroom Sorter</w:t>
      </w:r>
    </w:p>
    <w:p>
      <w:pPr>
        <w:spacing w:line="336" w:lineRule="auto" w:after="180"/>
      </w:pPr>
      <w:r>
        <w:rPr>
          <w:b w:val="0"/>
        </w:rPr>
        <w:t xml:space="preserve">Build one coherent system across the year, one </w:t>
      </w:r>
      <w:r>
        <w:rPr>
          <w:b/>
        </w:rPr>
        <w:t>evidence</w:t>
      </w:r>
      <w:r>
        <w:rPr>
          <w:b w:val="0"/>
        </w:rPr>
        <w:t>-based decision at a time.</w:t>
      </w:r>
    </w:p>
    <w:p>
      <w:r>
        <w:drawing>
          <wp:inline xmlns:a="http://schemas.openxmlformats.org/drawingml/2006/main" xmlns:pic="http://schemas.openxmlformats.org/drawingml/2006/picture">
            <wp:extent cx="5486400" cy="2682240"/>
            <wp:docPr id="19" name="Picture 19" descr="Helpful Classroom Sorter with input and output card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3bae9937a5a78e752274d33e8dfebadd3bff31cb7fc7390d5a45d448f85dc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82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EDF7F3"/>
      </w:pPr>
      <w:r>
        <w:rPr>
          <w:b w:val="0"/>
        </w:rPr>
        <w:t>THIS WEEK'S CHECKPOINT  Audit the sorter's example cards and add a reason for including each field and condition.</w:t>
      </w:r>
    </w:p>
    <w:p>
      <w:pPr>
        <w:spacing w:line="336" w:lineRule="auto" w:after="180"/>
        <w:shd w:fill="F5F1FB"/>
      </w:pPr>
      <w:r>
        <w:rPr>
          <w:b w:val="0"/>
        </w:rPr>
        <w:t>What real classroom need does this serve?</w:t>
      </w:r>
    </w:p>
    <w:p>
      <w:pPr>
        <w:spacing w:line="336" w:lineRule="auto" w:after="180"/>
        <w:shd w:fill="F5F1FB"/>
      </w:pPr>
      <w:r>
        <w:rPr>
          <w:b w:val="0"/>
        </w:rPr>
        <w:t>What information is necessary—and what should stay private?</w:t>
      </w:r>
    </w:p>
    <w:p>
      <w:pPr>
        <w:spacing w:line="336" w:lineRule="auto" w:after="180"/>
        <w:shd w:fill="F5F1FB"/>
      </w:pPr>
      <w:r>
        <w:rPr>
          <w:b w:val="0"/>
        </w:rPr>
        <w:t xml:space="preserve">What happens inside the </w:t>
      </w:r>
      <w:r>
        <w:rPr>
          <w:b/>
        </w:rPr>
        <w:t>process</w:t>
      </w:r>
      <w:r>
        <w:rPr>
          <w:b w:val="0"/>
        </w:rPr>
        <w:t>?</w:t>
      </w:r>
    </w:p>
    <w:p>
      <w:pPr>
        <w:spacing w:line="336" w:lineRule="auto" w:after="180"/>
        <w:shd w:fill="F5F1FB"/>
      </w:pPr>
      <w:r>
        <w:rPr>
          <w:b w:val="0"/>
        </w:rPr>
        <w:t>What normal and edge cases will you test?</w:t>
      </w:r>
    </w:p>
    <w:p>
      <w:pPr>
        <w:spacing w:line="336" w:lineRule="auto" w:after="180"/>
        <w:shd w:fill="F5F1FB"/>
      </w:pPr>
      <w:r>
        <w:rPr>
          <w:b w:val="0"/>
        </w:rPr>
        <w:t>When should it say not sure or ask a person?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20" name="Picture 20" descr="Shield representing a responsible human boundar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6929739660c308c66eb1e2d6e22c866009e04b2a6b5f59a94f24fcc74b8a61b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Responsible design</w:t>
      </w:r>
    </w:p>
    <w:p>
      <w:pPr>
        <w:spacing w:line="336" w:lineRule="auto" w:after="180"/>
        <w:shd w:fill="FFF5E6"/>
      </w:pPr>
      <w:r>
        <w:rPr>
          <w:b w:val="0"/>
        </w:rPr>
        <w:t>RESPONSIBLE DESIGN  Large quantity cannot compensate for systematic absence or incorrect labels.</w:t>
      </w:r>
    </w:p>
    <w:p>
      <w:pPr>
        <w:spacing w:line="336" w:lineRule="auto" w:after="180"/>
      </w:pPr>
      <w:r>
        <w:rPr>
          <w:b w:val="0"/>
        </w:rPr>
        <w:t>My project decision:</w:t>
      </w:r>
    </w:p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Keep raw sorter </w:t>
      </w:r>
      <w:r>
        <w:rPr>
          <w:b/>
        </w:rPr>
        <w:t>input</w:t>
      </w:r>
      <w:r>
        <w:rPr>
          <w:b w:val="0"/>
        </w:rPr>
        <w:t xml:space="preserve">s, validated records and an </w:t>
      </w:r>
      <w:r>
        <w:rPr>
          <w:b/>
        </w:rPr>
        <w:t>evidence</w:t>
      </w:r>
      <w:r>
        <w:rPr>
          <w:b w:val="0"/>
        </w:rPr>
        <w:t>-linked repair log as different artifacts.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/>
        </w:rPr>
        <w:t>MASTERY</w:t>
      </w:r>
    </w:p>
    <w:p>
      <w:pPr>
        <w:pStyle w:val="Heading3"/>
      </w:pPr>
      <w:r>
        <w:t>Fresh-Case Independent Proof</w:t>
      </w:r>
    </w:p>
    <w:p>
      <w:pPr>
        <w:spacing w:line="336" w:lineRule="auto" w:after="180"/>
      </w:pPr>
      <w:r>
        <w:rPr>
          <w:b w:val="0"/>
        </w:rPr>
        <w:t>Complete this after teaching and guided practice have ended.</w:t>
      </w:r>
    </w:p>
    <w:p>
      <w:r>
        <w:drawing>
          <wp:inline xmlns:a="http://schemas.openxmlformats.org/drawingml/2006/main" xmlns:pic="http://schemas.openxmlformats.org/drawingml/2006/picture">
            <wp:extent cx="5251938" cy="3200400"/>
            <wp:docPr id="21" name="Picture 21" descr="Shield and check mark representing independent mastery evid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8810f4d10e18ad900c7a0b3e8bd92b77047e8472a59a590eb7dc3c69403fdd8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5193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What success looks like</w:t>
      </w:r>
    </w:p>
    <w:p>
      <w:pPr>
        <w:spacing w:line="336" w:lineRule="auto" w:after="180"/>
        <w:shd w:fill="EDF7F3"/>
      </w:pPr>
      <w:r>
        <w:rPr>
          <w:b w:val="0"/>
        </w:rPr>
        <w:t xml:space="preserve">REQUIRED PROOF  Audit two mini datasets using </w:t>
      </w:r>
      <w:r>
        <w:rPr>
          <w:b/>
        </w:rPr>
        <w:t>coverage</w:t>
      </w:r>
      <w:r>
        <w:rPr>
          <w:b w:val="0"/>
        </w:rPr>
        <w:t xml:space="preserve">, </w:t>
      </w:r>
      <w:r>
        <w:rPr>
          <w:b/>
        </w:rPr>
        <w:t>correctness</w:t>
      </w:r>
      <w:r>
        <w:rPr>
          <w:b w:val="0"/>
        </w:rPr>
        <w:t xml:space="preserve">, </w:t>
      </w:r>
      <w:r>
        <w:rPr>
          <w:b/>
        </w:rPr>
        <w:t>relevance</w:t>
      </w:r>
      <w:r>
        <w:rPr>
          <w:b w:val="0"/>
        </w:rPr>
        <w:t xml:space="preserve">, and duplication; choose the safer one with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□ Name or draw the fresh case.</w:t>
      </w:r>
    </w:p>
    <w:p>
      <w:pPr>
        <w:spacing w:line="336" w:lineRule="auto" w:after="180"/>
      </w:pPr>
      <w:r>
        <w:rPr>
          <w:b w:val="0"/>
        </w:rPr>
        <w:t xml:space="preserve">□ Trace </w:t>
      </w:r>
      <w:r>
        <w:rPr>
          <w:b/>
        </w:rPr>
        <w:t>input</w:t>
      </w:r>
      <w:r>
        <w:rPr>
          <w:b w:val="0"/>
        </w:rPr>
        <w:t xml:space="preserve">, </w:t>
      </w:r>
      <w:r>
        <w:rPr>
          <w:b/>
        </w:rPr>
        <w:t>process</w:t>
      </w:r>
      <w:r>
        <w:rPr>
          <w:b w:val="0"/>
        </w:rPr>
        <w:t xml:space="preserve">,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□ State the conclusion and strongest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□ Name one limit, failure, missing clue, or fairness/privacy concern.</w:t>
      </w:r>
    </w:p>
    <w:p>
      <w:pPr>
        <w:spacing w:line="336" w:lineRule="auto" w:after="180"/>
      </w:pPr>
      <w:r>
        <w:rPr>
          <w:b w:val="0"/>
        </w:rPr>
        <w:t>□ Explain one safe next action or improvement.</w:t>
      </w:r>
    </w:p>
    <w:p>
      <w:pPr>
        <w:spacing w:line="336" w:lineRule="auto" w:after="180"/>
      </w:pPr>
      <w:r>
        <w:rPr>
          <w:b w:val="0"/>
        </w:rPr>
        <w:t xml:space="preserve">Independent </w:t>
      </w:r>
      <w:r>
        <w:rPr>
          <w:b/>
        </w:rPr>
        <w:t>evidence</w:t>
      </w:r>
      <w:r>
        <w:rPr>
          <w:b w:val="0"/>
        </w:rPr>
        <w:t>:</w:t>
      </w:r>
    </w:p>
    <w:p>
      <w:pPr>
        <w:pStyle w:val="Heading3"/>
      </w:pPr>
      <w:r>
        <w:t>Check your explanation</w:t>
      </w:r>
    </w:p>
    <w:p>
      <w:pPr>
        <w:spacing w:line="336" w:lineRule="auto" w:after="180"/>
        <w:shd w:fill="F5F1FB"/>
      </w:pPr>
      <w:r>
        <w:rPr>
          <w:b w:val="0"/>
        </w:rPr>
        <w:t>SELF-CHECK  Choose the set that covers intended conditions, uses checked labels, includes relevant fields, and avoids misleading duplication. State remaining gaps rather than declaring any dataset perfect.</w:t>
      </w:r>
    </w:p>
    <w:p>
      <w:pPr>
        <w:spacing w:line="336" w:lineRule="auto" w:after="180"/>
      </w:pPr>
      <w:r>
        <w:rPr>
          <w:b w:val="0"/>
        </w:rPr>
        <w:t>My level:  □ Not yet  □ With one hint  □ Independently  □ I can teach it</w:t>
      </w:r>
    </w:p>
    <w:p>
      <w:pPr>
        <w:pStyle w:val="Heading3"/>
      </w:pPr>
      <w:r>
        <w:t>Connect to the next lesson</w:t>
      </w:r>
    </w:p>
    <w:p>
      <w:pPr>
        <w:spacing w:line="336" w:lineRule="auto" w:after="180"/>
        <w:shd w:fill="F1F6F8"/>
      </w:pPr>
      <w:r>
        <w:rPr>
          <w:b w:val="0"/>
        </w:rPr>
        <w:t xml:space="preserve">NEXT BRIDGE  Carry today's </w:t>
      </w:r>
      <w:r>
        <w:rPr>
          <w:b/>
        </w:rPr>
        <w:t>evidence</w:t>
      </w:r>
      <w:r>
        <w:rPr>
          <w:b w:val="0"/>
        </w:rPr>
        <w:t xml:space="preserve"> habit into: Missing and Unbalanced Examples.</w:t>
      </w:r>
    </w:p>
    <w:p>
      <w:pPr>
        <w:pStyle w:val="Heading1"/>
      </w:pPr>
      <w:r>
        <w:t>13. Study a complete case</w:t>
      </w:r>
    </w:p>
    <w:p>
      <w:r>
        <w:t>Revisit the complete Good Data, Bad Data case for supported practice. Repeated examples do not become fresh assessments.</w:t>
      </w:r>
    </w:p>
    <w:p>
      <w:pPr>
        <w:pStyle w:val="Heading3"/>
      </w:pPr>
      <w:r>
        <w:t>Week 21 Worked case</w:t>
      </w:r>
    </w:p>
    <w:p>
      <w:pPr>
        <w:spacing w:line="336" w:lineRule="auto" w:after="180"/>
      </w:pPr>
      <w:r>
        <w:rPr>
          <w:b w:val="0"/>
        </w:rP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pPr>
        <w:spacing w:line="336" w:lineRule="auto" w:after="180"/>
      </w:pPr>
      <w:r>
        <w:rPr>
          <w:b w:val="0"/>
        </w:rPr>
        <w:t>Ordinary pencil lengths are recorded as 12 cm, 14 cm, blank and 130 cm.</w:t>
      </w:r>
    </w:p>
    <w:p>
      <w:pPr>
        <w:pStyle w:val="Heading3"/>
      </w:pPr>
      <w:r>
        <w:t>The question</w:t>
      </w:r>
    </w:p>
    <w:p>
      <w:pPr>
        <w:spacing w:line="336" w:lineRule="auto" w:after="180"/>
        <w:shd w:fill="F5F1FB"/>
      </w:pPr>
      <w:r>
        <w:rPr>
          <w:b w:val="0"/>
        </w:rPr>
        <w:t>What needs checking? May 130 silently become 13?</w:t>
      </w:r>
    </w:p>
    <w:p>
      <w:pPr>
        <w:pStyle w:val="Heading3"/>
      </w:pPr>
      <w:r>
        <w:t>Worked explanation</w:t>
      </w:r>
    </w:p>
    <w:p>
      <w:pPr>
        <w:spacing w:line="336" w:lineRule="auto" w:after="180"/>
      </w:pPr>
      <w:r>
        <w:rPr>
          <w:b w:val="0"/>
        </w:rPr>
        <w:t xml:space="preserve">Investigate missing and unusually large values using the source and units. Do not invent a repair. Document verified </w:t>
      </w:r>
      <w:r>
        <w:rPr>
          <w:b/>
        </w:rPr>
        <w:t>correction</w:t>
      </w:r>
      <w:r>
        <w:rPr>
          <w:b w:val="0"/>
        </w:rPr>
        <w:t>s.</w:t>
      </w:r>
    </w:p>
    <w:p>
      <w:pPr>
        <w:pStyle w:val="Heading3"/>
      </w:pPr>
      <w:r>
        <w:t>Explain it in your own words</w:t>
      </w:r>
    </w:p>
    <w:p>
      <w:pPr>
        <w:spacing w:line="336" w:lineRule="auto" w:after="180"/>
        <w:shd w:fill="F5F1FB"/>
      </w:pPr>
      <w:r>
        <w:rPr>
          <w:b w:val="0"/>
        </w:rP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Check suspicious data before changing it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12 cm</w:t>
            </w:r>
          </w:p>
        </w:tc>
        <w:tc>
          <w:tcPr>
            <w:tcW w:type="dxa" w:w="5112"/>
          </w:tcPr>
          <w:p>
            <w:r>
              <w:t>Plausible recorded length</w:t>
            </w:r>
          </w:p>
        </w:tc>
      </w:tr>
      <w:tr>
        <w:tc>
          <w:tcPr>
            <w:tcW w:type="dxa" w:w="5112"/>
          </w:tcPr>
          <w:p>
            <w:r>
              <w:t>14 cm</w:t>
            </w:r>
          </w:p>
        </w:tc>
        <w:tc>
          <w:tcPr>
            <w:tcW w:type="dxa" w:w="5112"/>
          </w:tcPr>
          <w:p>
            <w:r>
              <w:t>Plausible recorded length</w:t>
            </w:r>
          </w:p>
        </w:tc>
      </w:tr>
      <w:tr>
        <w:tc>
          <w:tcPr>
            <w:tcW w:type="dxa" w:w="5112"/>
          </w:tcPr>
          <w:p>
            <w:r>
              <w:t>Blank</w:t>
            </w:r>
          </w:p>
        </w:tc>
        <w:tc>
          <w:tcPr>
            <w:tcW w:type="dxa" w:w="5112"/>
          </w:tcPr>
          <w:p>
            <w:r>
              <w:t>Missing measurement</w:t>
            </w:r>
          </w:p>
        </w:tc>
      </w:tr>
      <w:tr>
        <w:tc>
          <w:tcPr>
            <w:tcW w:type="dxa" w:w="5112"/>
          </w:tcPr>
          <w:p>
            <w:r>
              <w:t>130 cm</w:t>
            </w:r>
          </w:p>
        </w:tc>
        <w:tc>
          <w:tcPr>
            <w:tcW w:type="dxa" w:w="5112"/>
          </w:tcPr>
          <w:p>
            <w:r>
              <w:t>Check source and units</w:t>
            </w:r>
          </w:p>
        </w:tc>
      </w:tr>
    </w:tbl>
    <w:p>
      <w:pPr>
        <w:spacing w:line="336" w:lineRule="auto" w:after="180"/>
      </w:pPr>
      <w:r>
        <w:rPr>
          <w:b w:val="0"/>
        </w:rPr>
        <w:t>Ordinary pencil lengths are recorded as 12 cm, 14 cm, blank and 130 cm.</w:t>
      </w:r>
    </w:p>
    <w:p>
      <w:pPr>
        <w:spacing w:line="336" w:lineRule="auto" w:after="180"/>
        <w:shd w:fill="F5F1FB"/>
      </w:pPr>
      <w:r>
        <w:rPr>
          <w:b w:val="0"/>
        </w:rPr>
        <w:t>What needs checking? May 130 silently become 13?</w:t>
      </w:r>
    </w:p>
    <w:p>
      <w:pPr>
        <w:spacing w:line="336" w:lineRule="auto" w:after="180"/>
      </w:pPr>
      <w:r>
        <w:rPr>
          <w:b w:val="0"/>
        </w:rPr>
        <w:t xml:space="preserve">Investigate missing and unusually large values using the source and units. Do not invent a repair. Document verified </w:t>
      </w:r>
      <w:r>
        <w:rPr>
          <w:b/>
        </w:rPr>
        <w:t>correction</w:t>
      </w:r>
      <w:r>
        <w:rPr>
          <w:b w:val="0"/>
        </w:rPr>
        <w:t>s.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Audit an independent paper-plane log</w:t>
      </w:r>
    </w:p>
    <w:p>
      <w:pPr>
        <w:spacing w:line="336" w:lineRule="auto" w:after="180"/>
      </w:pPr>
      <w:r>
        <w:rPr>
          <w:b w:val="0"/>
        </w:rPr>
        <w:t>Each flight ID must be unique; distance is a whole number from 0 through 20 cm. Raw rows: F1 8 cm; F2 120 cm; F3 blank; F4 0 cm; another F1 8 cm. Source S1 confirms one F1 flight. S2 says F2 travelled 12 cm. S3 is blank.</w:t>
      </w:r>
    </w:p>
    <w:p>
      <w:pPr>
        <w:spacing w:line="336" w:lineRule="auto" w:after="180"/>
      </w:pPr>
      <w:r>
        <w:rPr>
          <w:b w:val="0"/>
        </w:rPr>
        <w:t>S4 confirms zero. Preserve the raw rows, describe supported repairs and give the number of distinct flights. Report how many assessed flights travelled at least 10 cm, including missing records separately.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Week 21 Independent application</w:t>
      </w:r>
    </w:p>
    <w:p>
      <w:pPr>
        <w:spacing w:line="336" w:lineRule="auto" w:after="180"/>
      </w:pPr>
      <w:r>
        <w:rPr>
          <w:b w:val="0"/>
        </w:rPr>
        <w:t>Close the worked explanation. Apply the idea to this different question without copying.</w:t>
      </w:r>
    </w:p>
    <w:p>
      <w:pPr>
        <w:spacing w:line="336" w:lineRule="auto" w:after="180"/>
      </w:pPr>
      <w:r>
        <w:rPr>
          <w:b w:val="0"/>
        </w:rPr>
        <w:t>A table labels a cat photo dog and lists the same photo three times. Identify both data problems and one sensible repair for each.</w:t>
      </w:r>
    </w:p>
    <w:p>
      <w:pPr>
        <w:spacing w:line="336" w:lineRule="auto" w:after="180"/>
      </w:pPr>
      <w:r>
        <w:rPr>
          <w:b w:val="0"/>
        </w:rPr>
        <w:t xml:space="preserve">My answer, with a trace, calculation or supporting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pPr>
        <w:spacing w:line="336" w:lineRule="auto" w:after="180"/>
      </w:pPr>
      <w:r>
        <w:rPr>
          <w:b w:val="0"/>
        </w:rPr>
        <w:t>Change one relevant detail. Predict the result before testing. Include a boundary or missing-information case when it helps reveal a limit.</w:t>
      </w:r>
    </w:p>
    <w:p>
      <w:pPr>
        <w:spacing w:line="336" w:lineRule="auto" w:after="180"/>
      </w:pPr>
      <w:r>
        <w:rPr>
          <w:b w:val="0"/>
        </w:rPr>
        <w:t xml:space="preserve">My changed </w:t>
      </w:r>
      <w:r>
        <w:rPr>
          <w:b/>
        </w:rPr>
        <w:t>input</w:t>
      </w:r>
      <w:r>
        <w:rPr>
          <w:b w:val="0"/>
        </w:rPr>
        <w:t xml:space="preserve">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pPr>
        <w:spacing w:line="336" w:lineRule="auto" w:after="180"/>
      </w:pPr>
      <w:r>
        <w:rPr>
          <w:b w:val="0"/>
        </w:rPr>
        <w:t>Audit the sorter's example cards and add a reason for including each field and condition.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Your teacher has the independent answer and scoring criteria. Complete the matching workbook week to keep your practice </w:t>
      </w:r>
      <w:r>
        <w:rPr>
          <w:b/>
        </w:rPr>
        <w:t>evidence</w:t>
      </w:r>
      <w:r>
        <w:rPr>
          <w:b w:val="0"/>
        </w:rPr>
        <w:t xml:space="preserve"> together.</w:t>
      </w:r>
    </w:p>
    <w:p>
      <w:pPr>
        <w:pStyle w:val="Heading3"/>
      </w:pPr>
      <w:r>
        <w:t>Transfer practice from the original programme</w:t>
      </w:r>
    </w:p>
    <w:p>
      <w:pPr>
        <w:spacing w:line="336" w:lineRule="auto" w:after="180"/>
        <w:shd w:fill="F5F1FB"/>
      </w:pPr>
      <w:r>
        <w:rPr>
          <w:b w:val="0"/>
        </w:rPr>
        <w:t>A table lists leaf lengths 8 cm, 90 mm, blank and 700 cm. Propose a documented cleaning action for each row. Which values can you safely change immediately?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Good Data, Bad Data,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A fictional toy-car distance table needs cleaning before use.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Check records against a stated format, unit and meaning before using them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Distinguish an evidence-based correction from an unsupported guess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Keep original values and a change log, then report what remains unresolved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Good Data, Bad Data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>Close your notes. Explain this goal in your own words: Check records against a stated format, unit and meaning before using them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fictional toy-car distance table needs cleaning before use.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 xml:space="preserve">Which labelled step matches this detail? Usable unique rows: A=0 cm, B=20 cm; retain a separate </w:t>
      </w:r>
      <w:r>
        <w:rPr>
          <w:b/>
        </w:rPr>
        <w:t>change log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1. Clean record</w:t>
      </w:r>
    </w:p>
    <w:p>
      <w:pPr>
        <w:spacing w:line="336" w:lineRule="auto" w:after="180"/>
        <w:shd w:fill="F4F9FC"/>
      </w:pPr>
      <w:r>
        <w:rPr>
          <w:b w:val="0"/>
        </w:rPr>
        <w:t xml:space="preserve">2. </w:t>
      </w:r>
      <w:r>
        <w:rPr>
          <w:b/>
        </w:rPr>
        <w:t>Evidence</w:t>
      </w:r>
      <w:r>
        <w:rPr>
          <w:b w:val="0"/>
        </w:rPr>
        <w:t xml:space="preserve"> repair</w:t>
      </w:r>
    </w:p>
    <w:p>
      <w:pPr>
        <w:spacing w:line="336" w:lineRule="auto" w:after="180"/>
        <w:shd w:fill="F4F9FC"/>
      </w:pPr>
      <w:r>
        <w:rPr>
          <w:b w:val="0"/>
        </w:rPr>
        <w:t>3. Keep unknown</w:t>
      </w:r>
    </w:p>
    <w:p>
      <w:pPr>
        <w:spacing w:line="336" w:lineRule="auto" w:after="180"/>
        <w:shd w:fill="F4F9FC"/>
      </w:pPr>
      <w:r>
        <w:rPr>
          <w:b w:val="0"/>
        </w:rPr>
        <w:t>4. Validate rows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Clean record Usable unique rows: A=0 cm, B=20 cm; retain a separate </w:t>
      </w:r>
      <w:r>
        <w:rPr>
          <w:b/>
        </w:rPr>
        <w:t>change log</w:t>
      </w:r>
      <w:r>
        <w:rPr>
          <w:b w:val="0"/>
        </w:rPr>
        <w:t>. Cleaning is not permission to make inconvenient values plausible.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source log supports a unit conversion and removal of a </w:t>
      </w:r>
      <w:r>
        <w:rPr>
          <w:b/>
        </w:rPr>
        <w:t>duplicate</w:t>
      </w:r>
      <w:r>
        <w:rPr>
          <w:b w:val="0"/>
        </w:rPr>
        <w:t xml:space="preserve"> copy. Zero means a measured zero distance; blank means no supplied measurement.</w:t>
      </w:r>
    </w:p>
    <w:p>
      <w:pPr>
        <w:spacing w:line="336" w:lineRule="auto" w:after="180"/>
        <w:shd w:fill="F1F6FC"/>
      </w:pPr>
      <w:r>
        <w:rPr>
          <w:b w:val="0"/>
        </w:rPr>
        <w:t>Keep the raw table and explain every change so someone can reconstruct what happened.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The source log gives B only as bare 200 with no unit.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B remains unresolved rather than becoming 20 cm.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B remains unresolved rather than becoming 20 cm. Without a confirmed unit, division by 10 would be an unsupported assumption.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>Review Recommendations (ai-1/20). Goal: Apply eligibility requirements before ranking candidates by preferences. Short practice: Why does the recommendation change without changing anyone’s preferences?.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Confidence Is Not </w:t>
      </w:r>
      <w:r>
        <w:rPr>
          <w:b/>
        </w:rPr>
        <w:t>Correctness</w:t>
      </w:r>
      <w:r>
        <w:rPr>
          <w:b w:val="0"/>
        </w:rPr>
        <w:t xml:space="preserve"> (ai-1/18). Goal: Distinguish a confidence claim from </w:t>
      </w:r>
      <w:r>
        <w:rPr>
          <w:b/>
        </w:rPr>
        <w:t>evidence</w:t>
      </w:r>
      <w:r>
        <w:rPr>
          <w:b w:val="0"/>
        </w:rPr>
        <w:t xml:space="preserve"> that a </w:t>
      </w:r>
      <w:r>
        <w:rPr>
          <w:b/>
        </w:rPr>
        <w:t>prediction</w:t>
      </w:r>
      <w:r>
        <w:rPr>
          <w:b w:val="0"/>
        </w:rPr>
        <w:t xml:space="preserve"> was correct. Short practice: Was the unknown label guaranteed correct because its confidence was </w:t>
      </w:r>
      <w:r>
        <w:rPr>
          <w:b/>
        </w:rPr>
        <w:t>80%</w:t>
      </w:r>
      <w:r>
        <w:rPr>
          <w:b w:val="0"/>
        </w:rPr>
        <w:t>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>Review Save New Examples for Testing (ai-1/15). Goal: Separate examples used to choose a model from examples reserved for its final evaluation. Short practice: Does 4/4 on the replay replace the original 3/4 result? Explain..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Good Data, Bad Data graphic using its labels, deciding evidence and relevant limitation.</w:t>
      </w:r>
    </w:p>
    <w:p>
      <w:pPr>
        <w:pStyle w:val="Heading3"/>
      </w:pPr>
      <w:r>
        <w:t>01. Good Data, Bad Data: the case</w:t>
      </w:r>
    </w:p>
    <w:p>
      <w:r>
        <w:drawing>
          <wp:inline xmlns:a="http://schemas.openxmlformats.org/drawingml/2006/main" xmlns:pic="http://schemas.openxmlformats.org/drawingml/2006/picture">
            <wp:extent cx="5486400" cy="2990088"/>
            <wp:docPr id="22" name="Picture 22" descr="A fictional toy-car distance table needs cleaning before use. Supplied facts: Contract: unique run ID; whole distance 0–30 cm. Raw rows: A=0 cm, B=200 mm, C=blank, another A=0 cm. Source log confirms one A run and B’s original measurement of 200 mm; C has no measuremen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1-01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0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fictional toy-car distance table needs cleaning before use. Supplied facts: Contract: unique run ID; whole distance 0–30 cm. Raw rows: A=0 cm, B=200 mm, C=blank, another A=0 cm.</w:t>
      </w:r>
    </w:p>
    <w:p>
      <w:pPr>
        <w:spacing w:line="336" w:lineRule="auto" w:after="180"/>
      </w:pPr>
      <w:r>
        <w:rPr>
          <w:b w:val="0"/>
        </w:rPr>
        <w:t>Source log confirms one A run and B’s original measurement of 200 mm; C has no measurement.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23" name="Picture 23" descr="Validate rows: A’s zero is valid; B has wrong unit; C is missing; A is duplicated. → Evidence repair: 200 mm ÷10 =20 cm; source log supports retaining one A. → Keep unknown: C stays unresolved; do not replace it with 0. → Clean record: Usable unique rows: A=0 cm, B=20 cm; retain a separate change lo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1-02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Validate rows: A’s zero is valid; B has wrong unit; C is missing; A is </w:t>
      </w:r>
      <w:r>
        <w:rPr>
          <w:b/>
        </w:rPr>
        <w:t>duplicate</w:t>
      </w:r>
      <w:r>
        <w:rPr>
          <w:b w:val="0"/>
        </w:rPr>
        <w:t xml:space="preserve">d. → </w:t>
      </w:r>
      <w:r>
        <w:rPr>
          <w:b/>
        </w:rPr>
        <w:t>Evidence</w:t>
      </w:r>
      <w:r>
        <w:rPr>
          <w:b w:val="0"/>
        </w:rPr>
        <w:t xml:space="preserve"> repair: 200 mm ÷10 =20 cm; source log supports retaining one A. → Keep unknown: C stays unresolved; do not replace it with 0. → Clean record: Usable unique rows: A=0 cm, B=20 cm; retain a separate </w:t>
      </w:r>
      <w:r>
        <w:rPr>
          <w:b/>
        </w:rPr>
        <w:t>change log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Preserve the original and explain each decision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4" name="Picture 24" descr="Preserve the original and explain each decision. T2 height 60 cm | Card C2 says 6 cm | Correct to 6; log C2. T3 travel blank | Card C3 also blank | Keep missing; flag. T4 travel 0 cm | Card C4 confirms zero | Keep measured zer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1-03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Preserve the original and explain each decision. T2 height 60 cm | Card C2 says 6 cm | Correct to 6; log C2. T3 travel blank | Card C3 also blank | Keep missing; flag.</w:t>
      </w:r>
    </w:p>
    <w:p>
      <w:pPr>
        <w:spacing w:line="336" w:lineRule="auto" w:after="180"/>
      </w:pPr>
      <w:r>
        <w:rPr>
          <w:b w:val="0"/>
        </w:rPr>
        <w:t>T4 travel 0 cm | Card C4 confirms zero | Keep measured zero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25" name="Picture 25" descr="Original case: Usable unique rows: A=0 cm, B=20 cm; retain a separate change log. Changed condition: The source log gives B only as bare 200 with no unit. Expected result: B remains unresolved rather than becoming 20 cm. Reason: Without a confirmed unit, division by 10 would be an unsupported assump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1-04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Usable unique rows: A=0 cm, B=20 cm; retain a separate </w:t>
      </w:r>
      <w:r>
        <w:rPr>
          <w:b/>
        </w:rPr>
        <w:t>change log</w:t>
      </w:r>
      <w:r>
        <w:rPr>
          <w:b w:val="0"/>
        </w:rPr>
        <w:t>. Changed condition: The source log gives B only as bare 200 with no unit. Expected result: B remains unresolved rather than becoming 20 cm.</w:t>
      </w:r>
    </w:p>
    <w:p>
      <w:pPr>
        <w:spacing w:line="336" w:lineRule="auto" w:after="180"/>
      </w:pPr>
      <w:r>
        <w:rPr>
          <w:b w:val="0"/>
        </w:rPr>
        <w:t>Reason: Without a confirmed unit, division by 10 would be an unsupported assumption.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6" name="Picture 26" descr="Cleaning is not permission to make inconvenient values plausible. The source log supports a unit conversion and removal of a duplicate copy. Zero means a measured zero distance; blank means no supplied measurement. Keep the raw table and explain every change so someone can reconstruct what happened. Limit: A clean table can still contain measurement or labelling errors that these checks do not detec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1-05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Cleaning is not permission to make inconvenient values plausible. The source log supports a unit conversion and removal of a </w:t>
      </w:r>
      <w:r>
        <w:rPr>
          <w:b/>
        </w:rPr>
        <w:t>duplicate</w:t>
      </w:r>
      <w:r>
        <w:rPr>
          <w:b w:val="0"/>
        </w:rPr>
        <w:t xml:space="preserve"> copy. Zero means a measured zero distance; blank means no supplied measurement.</w:t>
      </w:r>
    </w:p>
    <w:p>
      <w:pPr>
        <w:spacing w:line="336" w:lineRule="auto" w:after="180"/>
      </w:pPr>
      <w:r>
        <w:rPr>
          <w:b w:val="0"/>
        </w:rPr>
        <w:t>Keep the raw table and explain every change so someone can reconstruct what happened. Limit: A clean table can still contain measurement or labelling errors that these checks do not detect.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233928"/>
            <wp:docPr id="27" name="Picture 27" descr="Keep raw sorter inputs, validated records and an evidence-linked repair log as different artifacts. Draw your input, deciding step, result and limit. Supported question: Which repairs are evidence-backed in the original case, and which row must remain unknown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1-06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33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Keep raw sorter </w:t>
      </w:r>
      <w:r>
        <w:rPr>
          <w:b/>
        </w:rPr>
        <w:t>input</w:t>
      </w:r>
      <w:r>
        <w:rPr>
          <w:b w:val="0"/>
        </w:rPr>
        <w:t xml:space="preserve">s, validated records and an </w:t>
      </w:r>
      <w:r>
        <w:rPr>
          <w:b/>
        </w:rPr>
        <w:t>evidence</w:t>
      </w:r>
      <w:r>
        <w:rPr>
          <w:b w:val="0"/>
        </w:rPr>
        <w:t xml:space="preserve">-linked repair log as different artifacts.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Which repairs are </w:t>
      </w:r>
      <w:r>
        <w:rPr>
          <w:b/>
        </w:rPr>
        <w:t>evidence</w:t>
      </w:r>
      <w:r>
        <w:rPr>
          <w:b w:val="0"/>
        </w:rPr>
        <w:t>-backed in the original case, and which row must remain unknown?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