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ai-1/23</w:t>
      </w:r>
    </w:p>
    <w:p>
      <w:pPr>
        <w:pStyle w:val="Title"/>
      </w:pPr>
      <w:r>
        <w:t>Fair for Whom?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Use fractions: 3 successes out of 5 is 3/5, not 3/2.</w:t>
      </w:r>
    </w:p>
    <w:p>
      <w:pPr>
        <w:pStyle w:val="Heading1"/>
      </w:pPr>
      <w:r>
        <w:t>01. Your mission</w:t>
      </w:r>
    </w:p>
    <w:p>
      <w:r>
        <w:t>Start with the target: Compute a correct-out-of-assessed fraction and explain its denominator.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compute a correct-out-of-assessed fraction and explain its </w:t>
      </w:r>
      <w:r>
        <w:rPr>
          <w:b/>
        </w:rPr>
        <w:t>denominator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compare systems on shared cases while checking performance within conditions.</w:t>
      </w:r>
    </w:p>
    <w:p>
      <w:pPr>
        <w:spacing w:line="336" w:lineRule="auto" w:after="180"/>
      </w:pPr>
      <w:r>
        <w:rPr>
          <w:b w:val="0"/>
        </w:rPr>
        <w:t>I can combine counts correctly and keep missing outcomes separate from assessed errors.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Missing and Unbalanced Examples.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Recommendations.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Prediction</w:t>
      </w:r>
      <w:r>
        <w:rPr>
          <w:b w:val="0"/>
        </w:rPr>
        <w:t xml:space="preserve"> Is Not Fact.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/>
        </w:rPr>
        <w:t>Fairness</w:t>
      </w:r>
      <w:r>
        <w:rPr>
          <w:b w:val="0"/>
        </w:rPr>
        <w:t xml:space="preserve"> requires checking outcomes for different users and situations.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23: Fair for Whom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ab31b69886bf5777cffef8f10f1fa5c9f44876c8d88dffe64c184f90fe30c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>LEARNING TARGET  System A succeeds on 6 of 8 quiet tests and 3 of 4 noisy tests. Is its noisy success rate lower? Show fractions and percentages. What can these small tests not establish?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Eight cases were selected, but one has no assessed outcome. How many have assessed outcomes, and what must a performance report say about the remaining case?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compare group fractions and combine unequal-sized groups correctly.</w:t>
      </w:r>
    </w:p>
    <w:p>
      <w:pPr>
        <w:pStyle w:val="Heading1"/>
      </w:pPr>
      <w:r>
        <w:t>02. Notice the evidence</w:t>
      </w:r>
    </w:p>
    <w:p>
      <w:r>
        <w:t>Investigate the supplied Fair for Whom?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  A voice game may work well overall yet miss more commands from quiet speakers than loud speakers.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For this week, </w:t>
      </w:r>
      <w:r>
        <w:rPr>
          <w:b/>
        </w:rPr>
        <w:t>accuracy</w:t>
      </w:r>
      <w:r>
        <w:rPr>
          <w:b w:val="0"/>
        </w:rPr>
        <w:t xml:space="preserve"> means the number of correctly labelled cases divided by the number of assessed cases.</w:t>
      </w:r>
    </w:p>
    <w:p>
      <w:pPr>
        <w:spacing w:line="336" w:lineRule="auto" w:after="180"/>
      </w:pPr>
      <w:r>
        <w:rPr>
          <w:b w:val="0"/>
        </w:rPr>
        <w:t>Every assessed case has a system label and a checked reference label, so its result can be judged correct or incorrect. State the system version, cases and scoring rule with the fraction.</w:t>
      </w:r>
    </w:p>
    <w:p>
      <w:pPr>
        <w:spacing w:line="336" w:lineRule="auto" w:after="180"/>
      </w:pPr>
      <w:r>
        <w:rPr>
          <w:b w:val="0"/>
        </w:rPr>
        <w:t>Cases without an assessable outcome are reported separately.</w:t>
      </w:r>
    </w:p>
    <w:p>
      <w:pPr>
        <w:spacing w:line="336" w:lineRule="auto" w:after="180"/>
      </w:pPr>
      <w:r>
        <w:rPr>
          <w:b w:val="0"/>
        </w:rPr>
        <w:t>Two fixed shape-recognition versions, A and B, label the same 12 previously unseen picture cards. Eight cards are bright and four are dim; each has a checked circle or square reference label.</w:t>
      </w:r>
    </w:p>
    <w:p>
      <w:pPr>
        <w:spacing w:line="336" w:lineRule="auto" w:after="180"/>
      </w:pPr>
      <w:r>
        <w:rPr>
          <w:b w:val="0"/>
        </w:rPr>
        <w:t>Both versions return labels for all 12. A is correct on 8 bright and 1 dim card. B is correct on 6 bright and 2 dim cards.</w:t>
      </w:r>
    </w:p>
    <w:p>
      <w:pPr>
        <w:spacing w:line="336" w:lineRule="auto" w:after="180"/>
      </w:pPr>
      <w:r>
        <w:rPr>
          <w:b w:val="0"/>
        </w:rPr>
        <w:t xml:space="preserve">A therefore has 9 correct out of 12 assessed, written 9/12. Dividing </w:t>
      </w:r>
      <w:r>
        <w:rPr>
          <w:b/>
        </w:rPr>
        <w:t>numerator</w:t>
      </w:r>
      <w:r>
        <w:rPr>
          <w:b w:val="0"/>
        </w:rPr>
        <w:t xml:space="preserve"> and </w:t>
      </w:r>
      <w:r>
        <w:rPr>
          <w:b/>
        </w:rPr>
        <w:t>denominator</w:t>
      </w:r>
      <w:r>
        <w:rPr>
          <w:b w:val="0"/>
        </w:rPr>
        <w:t xml:space="preserve"> by 3 gives 3/4. Three quarters equals 75 out of 100, or 75%. B has 8/12, equal to 2/3.</w:t>
      </w:r>
    </w:p>
    <w:p>
      <w:pPr>
        <w:spacing w:line="336" w:lineRule="auto" w:after="180"/>
      </w:pPr>
      <w:r>
        <w:rPr>
          <w:b w:val="0"/>
        </w:rPr>
        <w:t>For this comparison keep B as an exact fraction; a rounded percentage is unnecessary.</w:t>
      </w:r>
    </w:p>
    <w:p>
      <w:pPr>
        <w:pStyle w:val="Heading1"/>
      </w:pPr>
      <w:r>
        <w:t>03. See how it works</w:t>
      </w:r>
    </w:p>
    <w:p>
      <w:r>
        <w:t>Follow the mechanism for Fair for Whom?.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test cases grouped by relevant user or cond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41f2890a7512418dec260bd2c7d5af4a777cbba6e8f06a560beda6b7f79bb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compare outcomes and error types by gro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73f1710e309316c2af23ed0b6fca658660ea761fcff610ee8b3923b31250e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identify gaps and choose a repair or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a7c394b7fc04442797a327e487a565689f5efc69aa7aafaa19dcc01fb3dc4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test cases grouped by relevant user or condition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compare outcomes and error types by group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identify gaps and choose a repair or boundary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 xml:space="preserve">CORE IDEA  </w:t>
      </w:r>
      <w:r>
        <w:rPr>
          <w:b/>
        </w:rPr>
        <w:t>Fairness</w:t>
      </w:r>
      <w:r>
        <w:rPr>
          <w:b w:val="0"/>
        </w:rPr>
        <w:t xml:space="preserve"> requires checking outcomes for different users and situations.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</w:t>
      </w:r>
      <w:r>
        <w:rPr>
          <w:b/>
        </w:rPr>
        <w:t>Fairness</w:t>
      </w:r>
      <w:r>
        <w:rPr>
          <w:b w:val="0"/>
        </w:rPr>
        <w:t xml:space="preserve"> is context-specific and cannot be established by overall </w:t>
      </w:r>
      <w:r>
        <w:rPr>
          <w:b/>
        </w:rPr>
        <w:t>accuracy</w:t>
      </w:r>
      <w:r>
        <w:rPr>
          <w:b w:val="0"/>
        </w:rPr>
        <w:t xml:space="preserve"> alone. Compare performance, </w:t>
      </w:r>
      <w:r>
        <w:rPr>
          <w:b/>
        </w:rPr>
        <w:t>error cost</w:t>
      </w:r>
      <w:r>
        <w:rPr>
          <w:b w:val="0"/>
        </w:rPr>
        <w:t>s, access, and remedy across relevant groups while avoiding stereotypes and protecting privacy.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Combine correct and assessed counts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Condition</w:t>
            </w:r>
          </w:p>
        </w:tc>
        <w:tc>
          <w:tcPr>
            <w:tcW w:type="dxa" w:w="3408"/>
          </w:tcPr>
          <w:p>
            <w:r>
              <w:t>Version A</w:t>
            </w:r>
          </w:p>
        </w:tc>
        <w:tc>
          <w:tcPr>
            <w:tcW w:type="dxa" w:w="3408"/>
          </w:tcPr>
          <w:p>
            <w:r>
              <w:t>Version B</w:t>
            </w:r>
          </w:p>
        </w:tc>
      </w:tr>
      <w:tr>
        <w:tc>
          <w:tcPr>
            <w:tcW w:type="dxa" w:w="3408"/>
          </w:tcPr>
          <w:p>
            <w:r>
              <w:t>Bright: 8 cards</w:t>
            </w:r>
          </w:p>
        </w:tc>
        <w:tc>
          <w:tcPr>
            <w:tcW w:type="dxa" w:w="3408"/>
          </w:tcPr>
          <w:p>
            <w:r>
              <w:t>8 correct of 8</w:t>
            </w:r>
          </w:p>
        </w:tc>
        <w:tc>
          <w:tcPr>
            <w:tcW w:type="dxa" w:w="3408"/>
          </w:tcPr>
          <w:p>
            <w:r>
              <w:t>6 correct of 8</w:t>
            </w:r>
          </w:p>
        </w:tc>
      </w:tr>
      <w:tr>
        <w:tc>
          <w:tcPr>
            <w:tcW w:type="dxa" w:w="3408"/>
          </w:tcPr>
          <w:p>
            <w:r>
              <w:t>Dim: 4 cards</w:t>
            </w:r>
          </w:p>
        </w:tc>
        <w:tc>
          <w:tcPr>
            <w:tcW w:type="dxa" w:w="3408"/>
          </w:tcPr>
          <w:p>
            <w:r>
              <w:t>1 correct of 4</w:t>
            </w:r>
          </w:p>
        </w:tc>
        <w:tc>
          <w:tcPr>
            <w:tcW w:type="dxa" w:w="3408"/>
          </w:tcPr>
          <w:p>
            <w:r>
              <w:t>2 correct of 4</w:t>
            </w:r>
          </w:p>
        </w:tc>
      </w:tr>
      <w:tr>
        <w:tc>
          <w:tcPr>
            <w:tcW w:type="dxa" w:w="3408"/>
          </w:tcPr>
          <w:p>
            <w:r>
              <w:t>All: 12 cards</w:t>
            </w:r>
          </w:p>
        </w:tc>
        <w:tc>
          <w:tcPr>
            <w:tcW w:type="dxa" w:w="3408"/>
          </w:tcPr>
          <w:p>
            <w:r>
              <w:t>9 of 12 = 3 of 4</w:t>
            </w:r>
          </w:p>
        </w:tc>
        <w:tc>
          <w:tcPr>
            <w:tcW w:type="dxa" w:w="3408"/>
          </w:tcPr>
          <w:p>
            <w:r>
              <w:t>8 of 12 = 2 of 3</w:t>
            </w:r>
          </w:p>
        </w:tc>
      </w:tr>
    </w:tbl>
    <w:p>
      <w:r>
        <w:t>A has the higher overall accuracy on these same 12 cards, while B has the higher accuracy on the 4 dim cards. The overall fraction does not describe every condition equally.</w:t>
      </w:r>
    </w:p>
    <w:p>
      <w:pPr>
        <w:spacing w:line="336" w:lineRule="auto" w:after="180"/>
      </w:pPr>
      <w:r>
        <w:rPr>
          <w:b w:val="0"/>
        </w:rPr>
        <w:t xml:space="preserve">With the same </w:t>
      </w:r>
      <w:r>
        <w:rPr>
          <w:b/>
        </w:rPr>
        <w:t>denominator</w:t>
      </w:r>
      <w:r>
        <w:rPr>
          <w:b w:val="0"/>
        </w:rPr>
        <w:t xml:space="preserve"> 12, compare the </w:t>
      </w:r>
      <w:r>
        <w:rPr>
          <w:b/>
        </w:rPr>
        <w:t>numerator</w:t>
      </w:r>
      <w:r>
        <w:rPr>
          <w:b w:val="0"/>
        </w:rPr>
        <w:t>s: 9 is greater than 8. A is correct on one more of these cards.</w:t>
      </w:r>
    </w:p>
    <w:p>
      <w:pPr>
        <w:spacing w:line="336" w:lineRule="auto" w:after="180"/>
      </w:pPr>
      <w:r>
        <w:rPr>
          <w:b w:val="0"/>
        </w:rPr>
        <w:t>This establishes the ordering on this test under this scoring rule; it does not prove that A will always outperform B on future cards.</w:t>
      </w:r>
    </w:p>
    <w:p>
      <w:pPr>
        <w:spacing w:line="336" w:lineRule="auto" w:after="180"/>
      </w:pPr>
      <w:r>
        <w:rPr>
          <w:b w:val="0"/>
        </w:rPr>
        <w:t xml:space="preserve">To compare fractions with different </w:t>
      </w:r>
      <w:r>
        <w:rPr>
          <w:b/>
        </w:rPr>
        <w:t>denominator</w:t>
      </w:r>
      <w:r>
        <w:rPr>
          <w:b w:val="0"/>
        </w:rPr>
        <w:t xml:space="preserve">s, rewrite them as </w:t>
      </w:r>
      <w:r>
        <w:rPr>
          <w:b/>
        </w:rPr>
        <w:t>equivalent fractions</w:t>
      </w:r>
      <w:r>
        <w:rPr>
          <w:b w:val="0"/>
        </w:rPr>
        <w:t xml:space="preserve"> with a common </w:t>
      </w:r>
      <w:r>
        <w:rPr>
          <w:b/>
        </w:rPr>
        <w:t>denominator</w:t>
      </w:r>
      <w:r>
        <w:rPr>
          <w:b w:val="0"/>
        </w:rPr>
        <w:t>. For example, 3/4 equals 9/12 and 2/3 equals 8/12.</w:t>
      </w:r>
    </w:p>
    <w:p>
      <w:pPr>
        <w:spacing w:line="336" w:lineRule="auto" w:after="180"/>
      </w:pPr>
      <w:r>
        <w:rPr>
          <w:b w:val="0"/>
        </w:rPr>
        <w:t xml:space="preserve">Changing the written </w:t>
      </w:r>
      <w:r>
        <w:rPr>
          <w:b/>
        </w:rPr>
        <w:t>denominator</w:t>
      </w:r>
      <w:r>
        <w:rPr>
          <w:b w:val="0"/>
        </w:rPr>
        <w:t xml:space="preserve"> does not create new test cases: it only helps compare the proportions.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Fair for Whom?.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Loud speakers: 9 of 10 commands work; high suc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741f8c4c6ddb66e47c3ced78169db5972aabb90a511d259f7cbcc4c36c583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Quiet speakers: 5 of 10 commands work; performance g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4e3bfab2f7c7701e7bdd10b853f5c9be97a4a17a0232c4ce5978b979d1d07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Overall 14 of 20: 70 percent total; hides differ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826834c1c9d23adc14ae7a5df4b4c29c100909fc5aa7c576f52daddefaf9d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Text control: alternate access path; possible remed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192b1eb83a89c210587c46583b6b5cbb41dcb216a365a8dbba7b731a1a941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1 — Loud speakers  Clue: 9 of 10 commands work. Meaning: high success.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2 — Quiet speakers  Clue: 5 of 10 commands work. Meaning: performance gap.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3 — Overall 14 of 20  Clue: 70 percent total. Meaning: hides difference.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4 — Text control  Clue: alternate access path. Meaning: possible remedy.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</w:t>
      </w:r>
      <w:r>
        <w:rPr>
          <w:b/>
        </w:rPr>
        <w:t>Fairness</w:t>
      </w:r>
      <w:r>
        <w:rPr>
          <w:b w:val="0"/>
        </w:rPr>
        <w:t xml:space="preserve"> work should reduce burdens without turning group labels into stereotypes.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Give bright and dim groups equal weight as an explicitly different metric.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M scores </w:t>
      </w:r>
      <w:r>
        <w:rPr>
          <w:b/>
        </w:rPr>
        <w:t>70%</w:t>
      </w:r>
      <w:r>
        <w:rPr>
          <w:b w:val="0"/>
        </w:rPr>
        <w:t>; N scores about 81.7%.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This averages group rates and is not the original 16-card agreement rate.</w:t>
      </w:r>
    </w:p>
    <w:p>
      <w:pPr>
        <w:pStyle w:val="Heading1"/>
      </w:pPr>
      <w:r>
        <w:t>05. Words that unlock the idea</w:t>
      </w:r>
    </w:p>
    <w:p>
      <w:r>
        <w:t>Use the vocabulary of Fair for Whom?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fairness: reasoned treatment of outcomes across people and situ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357f0a9bd25a75dfdd2ac126dd6bee70cb9f3c996a2af0c8a4296d873ac6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subgroup result: performance measured for one relevant gro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32f0df2f0d989ddecc4f4592f38702b73a5b04c355e00d399238922e65de0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gap: difference between group outcom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692c0fcc86e9248bbed4e59dd1c940446ac492739de22069163dd7d284358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error cost: harm or burden caused by a mistak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a9305175812715c9e7c5a9ad4e153e28500beb62562898b791ba07a3c2e27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fairness</w:t>
            </w:r>
          </w:p>
        </w:tc>
        <w:tc>
          <w:tcPr>
            <w:tcW w:type="dxa" w:w="3408"/>
          </w:tcPr>
          <w:p>
            <w:r>
              <w:t>reasoned treatment of outcomes across people and situations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subgroup result</w:t>
            </w:r>
          </w:p>
        </w:tc>
        <w:tc>
          <w:tcPr>
            <w:tcW w:type="dxa" w:w="3408"/>
          </w:tcPr>
          <w:p>
            <w:r>
              <w:t>performance measured for one relevant group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gap</w:t>
            </w:r>
          </w:p>
        </w:tc>
        <w:tc>
          <w:tcPr>
            <w:tcW w:type="dxa" w:w="3408"/>
          </w:tcPr>
          <w:p>
            <w:r>
              <w:t>difference between group outcomes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error cost</w:t>
            </w:r>
          </w:p>
        </w:tc>
        <w:tc>
          <w:tcPr>
            <w:tcW w:type="dxa" w:w="3408"/>
          </w:tcPr>
          <w:p>
            <w:r>
              <w:t>harm or burden caused by a mistake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TO REPAIR  Good overall </w:t>
      </w:r>
      <w:r>
        <w:rPr>
          <w:b/>
        </w:rPr>
        <w:t>accuracy</w:t>
      </w:r>
      <w:r>
        <w:rPr>
          <w:b w:val="0"/>
        </w:rPr>
        <w:t xml:space="preserve"> proves </w:t>
      </w:r>
      <w:r>
        <w:rPr>
          <w:b/>
        </w:rPr>
        <w:t>fairness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Numerator</w:t>
            </w:r>
          </w:p>
        </w:tc>
        <w:tc>
          <w:tcPr>
            <w:tcW w:type="dxa" w:w="5112"/>
          </w:tcPr>
          <w:p>
            <w:r>
              <w:t>The count above the fraction line; here, assessed correct cases</w:t>
            </w:r>
          </w:p>
        </w:tc>
      </w:tr>
      <w:tr>
        <w:tc>
          <w:tcPr>
            <w:tcW w:type="dxa" w:w="5112"/>
          </w:tcPr>
          <w:p>
            <w:r>
              <w:t>Denominator</w:t>
            </w:r>
          </w:p>
        </w:tc>
        <w:tc>
          <w:tcPr>
            <w:tcW w:type="dxa" w:w="5112"/>
          </w:tcPr>
          <w:p>
            <w:r>
              <w:t>The count below the fraction line; here, all assessed cases</w:t>
            </w:r>
          </w:p>
        </w:tc>
      </w:tr>
      <w:tr>
        <w:tc>
          <w:tcPr>
            <w:tcW w:type="dxa" w:w="5112"/>
          </w:tcPr>
          <w:p>
            <w:r>
              <w:t>Equivalent fractions</w:t>
            </w:r>
          </w:p>
        </w:tc>
        <w:tc>
          <w:tcPr>
            <w:tcW w:type="dxa" w:w="5112"/>
          </w:tcPr>
          <w:p>
            <w:r>
              <w:t>Different written fractions that represent the same proportion</w:t>
            </w:r>
          </w:p>
        </w:tc>
      </w:tr>
      <w:tr>
        <w:tc>
          <w:tcPr>
            <w:tcW w:type="dxa" w:w="5112"/>
          </w:tcPr>
          <w:p>
            <w:r>
              <w:t>Accuracy</w:t>
            </w:r>
          </w:p>
        </w:tc>
        <w:tc>
          <w:tcPr>
            <w:tcW w:type="dxa" w:w="5112"/>
          </w:tcPr>
          <w:p>
            <w:r>
              <w:t>The fraction of assessed classification cases labelled correctly under a stated rule</w:t>
            </w:r>
          </w:p>
        </w:tc>
      </w:tr>
      <w:tr>
        <w:tc>
          <w:tcPr>
            <w:tcW w:type="dxa" w:w="5112"/>
          </w:tcPr>
          <w:p>
            <w:r>
              <w:t>Aggregate</w:t>
            </w:r>
          </w:p>
        </w:tc>
        <w:tc>
          <w:tcPr>
            <w:tcW w:type="dxa" w:w="5112"/>
          </w:tcPr>
          <w:p>
            <w:r>
              <w:t>A result formed by combining the counts of several groups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Fair for Whom?,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 A voice game may work well overall yet miss more commands from quiet speakers than loud speakers.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 test cases grouped by relevant user or condition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>STEP 2 — TRACE  compare outcomes and error types by group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>STEP 3 — CONCLUDE  identify gaps and choose a repair or boundary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>MODEL REASONING  Report each group's success count and error pattern, not only the total.</w:t>
      </w:r>
    </w:p>
    <w:p>
      <w:pPr>
        <w:spacing w:line="336" w:lineRule="auto" w:after="180"/>
        <w:shd w:fill="F1F6FC"/>
      </w:pPr>
      <w:r>
        <w:rPr>
          <w:b w:val="0"/>
        </w:rPr>
        <w:t>Improve microphone/</w:t>
      </w:r>
      <w:r>
        <w:rPr>
          <w:b/>
        </w:rPr>
        <w:t>process</w:t>
      </w:r>
      <w:r>
        <w:rPr>
          <w:b w:val="0"/>
        </w:rPr>
        <w:t xml:space="preserve"> testing with consented varied voices and keep a non-voice control so access does not depend on one </w:t>
      </w:r>
      <w:r>
        <w:rPr>
          <w:b/>
        </w:rPr>
        <w:t>input</w:t>
      </w:r>
      <w:r>
        <w:rPr>
          <w:b w:val="0"/>
        </w:rPr>
        <w:t xml:space="preserve"> mode.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OVERCLAIM  </w:t>
      </w:r>
      <w:r>
        <w:rPr>
          <w:b/>
        </w:rPr>
        <w:t>Fairness</w:t>
      </w:r>
      <w:r>
        <w:rPr>
          <w:b w:val="0"/>
        </w:rPr>
        <w:t xml:space="preserve"> work should reduce burdens without turning group labels into stereotypes.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Question</w:t>
            </w:r>
          </w:p>
        </w:tc>
        <w:tc>
          <w:tcPr>
            <w:tcW w:type="dxa" w:w="3408"/>
          </w:tcPr>
          <w:p>
            <w:r>
              <w:t>Version A</w:t>
            </w:r>
          </w:p>
        </w:tc>
        <w:tc>
          <w:tcPr>
            <w:tcW w:type="dxa" w:w="3408"/>
          </w:tcPr>
          <w:p>
            <w:r>
              <w:t>Version B</w:t>
            </w:r>
          </w:p>
        </w:tc>
      </w:tr>
      <w:tr>
        <w:tc>
          <w:tcPr>
            <w:tcW w:type="dxa" w:w="3408"/>
          </w:tcPr>
          <w:p>
            <w:r>
              <w:t>Bright-card accuracy</w:t>
            </w:r>
          </w:p>
        </w:tc>
        <w:tc>
          <w:tcPr>
            <w:tcW w:type="dxa" w:w="3408"/>
          </w:tcPr>
          <w:p>
            <w:r>
              <w:t>8/8 = 1</w:t>
            </w:r>
          </w:p>
        </w:tc>
        <w:tc>
          <w:tcPr>
            <w:tcW w:type="dxa" w:w="3408"/>
          </w:tcPr>
          <w:p>
            <w:r>
              <w:t>6/8 = 3/4</w:t>
            </w:r>
          </w:p>
        </w:tc>
      </w:tr>
      <w:tr>
        <w:tc>
          <w:tcPr>
            <w:tcW w:type="dxa" w:w="3408"/>
          </w:tcPr>
          <w:p>
            <w:r>
              <w:t>Dim-card accuracy</w:t>
            </w:r>
          </w:p>
        </w:tc>
        <w:tc>
          <w:tcPr>
            <w:tcW w:type="dxa" w:w="3408"/>
          </w:tcPr>
          <w:p>
            <w:r>
              <w:t>1/4</w:t>
            </w:r>
          </w:p>
        </w:tc>
        <w:tc>
          <w:tcPr>
            <w:tcW w:type="dxa" w:w="3408"/>
          </w:tcPr>
          <w:p>
            <w:r>
              <w:t>2/4 = 1/2</w:t>
            </w:r>
          </w:p>
        </w:tc>
      </w:tr>
      <w:tr>
        <w:tc>
          <w:tcPr>
            <w:tcW w:type="dxa" w:w="3408"/>
          </w:tcPr>
          <w:p>
            <w:r>
              <w:t>Combined accuracy</w:t>
            </w:r>
          </w:p>
        </w:tc>
        <w:tc>
          <w:tcPr>
            <w:tcW w:type="dxa" w:w="3408"/>
          </w:tcPr>
          <w:p>
            <w:r>
              <w:t>(8 + 1)/(8 + 4) = 9/12</w:t>
            </w:r>
          </w:p>
        </w:tc>
        <w:tc>
          <w:tcPr>
            <w:tcW w:type="dxa" w:w="3408"/>
          </w:tcPr>
          <w:p>
            <w:r>
              <w:t>(6 + 2)/(8 + 4) = 8/12</w:t>
            </w:r>
          </w:p>
        </w:tc>
      </w:tr>
    </w:tbl>
    <w:p>
      <w:pPr>
        <w:pStyle w:val="Heading3"/>
      </w:pPr>
      <w:r>
        <w:t>Worked explanation · Fair for Whom?</w:t>
      </w:r>
    </w:p>
    <w:p>
      <w:pPr>
        <w:spacing w:line="336" w:lineRule="auto" w:after="180"/>
        <w:shd w:fill="F1F6FC"/>
      </w:pPr>
      <w:r>
        <w:rPr>
          <w:b w:val="0"/>
        </w:rPr>
        <w:t>The bright group has twice as many assessed cards as the dim group. Each individual card counts once in the combined result, so add correct counts and assessed counts.</w:t>
      </w:r>
    </w:p>
    <w:p>
      <w:pPr>
        <w:spacing w:line="336" w:lineRule="auto" w:after="180"/>
        <w:shd w:fill="F1F6FC"/>
      </w:pPr>
      <w:r>
        <w:rPr>
          <w:b w:val="0"/>
        </w:rPr>
        <w:t xml:space="preserve">Do not simply average the two group percentages and call it the all-card </w:t>
      </w:r>
      <w:r>
        <w:rPr>
          <w:b/>
        </w:rPr>
        <w:t>accuracy</w:t>
      </w:r>
      <w:r>
        <w:rPr>
          <w:b w:val="0"/>
        </w:rPr>
        <w:t>: that would give each group equal weight despite their different sizes.</w:t>
      </w:r>
    </w:p>
    <w:p>
      <w:pPr>
        <w:pStyle w:val="Heading3"/>
      </w:pPr>
      <w:r>
        <w:t>Worked explanation · Fair for Whom?</w:t>
      </w:r>
    </w:p>
    <w:p>
      <w:pPr>
        <w:spacing w:line="336" w:lineRule="auto" w:after="180"/>
        <w:shd w:fill="F1F6FC"/>
      </w:pPr>
      <w:r>
        <w:rPr>
          <w:b w:val="0"/>
        </w:rPr>
        <w:t xml:space="preserve">If the intended task especially needs dim-card performance, inspect that result and gather suitable additional </w:t>
      </w:r>
      <w:r>
        <w:rPr>
          <w:b/>
        </w:rPr>
        <w:t>evidence</w:t>
      </w:r>
      <w:r>
        <w:rPr>
          <w:b w:val="0"/>
        </w:rPr>
        <w:t xml:space="preserve"> before choosing. An overall leader can still be weaker in a relevant condition.</w:t>
      </w:r>
    </w:p>
    <w:p>
      <w:pPr>
        <w:spacing w:line="336" w:lineRule="auto" w:after="180"/>
        <w:shd w:fill="F1F6FC"/>
      </w:pPr>
      <w:r>
        <w:rPr>
          <w:b w:val="0"/>
        </w:rPr>
        <w:t>This table alone also does not tell us whether particular mistakes have different consequences. The scoring rule must match the purpose.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Fair for Whom?</w:t>
      </w:r>
    </w:p>
    <w:p>
      <w:pPr>
        <w:spacing w:line="336" w:lineRule="auto" w:after="180"/>
      </w:pPr>
      <w:r>
        <w:rPr>
          <w:b w:val="0"/>
        </w:rPr>
        <w:t>A fictional badge reader is evaluated on bright and dim cards with known reference labels.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Version M is correct on 9 of 10 bright cards and 3 of 6 dim cards.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Version N uses the same cards: 8 of 10 bright and 5 of 6 dim correct.</w:t>
      </w:r>
    </w:p>
    <w:p>
      <w:r>
        <w:drawing>
          <wp:inline xmlns:a="http://schemas.openxmlformats.org/drawingml/2006/main" xmlns:pic="http://schemas.openxmlformats.org/drawingml/2006/picture">
            <wp:extent cx="5486400" cy="3621314"/>
            <wp:docPr id="15" name="Picture 15" descr="Group rates compared on the same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Fair for Whom?. Bright group: M:9/10=90%; N:8/10=80%.. Dim group: M:3/6=50%; N:5/6≈83.3%.. Combined counts: M:(9+3)/16=75%; N:(8+5)/16=81.25%.. Discuss trade-off: N improves total and dim results but loses one bright succ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Bright group</w:t>
            </w:r>
          </w:p>
        </w:tc>
        <w:tc>
          <w:tcPr>
            <w:tcW w:type="dxa" w:w="5112"/>
          </w:tcPr>
          <w:p>
            <w:r>
              <w:t>M:9/10=90%; N:8/10=80%.</w:t>
            </w:r>
          </w:p>
        </w:tc>
      </w:tr>
      <w:tr>
        <w:tc>
          <w:tcPr>
            <w:tcW w:type="dxa" w:w="5112"/>
          </w:tcPr>
          <w:p>
            <w:r>
              <w:t>2. Dim group</w:t>
            </w:r>
          </w:p>
        </w:tc>
        <w:tc>
          <w:tcPr>
            <w:tcW w:type="dxa" w:w="5112"/>
          </w:tcPr>
          <w:p>
            <w:r>
              <w:t>M:3/6=50%; N:5/6≈83.3%.</w:t>
            </w:r>
          </w:p>
        </w:tc>
      </w:tr>
      <w:tr>
        <w:tc>
          <w:tcPr>
            <w:tcW w:type="dxa" w:w="5112"/>
          </w:tcPr>
          <w:p>
            <w:r>
              <w:t>3. Combined counts</w:t>
            </w:r>
          </w:p>
        </w:tc>
        <w:tc>
          <w:tcPr>
            <w:tcW w:type="dxa" w:w="5112"/>
          </w:tcPr>
          <w:p>
            <w:r>
              <w:t>M:(9+3)/16=75%; N:(8+5)/16=81.25%.</w:t>
            </w:r>
          </w:p>
        </w:tc>
      </w:tr>
      <w:tr>
        <w:tc>
          <w:tcPr>
            <w:tcW w:type="dxa" w:w="5112"/>
          </w:tcPr>
          <w:p>
            <w:r>
              <w:t>4. Discuss trade-off</w:t>
            </w:r>
          </w:p>
        </w:tc>
        <w:tc>
          <w:tcPr>
            <w:tcW w:type="dxa" w:w="5112"/>
          </w:tcPr>
          <w:p>
            <w:r>
              <w:t>N improves total and dim results but loses one bright success.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Adding correct counts and </w:t>
      </w:r>
      <w:r>
        <w:rPr>
          <w:b/>
        </w:rPr>
        <w:t>denominator</w:t>
      </w:r>
      <w:r>
        <w:rPr>
          <w:b w:val="0"/>
        </w:rPr>
        <w:t>s weights each tested card once. Averaging 90% and 50% would incorrectly give unequal groups equal size in the all-card rate. The group breakdown reveals a trade-off hidden by the total.</w:t>
      </w:r>
    </w:p>
    <w:p>
      <w:pPr>
        <w:spacing w:line="336" w:lineRule="auto" w:after="180"/>
        <w:shd w:fill="F1F6FC"/>
      </w:pPr>
      <w:r>
        <w:rPr>
          <w:b w:val="0"/>
        </w:rPr>
        <w:t xml:space="preserve">Decide what matters with the relevant users rather than announcing that one number proves </w:t>
      </w:r>
      <w:r>
        <w:rPr>
          <w:b/>
        </w:rPr>
        <w:t>fairness</w:t>
      </w:r>
      <w:r>
        <w:rPr>
          <w:b w:val="0"/>
        </w:rPr>
        <w:t>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Six dim cards supply limited </w:t>
      </w:r>
      <w:r>
        <w:rPr>
          <w:b/>
        </w:rPr>
        <w:t>evidence</w:t>
      </w:r>
      <w:r>
        <w:rPr>
          <w:b w:val="0"/>
        </w:rPr>
        <w:t>; these descriptive rates do not prove a system is fair for all users.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Which group loses performance under N, and can total improvement erase that fact?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Give bright and dim groups equal weight as an explicitly different metric.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Fair for Whom?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Loud speakers</w:t>
            </w:r>
          </w:p>
        </w:tc>
        <w:tc>
          <w:tcPr>
            <w:tcW w:type="dxa" w:w="3408"/>
          </w:tcPr>
          <w:p>
            <w:r>
              <w:t>9 of 10 commands work</w:t>
            </w:r>
          </w:p>
        </w:tc>
        <w:tc>
          <w:tcPr>
            <w:tcW w:type="dxa" w:w="3408"/>
          </w:tcPr>
          <w:p>
            <w:r>
              <w:t>high success</w:t>
            </w:r>
          </w:p>
        </w:tc>
      </w:tr>
      <w:tr>
        <w:tc>
          <w:tcPr>
            <w:tcW w:type="dxa" w:w="3408"/>
          </w:tcPr>
          <w:p>
            <w:r>
              <w:t>Quiet speakers</w:t>
            </w:r>
          </w:p>
        </w:tc>
        <w:tc>
          <w:tcPr>
            <w:tcW w:type="dxa" w:w="3408"/>
          </w:tcPr>
          <w:p>
            <w:r>
              <w:t>5 of 10 commands work</w:t>
            </w:r>
          </w:p>
        </w:tc>
        <w:tc>
          <w:tcPr>
            <w:tcW w:type="dxa" w:w="3408"/>
          </w:tcPr>
          <w:p>
            <w:r>
              <w:t>performance gap</w:t>
            </w:r>
          </w:p>
        </w:tc>
      </w:tr>
      <w:tr>
        <w:tc>
          <w:tcPr>
            <w:tcW w:type="dxa" w:w="3408"/>
          </w:tcPr>
          <w:p>
            <w:r>
              <w:t>Overall 14 of 20</w:t>
            </w:r>
          </w:p>
        </w:tc>
        <w:tc>
          <w:tcPr>
            <w:tcW w:type="dxa" w:w="3408"/>
          </w:tcPr>
          <w:p>
            <w:r>
              <w:t>70 percent total</w:t>
            </w:r>
          </w:p>
        </w:tc>
        <w:tc>
          <w:tcPr>
            <w:tcW w:type="dxa" w:w="3408"/>
          </w:tcPr>
          <w:p>
            <w:r>
              <w:t>hides difference</w:t>
            </w:r>
          </w:p>
        </w:tc>
      </w:tr>
      <w:tr>
        <w:tc>
          <w:tcPr>
            <w:tcW w:type="dxa" w:w="3408"/>
          </w:tcPr>
          <w:p>
            <w:r>
              <w:t>Text control</w:t>
            </w:r>
          </w:p>
        </w:tc>
        <w:tc>
          <w:tcPr>
            <w:tcW w:type="dxa" w:w="3408"/>
          </w:tcPr>
          <w:p>
            <w:r>
              <w:t>alternate access path</w:t>
            </w:r>
          </w:p>
        </w:tc>
        <w:tc>
          <w:tcPr>
            <w:tcW w:type="dxa" w:w="3408"/>
          </w:tcPr>
          <w:p>
            <w:r>
              <w:t>possible remedy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A  Good overall </w:t>
      </w:r>
      <w:r>
        <w:rPr>
          <w:b/>
        </w:rPr>
        <w:t>accuracy</w:t>
      </w:r>
      <w:r>
        <w:rPr>
          <w:b w:val="0"/>
        </w:rPr>
        <w:t xml:space="preserve"> proves </w:t>
      </w:r>
      <w:r>
        <w:rPr>
          <w:b/>
        </w:rPr>
        <w:t>fairness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B  </w:t>
      </w:r>
      <w:r>
        <w:rPr>
          <w:b/>
        </w:rPr>
        <w:t>Fairness</w:t>
      </w:r>
      <w:r>
        <w:rPr>
          <w:b w:val="0"/>
        </w:rPr>
        <w:t xml:space="preserve"> means every group must have identical data or outcomes in every situation.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performance statement gives the correct count, assessed count, missing count and evaluation conditions. For A: 9/12 correct, no missing outcomes, on the shared test of 8 bright and 4 dim cards.</w:t>
      </w:r>
    </w:p>
    <w:p>
      <w:pPr>
        <w:spacing w:line="336" w:lineRule="auto" w:after="180"/>
        <w:shd w:fill="FFF5E6"/>
      </w:pPr>
      <w:r>
        <w:rPr>
          <w:b w:val="0"/>
        </w:rPr>
        <w:t>Follow it with the important contrast: 8/8 bright and 1/4 dim. Percentages are optional shorthand, not replacements for these counts.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 score of 3/4 and a score of 75/100 are equal proportions, but they describe different quantities of </w:t>
      </w:r>
      <w:r>
        <w:rPr>
          <w:b/>
        </w:rPr>
        <w:t>evidence</w:t>
      </w:r>
      <w:r>
        <w:rPr>
          <w:b w:val="0"/>
        </w:rPr>
        <w:t xml:space="preserve"> if they come from different tests. The collection method and case coverage still matter.</w:t>
      </w:r>
    </w:p>
    <w:p>
      <w:pPr>
        <w:spacing w:line="336" w:lineRule="auto" w:after="180"/>
        <w:shd w:fill="FFF5E6"/>
      </w:pPr>
      <w:r>
        <w:rPr>
          <w:b w:val="0"/>
        </w:rPr>
        <w:t xml:space="preserve">Neither fraction is an individual </w:t>
      </w:r>
      <w:r>
        <w:rPr>
          <w:b/>
        </w:rPr>
        <w:t>prediction</w:t>
      </w:r>
      <w:r>
        <w:rPr>
          <w:b w:val="0"/>
        </w:rPr>
        <w:t xml:space="preserve"> confidence or a guarantee about the next case.</w:t>
      </w:r>
    </w:p>
    <w:p>
      <w:pPr>
        <w:pStyle w:val="Heading3"/>
      </w:pPr>
      <w:r>
        <w:t>A system has 2 correct of 2 in one group and 4 correct of 8 in another. Write the combined correct and assessed counts. Explain why averaging 100% and 50% would answer a different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Fair for Whom?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</w:t>
      </w:r>
      <w:r>
        <w:rPr>
          <w:b/>
        </w:rPr>
        <w:t>Fairness</w:t>
      </w:r>
      <w:r>
        <w:rPr>
          <w:b w:val="0"/>
        </w:rPr>
        <w:t xml:space="preserve"> requires checking outcomes for different users and situations.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fairness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 xml:space="preserve">Find and repair the error in: </w:t>
      </w:r>
      <w:r>
        <w:rPr>
          <w:b/>
        </w:rPr>
        <w:t>Fairness</w:t>
      </w:r>
      <w:r>
        <w:rPr>
          <w:b w:val="0"/>
        </w:rPr>
        <w:t xml:space="preserve"> means every group must have identical data or outcomes in every situation.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third version C is run on the same 12 cards, but two results are lost before they can be judged. Among its 10 assessed outcomes, 9 are correct and 1 is wrong: 9/10 = 90% assessed </w:t>
      </w:r>
      <w:r>
        <w:rPr>
          <w:b/>
        </w:rPr>
        <w:t>accuracy</w:t>
      </w:r>
      <w:r>
        <w:rPr>
          <w:b w:val="0"/>
        </w:rPr>
        <w:t>, with 2 outcomes unassessed.</w:t>
      </w:r>
    </w:p>
    <w:p>
      <w:pPr>
        <w:spacing w:line="336" w:lineRule="auto" w:after="180"/>
      </w:pPr>
      <w:r>
        <w:rPr>
          <w:b w:val="0"/>
        </w:rPr>
        <w:t>Do not call this 90% on all 12. Its assessed subset differs from A and B, so the headline fractions do not give the same complete-case comparison.</w:t>
      </w:r>
    </w:p>
    <w:p>
      <w:pPr>
        <w:pStyle w:val="Heading3"/>
      </w:pPr>
      <w:r>
        <w:t>A report declares C best because 90% exceeds A’s 75%. Write the fraction and missing count for C, explain the comparison problem, and propose an evaluation step that would make the evidence easier to compare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Recover and assess the two lost results if possible, without changing the versions.</w:t>
      </w:r>
    </w:p>
    <w:p>
      <w:pPr>
        <w:spacing w:line="336" w:lineRule="auto" w:after="180"/>
      </w:pPr>
      <w:r>
        <w:rPr>
          <w:b w:val="0"/>
        </w:rPr>
        <w:t>Another clearly labelled comparison can use the exact same cases with known outcomes for every version; disclose which cases it excludes and why. The current totals do not tell us how A performed on C’s ten assessed cases.</w:t>
      </w:r>
    </w:p>
    <w:p>
      <w:pPr>
        <w:spacing w:line="336" w:lineRule="auto" w:after="180"/>
      </w:pPr>
      <w:r>
        <w:rPr>
          <w:b w:val="0"/>
        </w:rPr>
        <w:t>Never invent that subset score.</w:t>
      </w:r>
    </w:p>
    <w:p>
      <w:pPr>
        <w:pStyle w:val="Heading3"/>
      </w:pPr>
      <w:r>
        <w:t>Practise with less help: Compare totals and conditions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“Fractions and performance comparisons”.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Fractions and performance comparisons. Proposed explanation: “Only correct cases belong in the </w:t>
      </w:r>
      <w:r>
        <w:rPr>
          <w:b/>
        </w:rPr>
        <w:t>denominator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Which group loses performance under N, and can total improvement erase that fact?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Fair for Whom?.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Voice Game Fairness Check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8" name="Picture 18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d98430b0ff221d83c49cd648e088e47bab14ac1821779617ffcbc8734ba6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>Complete the task: Run a voice-game test for quiet and loud speakers.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Fair for Whom?.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9" name="Picture 19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38fe5b3561b55c3e1781c02e1cfb36176f9a961b789ffb4087d6567a7b666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fairness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EXPLAIN  </w:t>
      </w:r>
      <w:r>
        <w:rPr>
          <w:b/>
        </w:rPr>
        <w:t>Fairness</w:t>
      </w:r>
      <w:r>
        <w:rPr>
          <w:b w:val="0"/>
        </w:rPr>
        <w:t xml:space="preserve"> requires checking outcomes for different users and situations.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DIAGNOSE  Repair: Good overall </w:t>
      </w:r>
      <w:r>
        <w:rPr>
          <w:b/>
        </w:rPr>
        <w:t>accuracy</w:t>
      </w:r>
      <w:r>
        <w:rPr>
          <w:b w:val="0"/>
        </w:rPr>
        <w:t xml:space="preserve"> proves </w:t>
      </w:r>
      <w:r>
        <w:rPr>
          <w:b/>
        </w:rPr>
        <w:t>fairness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0" name="Picture 20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2910e37204d2c314d89e6254a5924214bd17393bc65f18c8982843dcc396f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Test the sorter across relevant item conditions and users; never infer sensitive identity to create a </w:t>
      </w:r>
      <w:r>
        <w:rPr>
          <w:b/>
        </w:rPr>
        <w:t>fairness</w:t>
      </w:r>
      <w:r>
        <w:rPr>
          <w:b w:val="0"/>
        </w:rPr>
        <w:t xml:space="preserve"> check.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1" name="Picture 21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</w:t>
      </w:r>
      <w:r>
        <w:rPr>
          <w:b/>
        </w:rPr>
        <w:t>Fairness</w:t>
      </w:r>
      <w:r>
        <w:rPr>
          <w:b w:val="0"/>
        </w:rPr>
        <w:t xml:space="preserve"> work should reduce burdens without turning group labels into stereotypes.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Report sorter outcomes by relevant conditions and record whose failures matter when choosing a revision.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2" name="Picture 22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d2b8b5621bba635470a0424f6377791f0ea5def793fd7961ff3897521bd58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>REQUIRED PROOF  Test quiet and loud speaker cases separately, compare results, and propose one repair plus one alternate access path.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Trace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Name one limit, failure, missing clue, or </w:t>
      </w:r>
      <w:r>
        <w:rPr>
          <w:b/>
        </w:rPr>
        <w:t>fairness</w:t>
      </w:r>
      <w:r>
        <w:rPr>
          <w:b w:val="0"/>
        </w:rPr>
        <w:t>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>SELF-CHECK  Report each group's success count and error pattern, not only the total. Improve microphone/</w:t>
      </w:r>
      <w:r>
        <w:rPr>
          <w:b/>
        </w:rPr>
        <w:t>process</w:t>
      </w:r>
      <w:r>
        <w:rPr>
          <w:b w:val="0"/>
        </w:rPr>
        <w:t xml:space="preserve"> testing with consented varied voices and keep a non-voice control so access does not depend on one </w:t>
      </w:r>
      <w:r>
        <w:rPr>
          <w:b/>
        </w:rPr>
        <w:t>input</w:t>
      </w:r>
      <w:r>
        <w:rPr>
          <w:b w:val="0"/>
        </w:rPr>
        <w:t xml:space="preserve"> mode.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Privacy by Choosing Less.</w:t>
      </w:r>
    </w:p>
    <w:p>
      <w:pPr>
        <w:pStyle w:val="Heading1"/>
      </w:pPr>
      <w:r>
        <w:t>13. Study a complete case</w:t>
      </w:r>
    </w:p>
    <w:p>
      <w:r>
        <w:t>Revisit the complete Fair for Whom? case for supported practice. Repeated examples do not become fresh assessments.</w:t>
      </w:r>
    </w:p>
    <w:p>
      <w:pPr>
        <w:pStyle w:val="Heading3"/>
      </w:pPr>
      <w:r>
        <w:t>Week 23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 voice system succeeds on 8/10 quiet and 4/10 noisy recordings.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Compare and propose the next investigation.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The rates differ. Test more varied recordings under controlled conditions and inspect other factors before claiming a cause.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Compare success under two conditions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Quiet</w:t>
            </w:r>
          </w:p>
        </w:tc>
        <w:tc>
          <w:tcPr>
            <w:tcW w:type="dxa" w:w="5112"/>
          </w:tcPr>
          <w:p>
            <w:r>
              <w:t>8/10</w:t>
            </w:r>
          </w:p>
        </w:tc>
      </w:tr>
      <w:tr>
        <w:tc>
          <w:tcPr>
            <w:tcW w:type="dxa" w:w="5112"/>
          </w:tcPr>
          <w:p>
            <w:r>
              <w:t>Noisy</w:t>
            </w:r>
          </w:p>
        </w:tc>
        <w:tc>
          <w:tcPr>
            <w:tcW w:type="dxa" w:w="5112"/>
          </w:tcPr>
          <w:p>
            <w:r>
              <w:t>4/10</w:t>
            </w:r>
          </w:p>
        </w:tc>
      </w:tr>
    </w:tbl>
    <w:p>
      <w:pPr>
        <w:spacing w:line="336" w:lineRule="auto" w:after="180"/>
      </w:pPr>
      <w:r>
        <w:rPr>
          <w:b w:val="0"/>
        </w:rPr>
        <w:t>A voice system succeeds on 8/10 quiet and 4/10 noisy recordings.</w:t>
      </w:r>
    </w:p>
    <w:p>
      <w:pPr>
        <w:spacing w:line="336" w:lineRule="auto" w:after="180"/>
      </w:pPr>
      <w:r>
        <w:rPr>
          <w:b w:val="0"/>
        </w:rPr>
        <w:t>Compare and propose the next investigation.</w:t>
      </w:r>
    </w:p>
    <w:p>
      <w:pPr>
        <w:spacing w:line="336" w:lineRule="auto" w:after="180"/>
      </w:pPr>
      <w:r>
        <w:rPr>
          <w:b w:val="0"/>
        </w:rPr>
        <w:t>The rates differ. Test more varied recordings under controlled conditions and inspect other factors before claiming a cause.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Compare a new shared sound test</w:t>
      </w:r>
    </w:p>
    <w:p>
      <w:pPr>
        <w:spacing w:line="336" w:lineRule="auto" w:after="180"/>
      </w:pPr>
      <w:r>
        <w:rPr>
          <w:b w:val="0"/>
        </w:rPr>
        <w:t>Versions X and Y label the same 20 previously unseen clips: 12 quiet and 8 noisy, with no missing outcomes. X is correct on 10 quiet and 2 noisy clips; Y on 9 quiet and 5 noisy clips.</w:t>
      </w:r>
    </w:p>
    <w:p>
      <w:pPr>
        <w:spacing w:line="336" w:lineRule="auto" w:after="180"/>
      </w:pPr>
      <w:r>
        <w:rPr>
          <w:b w:val="0"/>
        </w:rPr>
        <w:t>Calculate each combined fraction and percentage, identify the overall leader and compare the leaders within each group. Explain why an overall result cannot guarantee the next clip’s outcome.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23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 helper succeeds on 4 of 4 clear voices and 1 of 4 quiet voices. Who is less well served? What </w:t>
      </w:r>
      <w:r>
        <w:rPr>
          <w:b/>
        </w:rPr>
        <w:t>evidence</w:t>
      </w:r>
      <w:r>
        <w:rPr>
          <w:b w:val="0"/>
        </w:rPr>
        <w:t xml:space="preserve"> should a repair preserve?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Test the sorter across relevant item conditions and users; never infer sensitive identity to create a </w:t>
      </w:r>
      <w:r>
        <w:rPr>
          <w:b/>
        </w:rPr>
        <w:t>fairness</w:t>
      </w:r>
      <w:r>
        <w:rPr>
          <w:b w:val="0"/>
        </w:rPr>
        <w:t xml:space="preserve"> check.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  <w:shd w:fill="F5F1FB"/>
      </w:pPr>
      <w:r>
        <w:rPr>
          <w:b w:val="0"/>
        </w:rPr>
        <w:t>System A succeeds on 6 of 8 quiet tests and 3 of 4 noisy tests. Is its noisy success rate lower? Show fractions and percentages. What can these small tests not establish?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Fair for Whom?,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badge reader is evaluated on bright and dim cards with known reference labels.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Compute a correct-out-of-assessed fraction and explain its denominator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Compare systems on shared cases while checking performance within conditions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Combine counts correctly and keep missing outcomes separate from assessed errors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Fair for Whom?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Compute a correct-out-of-assessed fraction and explain its </w:t>
      </w:r>
      <w:r>
        <w:rPr>
          <w:b/>
        </w:rPr>
        <w:t>denominator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badge reader is evaluated on bright and dim cards with known reference labels.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N improves total and dim results but loses one bright success.</w:t>
      </w:r>
    </w:p>
    <w:p>
      <w:pPr>
        <w:spacing w:line="336" w:lineRule="auto" w:after="180"/>
        <w:shd w:fill="F4F9FC"/>
      </w:pPr>
      <w:r>
        <w:rPr>
          <w:b w:val="0"/>
        </w:rPr>
        <w:t>1. Dim group</w:t>
      </w:r>
    </w:p>
    <w:p>
      <w:pPr>
        <w:spacing w:line="336" w:lineRule="auto" w:after="180"/>
        <w:shd w:fill="F4F9FC"/>
      </w:pPr>
      <w:r>
        <w:rPr>
          <w:b w:val="0"/>
        </w:rPr>
        <w:t>2. Combined counts</w:t>
      </w:r>
    </w:p>
    <w:p>
      <w:pPr>
        <w:spacing w:line="336" w:lineRule="auto" w:after="180"/>
        <w:shd w:fill="F4F9FC"/>
      </w:pPr>
      <w:r>
        <w:rPr>
          <w:b w:val="0"/>
        </w:rPr>
        <w:t>3. Bright group</w:t>
      </w:r>
    </w:p>
    <w:p>
      <w:pPr>
        <w:spacing w:line="336" w:lineRule="auto" w:after="180"/>
        <w:shd w:fill="F4F9FC"/>
      </w:pPr>
      <w:r>
        <w:rPr>
          <w:b w:val="0"/>
        </w:rPr>
        <w:t>4. Discuss trade-off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Discuss trade-off N improves total and dim results but loses one bright success. Adding correct counts and </w:t>
      </w:r>
      <w:r>
        <w:rPr>
          <w:b/>
        </w:rPr>
        <w:t>denominator</w:t>
      </w:r>
      <w:r>
        <w:rPr>
          <w:b w:val="0"/>
        </w:rPr>
        <w:t>s weights each tested card once.</w:t>
      </w:r>
    </w:p>
    <w:p>
      <w:pPr>
        <w:spacing w:line="336" w:lineRule="auto" w:after="180"/>
        <w:shd w:fill="F1F6FC"/>
      </w:pPr>
      <w:r>
        <w:rPr>
          <w:b w:val="0"/>
        </w:rPr>
        <w:t>Averaging 90% and 50% would incorrectly give unequal groups equal size in the all-card rate. The group breakdown reveals a trade-off hidden by the total.</w:t>
      </w:r>
    </w:p>
    <w:p>
      <w:pPr>
        <w:spacing w:line="336" w:lineRule="auto" w:after="180"/>
        <w:shd w:fill="F1F6FC"/>
      </w:pPr>
      <w:r>
        <w:rPr>
          <w:b w:val="0"/>
        </w:rPr>
        <w:t xml:space="preserve">Decide what matters with the relevant users rather than announcing that one number proves </w:t>
      </w:r>
      <w:r>
        <w:rPr>
          <w:b/>
        </w:rPr>
        <w:t>fairness</w:t>
      </w:r>
      <w:r>
        <w:rPr>
          <w:b w:val="0"/>
        </w:rPr>
        <w:t>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Give bright and dim groups equal weight as an explicitly different metric.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M scores </w:t>
      </w:r>
      <w:r>
        <w:rPr>
          <w:b/>
        </w:rPr>
        <w:t>70%</w:t>
      </w:r>
      <w:r>
        <w:rPr>
          <w:b w:val="0"/>
        </w:rPr>
        <w:t>; N scores about 81.7%.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M scores </w:t>
      </w:r>
      <w:r>
        <w:rPr>
          <w:b/>
        </w:rPr>
        <w:t>70%</w:t>
      </w:r>
      <w:r>
        <w:rPr>
          <w:b w:val="0"/>
        </w:rPr>
        <w:t>; N scores about 81.7%. This averages group rates and is not the original 16-card agreement rate.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Missing and Unbalanced Examples (ai-1/22). Goal: Name the target collection, selection list and cases actually assessed. Short practice: Would testing only dim plain cards close every current gap?</w:t>
      </w:r>
    </w:p>
    <w:p>
      <w:pPr>
        <w:spacing w:line="336" w:lineRule="auto" w:after="180"/>
      </w:pPr>
      <w:r>
        <w:rPr>
          <w:b w:val="0"/>
        </w:rPr>
        <w:t>Point to the target groups..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Recommendations (ai-1/20). Goal: Apply eligibility requirements before ranking candidates by preferences. Short practice: Why does the recommendation change without changing anyone’s preferences?.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Prediction</w:t>
      </w:r>
      <w:r>
        <w:rPr>
          <w:b w:val="0"/>
        </w:rPr>
        <w:t xml:space="preserve"> Is Not Fact (ai-1/17). Goal: Separate a recorded </w:t>
      </w:r>
      <w:r>
        <w:rPr>
          <w:b/>
        </w:rPr>
        <w:t>prediction</w:t>
      </w:r>
      <w:r>
        <w:rPr>
          <w:b w:val="0"/>
        </w:rPr>
        <w:t xml:space="preserve"> from the </w:t>
      </w:r>
      <w:r>
        <w:rPr>
          <w:b/>
        </w:rPr>
        <w:t>observation</w:t>
      </w:r>
      <w:r>
        <w:rPr>
          <w:b w:val="0"/>
        </w:rPr>
        <w:t xml:space="preserve"> used to check it. Short practice: Which field changes the </w:t>
      </w:r>
      <w:r>
        <w:rPr>
          <w:b/>
        </w:rPr>
        <w:t>observation</w:t>
      </w:r>
      <w:r>
        <w:rPr>
          <w:b w:val="0"/>
        </w:rPr>
        <w:t xml:space="preserve"> label, and which field changes the model </w:t>
      </w:r>
      <w:r>
        <w:rPr>
          <w:b/>
        </w:rPr>
        <w:t>prediction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Fair for Whom? graphic using its labels, deciding evidence and relevant limitation.</w:t>
      </w:r>
    </w:p>
    <w:p>
      <w:pPr>
        <w:pStyle w:val="Heading3"/>
      </w:pPr>
      <w:r>
        <w:t>01. Fair for Whom?: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3" name="Picture 23" descr="A fictional badge reader is evaluated on bright and dim cards with known reference labels. Supplied facts: Version M is correct on 9 of 10 bright cards and 3 of 6 dim cards. Version N uses the same cards: 8 of 10 bright and 5 of 6 dim 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3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badge reader is evaluated on bright and dim cards with known reference labels. Supplied facts: Version M is correct on 9 of 10 bright cards and 3 of 6 dim cards.</w:t>
      </w:r>
    </w:p>
    <w:p>
      <w:pPr>
        <w:spacing w:line="336" w:lineRule="auto" w:after="180"/>
      </w:pPr>
      <w:r>
        <w:rPr>
          <w:b w:val="0"/>
        </w:rPr>
        <w:t>Version N uses the same cards: 8 of 10 bright and 5 of 6 dim correct.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Bright group: M:9/10=90%; N:8/10=80%. → Dim group: M:3/6=50%; N:5/6≈83.3%. → Combined counts: M:(9+3)/16=75%; N:(8+5)/16=81.25%. → Discuss trade-off: N improves total and dim results but loses one bright succ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3-0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Bright group: M:9/10=90%; N:8/10=</w:t>
      </w:r>
      <w:r>
        <w:rPr>
          <w:b/>
        </w:rPr>
        <w:t>80%</w:t>
      </w:r>
      <w:r>
        <w:rPr>
          <w:b w:val="0"/>
        </w:rPr>
        <w:t>. → Dim group: M:3/6=50%; N:5/6≈83.3%. → Combined counts: M:(9+3)/16=75%; N:(8+5)/16=81.25%. → Discuss trade-off: N improves total and dim results but loses one bright success.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Group rates compared on the same cards</w:t>
      </w:r>
    </w:p>
    <w:p>
      <w:r>
        <w:drawing>
          <wp:inline xmlns:a="http://schemas.openxmlformats.org/drawingml/2006/main" xmlns:pic="http://schemas.openxmlformats.org/drawingml/2006/picture">
            <wp:extent cx="5486400" cy="3584448"/>
            <wp:docPr id="25" name="Picture 25" descr="Group rates compared on the same cards. Units: percent correct. M bright: 90. M dim: 50. N bright: 80. N dim: 83.3333333333333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3-0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Group rates compared on the same cards. Units: percent correct. M bright: 90. M dim: 50. N bright: 80. N dim: 83.33333333333333.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N improves total and dim results but loses one bright success. Changed condition: Give bright and dim groups equal weight as an explicitly different metric. Expected result: M scores 70%; N scores about 81.7%. Reason: This averages group rates and is not the original 16-card agreement 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3-0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N improves total and dim results but loses one bright success. Changed condition: Give bright and dim groups equal weight as an explicitly different metric. Expected result: M scores </w:t>
      </w:r>
      <w:r>
        <w:rPr>
          <w:b/>
        </w:rPr>
        <w:t>70%</w:t>
      </w:r>
      <w:r>
        <w:rPr>
          <w:b w:val="0"/>
        </w:rPr>
        <w:t>; N scores about 81.7%.</w:t>
      </w:r>
    </w:p>
    <w:p>
      <w:pPr>
        <w:spacing w:line="336" w:lineRule="auto" w:after="180"/>
      </w:pPr>
      <w:r>
        <w:rPr>
          <w:b w:val="0"/>
        </w:rPr>
        <w:t>Reason: This averages group rates and is not the original 16-card agreement rate.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Adding correct counts and denominators weights each tested card once. Averaging 90% and 50% would incorrectly give unequal groups equal size in the all-card rate. The group breakdown reveals a trade-off hidden by the total. Decide what matters with the relevant users rather than announcing that one number proves fairness. Limit: Six dim cards supply limited evidence; these descriptive rates do not prove a system is fair for all us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3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Adding correct counts and </w:t>
      </w:r>
      <w:r>
        <w:rPr>
          <w:b/>
        </w:rPr>
        <w:t>denominator</w:t>
      </w:r>
      <w:r>
        <w:rPr>
          <w:b w:val="0"/>
        </w:rPr>
        <w:t>s weights each tested card once. Averaging 90% and 50% would incorrectly give unequal groups equal size in the all-card rate. The group breakdown reveals a trade-off hidden by the total.</w:t>
      </w:r>
    </w:p>
    <w:p>
      <w:pPr>
        <w:spacing w:line="336" w:lineRule="auto" w:after="180"/>
      </w:pPr>
      <w:r>
        <w:rPr>
          <w:b w:val="0"/>
        </w:rPr>
        <w:t xml:space="preserve">Decide what matters with the relevant users rather than announcing that one number proves </w:t>
      </w:r>
      <w:r>
        <w:rPr>
          <w:b/>
        </w:rPr>
        <w:t>fairness</w:t>
      </w:r>
      <w:r>
        <w:rPr>
          <w:b w:val="0"/>
        </w:rPr>
        <w:t xml:space="preserve">. Limit: Six dim cards supply limited </w:t>
      </w:r>
      <w:r>
        <w:rPr>
          <w:b/>
        </w:rPr>
        <w:t>evidence</w:t>
      </w:r>
      <w:r>
        <w:rPr>
          <w:b w:val="0"/>
        </w:rPr>
        <w:t>; these descriptive rates do not prove a system is fair for all users.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Report sorter outcomes by relevant conditions and record whose failures matter when choosing a revision. Draw your input, deciding step, result and limit. Supported question: Which group loses performance under N, and can total improvement erase that fac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3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Report sorter outcomes by relevant conditions and record whose failures matter when choosing a revision.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>Supported question: Which group loses performance under N, and can total improvement erase that fact?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