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ai-1/27</w:t>
      </w:r>
    </w:p>
    <w:p>
      <w:pPr>
        <w:pStyle w:val="Title"/>
      </w:pPr>
      <w:r>
        <w:t>Verify Important Outputs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23: show both a numerator and denominator when reporting a rate.</w:t>
      </w:r>
    </w:p>
    <w:p>
      <w:pPr>
        <w:pStyle w:val="Heading1"/>
      </w:pPr>
      <w:r>
        <w:t>01. Your mission</w:t>
      </w:r>
    </w:p>
    <w:p>
      <w:r>
        <w:t>Start with the target: Separate an answer into claims and connect each claim to relevant evidence.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separate an answer into </w:t>
      </w:r>
      <w:r>
        <w:rPr>
          <w:b/>
        </w:rPr>
        <w:t>claim</w:t>
      </w:r>
      <w:r>
        <w:rPr>
          <w:b w:val="0"/>
        </w:rPr>
        <w:t xml:space="preserve">s and connect each </w:t>
      </w:r>
      <w:r>
        <w:rPr>
          <w:b/>
        </w:rPr>
        <w:t>claim</w:t>
      </w:r>
      <w:r>
        <w:rPr>
          <w:b w:val="0"/>
        </w:rPr>
        <w:t xml:space="preserve"> to relevant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recalculate quantities with consistent </w:t>
      </w:r>
      <w:r>
        <w:rPr>
          <w:b/>
        </w:rPr>
        <w:t>unit</w:t>
      </w:r>
      <w:r>
        <w:rPr>
          <w:b w:val="0"/>
        </w:rPr>
        <w:t>s and a reasonableness check.</w:t>
      </w:r>
    </w:p>
    <w:p>
      <w:pPr>
        <w:spacing w:line="336" w:lineRule="auto" w:after="180"/>
      </w:pPr>
      <w:r>
        <w:rPr>
          <w:b w:val="0"/>
        </w:rPr>
        <w:t xml:space="preserve">I can report supported, contradicted and unresolved </w:t>
      </w:r>
      <w:r>
        <w:rPr>
          <w:b/>
        </w:rPr>
        <w:t>claim</w:t>
      </w:r>
      <w:r>
        <w:rPr>
          <w:b w:val="0"/>
        </w:rPr>
        <w:t xml:space="preserve">s without inventing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Prompts Are Design Instructions.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Choosing Less.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Good Data, Bad Data.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Fluent AI </w:t>
      </w:r>
      <w:r>
        <w:rPr>
          <w:b/>
        </w:rPr>
        <w:t>output</w:t>
      </w:r>
      <w:r>
        <w:rPr>
          <w:b w:val="0"/>
        </w:rPr>
        <w:t xml:space="preserve"> is not </w:t>
      </w:r>
      <w:r>
        <w:rPr>
          <w:b/>
        </w:rPr>
        <w:t>evidence</w:t>
      </w:r>
      <w:r>
        <w:rPr>
          <w:b w:val="0"/>
        </w:rPr>
        <w:t xml:space="preserve">; important </w:t>
      </w:r>
      <w:r>
        <w:rPr>
          <w:b/>
        </w:rPr>
        <w:t>claim</w:t>
      </w:r>
      <w:r>
        <w:rPr>
          <w:b w:val="0"/>
        </w:rPr>
        <w:t xml:space="preserve">s need </w:t>
      </w:r>
      <w:r>
        <w:rPr>
          <w:b/>
        </w:rPr>
        <w:t>independent</w:t>
      </w:r>
      <w:r>
        <w:rPr>
          <w:b w:val="0"/>
        </w:rPr>
        <w:t xml:space="preserve"> support.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7: Verify Important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0b0f19d2dc873e131f0d19519ac2d953ee728f8a5234f8339218be98c25b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 xml:space="preserve">LEARNING TARGET  A generated report says 18 of 24 tests passed, so success was </w:t>
      </w:r>
      <w:r>
        <w:rPr>
          <w:b/>
        </w:rPr>
        <w:t>80%</w:t>
      </w:r>
      <w:r>
        <w:rPr>
          <w:b w:val="0"/>
        </w:rPr>
        <w:t xml:space="preserve">. Verify the </w:t>
      </w:r>
      <w:r>
        <w:rPr>
          <w:b/>
        </w:rPr>
        <w:t>claim</w:t>
      </w:r>
      <w:r>
        <w:rPr>
          <w:b w:val="0"/>
        </w:rPr>
        <w:t xml:space="preserve"> in two ways and write a corrected sentence.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A response follows the requested four-line format but invents a missing start time. Has it passed the task? Explain.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verify quantities with consistent </w:t>
      </w:r>
      <w:r>
        <w:rPr>
          <w:b/>
        </w:rPr>
        <w:t>unit</w:t>
      </w:r>
      <w:r>
        <w:rPr>
          <w:b w:val="0"/>
        </w:rPr>
        <w:t xml:space="preserve">s and separate arithmetic from unsupported </w:t>
      </w:r>
      <w:r>
        <w:rPr>
          <w:b/>
        </w:rPr>
        <w:t>claim</w:t>
      </w:r>
      <w:r>
        <w:rPr>
          <w:b w:val="0"/>
        </w:rPr>
        <w:t>s.</w:t>
      </w:r>
    </w:p>
    <w:p>
      <w:pPr>
        <w:pStyle w:val="Heading1"/>
      </w:pPr>
      <w:r>
        <w:t>02. Notice the evidence</w:t>
      </w:r>
    </w:p>
    <w:p>
      <w:r>
        <w:t>Investigate the supplied Verify Important Outputs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A generated paragraph confidently </w:t>
      </w:r>
      <w:r>
        <w:rPr>
          <w:b/>
        </w:rPr>
        <w:t>claim</w:t>
      </w:r>
      <w:r>
        <w:rPr>
          <w:b w:val="0"/>
        </w:rPr>
        <w:t xml:space="preserve">s that an animal lives in a region; the wording is not </w:t>
      </w:r>
      <w:r>
        <w:rPr>
          <w:b/>
        </w:rPr>
        <w:t>evidence</w:t>
      </w:r>
      <w:r>
        <w:rPr>
          <w:b w:val="0"/>
        </w:rPr>
        <w:t xml:space="preserve"> that the </w:t>
      </w:r>
      <w:r>
        <w:rPr>
          <w:b/>
        </w:rPr>
        <w:t>claim</w:t>
      </w:r>
      <w:r>
        <w:rPr>
          <w:b w:val="0"/>
        </w:rPr>
        <w:t xml:space="preserve"> is true.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An answer can contain a mixture of correct, incorrect and unverified statements. Checking one sentence does not validate every other sentence. First separate the answer into individual </w:t>
      </w:r>
      <w:r>
        <w:rPr>
          <w:b/>
        </w:rPr>
        <w:t>claim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Then ask what </w:t>
      </w:r>
      <w:r>
        <w:rPr>
          <w:b/>
        </w:rPr>
        <w:t>evidence</w:t>
      </w:r>
      <w:r>
        <w:rPr>
          <w:b w:val="0"/>
        </w:rPr>
        <w:t xml:space="preserve"> would support each one: a record, a measurement, a calculation or some combination.</w:t>
      </w:r>
    </w:p>
    <w:p>
      <w:pPr>
        <w:spacing w:line="336" w:lineRule="auto" w:after="180"/>
      </w:pPr>
      <w:r>
        <w:rPr>
          <w:b w:val="0"/>
        </w:rPr>
        <w:t>Our fictional ribbon activity uses current materials card R. R states: four rolls of ribbon, each exactly 2 metres long; twelve pieces will each use 50 centimetres; no cutting loss is included in this paper model.</w:t>
      </w:r>
    </w:p>
    <w:p>
      <w:pPr>
        <w:spacing w:line="336" w:lineRule="auto" w:after="180"/>
      </w:pPr>
      <w:r>
        <w:rPr>
          <w:b w:val="0"/>
        </w:rPr>
        <w:t>One metre equals 100 centimetres. An old card Q describes a different activity with three rolls. These are provided classroom records, not instructions to cut real materials.</w:t>
      </w:r>
    </w:p>
    <w:p>
      <w:pPr>
        <w:spacing w:line="336" w:lineRule="auto" w:after="180"/>
      </w:pPr>
      <w:r>
        <w:rPr>
          <w:b w:val="0"/>
        </w:rPr>
        <w:t>A draft says “R gives four rolls. The starting length is 8 metres. The pieces use 600 metres. Two metres remain. Every participant will enjoy the activity.” Do not approve or reject the whole paragraph at once.</w:t>
      </w:r>
    </w:p>
    <w:p>
      <w:pPr>
        <w:spacing w:line="336" w:lineRule="auto" w:after="180"/>
      </w:pPr>
      <w:r>
        <w:rPr>
          <w:b w:val="0"/>
        </w:rPr>
        <w:t xml:space="preserve">Inspect the roll count, starting length, used length, remaining length and enjoyment </w:t>
      </w:r>
      <w:r>
        <w:rPr>
          <w:b/>
        </w:rPr>
        <w:t>claim</w:t>
      </w:r>
      <w:r>
        <w:rPr>
          <w:b w:val="0"/>
        </w:rPr>
        <w:t xml:space="preserve"> separately.</w:t>
      </w:r>
    </w:p>
    <w:p>
      <w:pPr>
        <w:pStyle w:val="Heading1"/>
      </w:pPr>
      <w:r>
        <w:t>03. See how it works</w:t>
      </w:r>
    </w:p>
    <w:p>
      <w:r>
        <w:t>Follow the mechanism for Verify Important Outputs.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specific claim extracted from an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a033c128449381ea50185ee8dd58a1c1030059696bf5f7f3dbda557111bb7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heck independent suitable sources and reconcile differen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e919a545933d84b20722560aca4d2d469a7f02418e41eb9a4fc857f9362a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supported, corrected, uncertain, or removed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59c279778d26e4e081f43e53e4ed25b805e6ccc0833c38054c941cd37ff42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specific </w:t>
      </w:r>
      <w:r>
        <w:rPr>
          <w:b/>
        </w:rPr>
        <w:t>claim</w:t>
      </w:r>
      <w:r>
        <w:rPr>
          <w:b w:val="0"/>
        </w:rPr>
        <w:t xml:space="preserve"> extracted from an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check </w:t>
      </w:r>
      <w:r>
        <w:rPr>
          <w:b/>
        </w:rPr>
        <w:t>independent</w:t>
      </w:r>
      <w:r>
        <w:rPr>
          <w:b w:val="0"/>
        </w:rPr>
        <w:t xml:space="preserve"> suitable </w:t>
      </w:r>
      <w:r>
        <w:rPr>
          <w:b/>
        </w:rPr>
        <w:t>source</w:t>
      </w:r>
      <w:r>
        <w:rPr>
          <w:b w:val="0"/>
        </w:rPr>
        <w:t>s and reconcile differences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supported, corrected, uncertain, or removed </w:t>
      </w:r>
      <w:r>
        <w:rPr>
          <w:b/>
        </w:rPr>
        <w:t>claim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Fluent AI </w:t>
      </w:r>
      <w:r>
        <w:rPr>
          <w:b/>
        </w:rPr>
        <w:t>output</w:t>
      </w:r>
      <w:r>
        <w:rPr>
          <w:b w:val="0"/>
        </w:rPr>
        <w:t xml:space="preserve"> is not </w:t>
      </w:r>
      <w:r>
        <w:rPr>
          <w:b/>
        </w:rPr>
        <w:t>evidence</w:t>
      </w:r>
      <w:r>
        <w:rPr>
          <w:b w:val="0"/>
        </w:rPr>
        <w:t xml:space="preserve">; important </w:t>
      </w:r>
      <w:r>
        <w:rPr>
          <w:b/>
        </w:rPr>
        <w:t>claim</w:t>
      </w:r>
      <w:r>
        <w:rPr>
          <w:b w:val="0"/>
        </w:rPr>
        <w:t xml:space="preserve">s need </w:t>
      </w:r>
      <w:r>
        <w:rPr>
          <w:b/>
        </w:rPr>
        <w:t>independent</w:t>
      </w:r>
      <w:r>
        <w:rPr>
          <w:b w:val="0"/>
        </w:rPr>
        <w:t xml:space="preserve"> support.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</w:t>
      </w:r>
      <w:r>
        <w:rPr>
          <w:b/>
        </w:rPr>
        <w:t>Verification</w:t>
      </w:r>
      <w:r>
        <w:rPr>
          <w:b w:val="0"/>
        </w:rPr>
        <w:t xml:space="preserve"> is </w:t>
      </w:r>
      <w:r>
        <w:rPr>
          <w:b/>
        </w:rPr>
        <w:t>claim</w:t>
      </w:r>
      <w:r>
        <w:rPr>
          <w:b w:val="0"/>
        </w:rPr>
        <w:t xml:space="preserve">-level </w:t>
      </w:r>
      <w:r>
        <w:rPr>
          <w:b/>
        </w:rPr>
        <w:t>evidence</w:t>
      </w:r>
      <w:r>
        <w:rPr>
          <w:b w:val="0"/>
        </w:rPr>
        <w:t xml:space="preserve"> work. </w:t>
      </w:r>
      <w:r>
        <w:rPr>
          <w:b/>
        </w:rPr>
        <w:t>Source</w:t>
      </w:r>
      <w:r>
        <w:rPr>
          <w:b w:val="0"/>
        </w:rPr>
        <w:t xml:space="preserve"> independence, authority, direct support, recency, and agreement matter. Multiple pages repeating the same upstream error are not </w:t>
      </w:r>
      <w:r>
        <w:rPr>
          <w:b/>
        </w:rPr>
        <w:t>independent</w:t>
      </w:r>
      <w:r>
        <w:rPr>
          <w:b w:val="0"/>
        </w:rPr>
        <w:t xml:space="preserve"> confirmation.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Different claims need different checks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Claim</w:t>
            </w:r>
          </w:p>
        </w:tc>
        <w:tc>
          <w:tcPr>
            <w:tcW w:type="dxa" w:w="3408"/>
          </w:tcPr>
          <w:p>
            <w:r>
              <w:t>Evidence path</w:t>
            </w:r>
          </w:p>
        </w:tc>
        <w:tc>
          <w:tcPr>
            <w:tcW w:type="dxa" w:w="3408"/>
          </w:tcPr>
          <w:p>
            <w:r>
              <w:t>Decision</w:t>
            </w:r>
          </w:p>
        </w:tc>
      </w:tr>
      <w:tr>
        <w:tc>
          <w:tcPr>
            <w:tcW w:type="dxa" w:w="3408"/>
          </w:tcPr>
          <w:p>
            <w:r>
              <w:t>Four rolls</w:t>
            </w:r>
          </w:p>
        </w:tc>
        <w:tc>
          <w:tcPr>
            <w:tcW w:type="dxa" w:w="3408"/>
          </w:tcPr>
          <w:p>
            <w:r>
              <w:t>Read current card R</w:t>
            </w:r>
          </w:p>
        </w:tc>
        <w:tc>
          <w:tcPr>
            <w:tcW w:type="dxa" w:w="3408"/>
          </w:tcPr>
          <w:p>
            <w:r>
              <w:t>Supported</w:t>
            </w:r>
          </w:p>
        </w:tc>
      </w:tr>
      <w:tr>
        <w:tc>
          <w:tcPr>
            <w:tcW w:type="dxa" w:w="3408"/>
          </w:tcPr>
          <w:p>
            <w:r>
              <w:t>8 metres at start</w:t>
            </w:r>
          </w:p>
        </w:tc>
        <w:tc>
          <w:tcPr>
            <w:tcW w:type="dxa" w:w="3408"/>
          </w:tcPr>
          <w:p>
            <w:r>
              <w:t>4 rolls × 2 metres</w:t>
            </w:r>
          </w:p>
        </w:tc>
        <w:tc>
          <w:tcPr>
            <w:tcW w:type="dxa" w:w="3408"/>
          </w:tcPr>
          <w:p>
            <w:r>
              <w:t>Supported</w:t>
            </w:r>
          </w:p>
        </w:tc>
      </w:tr>
      <w:tr>
        <w:tc>
          <w:tcPr>
            <w:tcW w:type="dxa" w:w="3408"/>
          </w:tcPr>
          <w:p>
            <w:r>
              <w:t>600 metres used</w:t>
            </w:r>
          </w:p>
        </w:tc>
        <w:tc>
          <w:tcPr>
            <w:tcW w:type="dxa" w:w="3408"/>
          </w:tcPr>
          <w:p>
            <w:r>
              <w:t>12 × 50 cm = 600 cm</w:t>
            </w:r>
          </w:p>
        </w:tc>
        <w:tc>
          <w:tcPr>
            <w:tcW w:type="dxa" w:w="3408"/>
          </w:tcPr>
          <w:p>
            <w:r>
              <w:t>Wrong unit</w:t>
            </w:r>
          </w:p>
        </w:tc>
      </w:tr>
      <w:tr>
        <w:tc>
          <w:tcPr>
            <w:tcW w:type="dxa" w:w="3408"/>
          </w:tcPr>
          <w:p>
            <w:r>
              <w:t>Everyone will enjoy it</w:t>
            </w:r>
          </w:p>
        </w:tc>
        <w:tc>
          <w:tcPr>
            <w:tcW w:type="dxa" w:w="3408"/>
          </w:tcPr>
          <w:p>
            <w:r>
              <w:t>No enjoyment evidence</w:t>
            </w:r>
          </w:p>
        </w:tc>
        <w:tc>
          <w:tcPr>
            <w:tcW w:type="dxa" w:w="3408"/>
          </w:tcPr>
          <w:p>
            <w:r>
              <w:t>Unresolved</w:t>
            </w:r>
          </w:p>
        </w:tc>
      </w:tr>
    </w:tbl>
    <w:p>
      <w:r>
        <w:t>A correct source reference is a starting point. Read what the record actually says and check every derived quantity.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citation</w:t>
      </w:r>
      <w:r>
        <w:rPr>
          <w:b w:val="0"/>
        </w:rPr>
        <w:t xml:space="preserve"> is useful only if you can locate the </w:t>
      </w:r>
      <w:r>
        <w:rPr>
          <w:b/>
        </w:rPr>
        <w:t>source</w:t>
      </w:r>
      <w:r>
        <w:rPr>
          <w:b w:val="0"/>
        </w:rPr>
        <w:t xml:space="preserve"> and confirm that it supports the specific </w:t>
      </w:r>
      <w:r>
        <w:rPr>
          <w:b/>
        </w:rPr>
        <w:t>claim</w:t>
      </w:r>
      <w:r>
        <w:rPr>
          <w:b w:val="0"/>
        </w:rPr>
        <w:t xml:space="preserve">. The title “Materials card R” beside a paragraph does not make the enjoyment </w:t>
      </w:r>
      <w:r>
        <w:rPr>
          <w:b/>
        </w:rPr>
        <w:t>claim</w:t>
      </w:r>
      <w:r>
        <w:rPr>
          <w:b w:val="0"/>
        </w:rPr>
        <w:t xml:space="preserve"> part of R.</w:t>
      </w:r>
    </w:p>
    <w:p>
      <w:pPr>
        <w:spacing w:line="336" w:lineRule="auto" w:after="180"/>
      </w:pPr>
      <w:r>
        <w:rPr>
          <w:b w:val="0"/>
        </w:rPr>
        <w:t xml:space="preserve">If a cited card Z is not supplied or cannot be found, that </w:t>
      </w:r>
      <w:r>
        <w:rPr>
          <w:b/>
        </w:rPr>
        <w:t>citation</w:t>
      </w:r>
      <w:r>
        <w:rPr>
          <w:b w:val="0"/>
        </w:rPr>
        <w:t xml:space="preserve"> cannot currently verify its </w:t>
      </w:r>
      <w:r>
        <w:rPr>
          <w:b/>
        </w:rPr>
        <w:t>claim</w:t>
      </w:r>
      <w:r>
        <w:rPr>
          <w:b w:val="0"/>
        </w:rPr>
        <w:t>. Record the gap rather than inventing Z’s contents.</w:t>
      </w:r>
    </w:p>
    <w:p>
      <w:pPr>
        <w:spacing w:line="336" w:lineRule="auto" w:after="180"/>
      </w:pPr>
      <w:r>
        <w:rPr>
          <w:b w:val="0"/>
        </w:rPr>
        <w:t xml:space="preserve">Check whether the </w:t>
      </w:r>
      <w:r>
        <w:rPr>
          <w:b/>
        </w:rPr>
        <w:t>source</w:t>
      </w:r>
      <w:r>
        <w:rPr>
          <w:b w:val="0"/>
        </w:rPr>
        <w:t xml:space="preserve"> covers the right activity, version, population or time. Q’s three rolls may be accurate for its own activity but irrelevant to the current four-roll task.</w:t>
      </w:r>
    </w:p>
    <w:p>
      <w:pPr>
        <w:spacing w:line="336" w:lineRule="auto" w:after="180"/>
      </w:pPr>
      <w:r>
        <w:rPr>
          <w:b w:val="0"/>
        </w:rPr>
        <w:t xml:space="preserve">In real work, also inspect who created the record, how they obtained the information and whether there is a correction or better </w:t>
      </w:r>
      <w:r>
        <w:rPr>
          <w:b/>
        </w:rPr>
        <w:t>source</w:t>
      </w:r>
      <w:r>
        <w:rPr>
          <w:b w:val="0"/>
        </w:rPr>
        <w:t>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Verify Important Outputs.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Generated sentence: fluent output; claim, not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768619c8a70b2d01972dea786e322197c5880210c0493fbb34114a399f601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Zoo care page: direct animal information; possible sour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a8d96d97fb7876b062120e5c606437a35923d49b49d8d5196e0afba4733a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Two copied blogs: same origin; not independ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241e86e8633b4f38d4a9678088b7a37c90261bbc5ef3c48eff147ea682aa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Conflicting references: evidence disagrees; report uncertain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492bda89f2f807335a9c7713e31d1859b5f2b1675d1855066f06464a8b5f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Generated sentence  Clue: fluent </w:t>
      </w:r>
      <w:r>
        <w:rPr>
          <w:b/>
        </w:rPr>
        <w:t>output</w:t>
      </w:r>
      <w:r>
        <w:rPr>
          <w:b w:val="0"/>
        </w:rPr>
        <w:t xml:space="preserve">. Meaning: </w:t>
      </w:r>
      <w:r>
        <w:rPr>
          <w:b/>
        </w:rPr>
        <w:t>claim</w:t>
      </w:r>
      <w:r>
        <w:rPr>
          <w:b w:val="0"/>
        </w:rPr>
        <w:t xml:space="preserve">, not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Zoo care page  Clue: direct animal information. Meaning: possible </w:t>
      </w:r>
      <w:r>
        <w:rPr>
          <w:b/>
        </w:rPr>
        <w:t>source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Two copied blogs  Clue: same origin. Meaning: not </w:t>
      </w:r>
      <w:r>
        <w:rPr>
          <w:b/>
        </w:rPr>
        <w:t>independent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Conflicting references  Clue: </w:t>
      </w:r>
      <w:r>
        <w:rPr>
          <w:b/>
        </w:rPr>
        <w:t>evidence</w:t>
      </w:r>
      <w:r>
        <w:rPr>
          <w:b w:val="0"/>
        </w:rPr>
        <w:t xml:space="preserve"> disagrees. Meaning: report uncertainty.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Two search results are not two </w:t>
      </w:r>
      <w:r>
        <w:rPr>
          <w:b/>
        </w:rPr>
        <w:t>independent</w:t>
      </w:r>
      <w:r>
        <w:rPr>
          <w:b w:val="0"/>
        </w:rPr>
        <w:t xml:space="preserve"> </w:t>
      </w:r>
      <w:r>
        <w:rPr>
          <w:b/>
        </w:rPr>
        <w:t>source</w:t>
      </w:r>
      <w:r>
        <w:rPr>
          <w:b w:val="0"/>
        </w:rPr>
        <w:t>s when both copy the same page.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Make ten bookmarks instead of eight.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100 cm, or 1 m, remains.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600−10×50=100 cm.</w:t>
      </w:r>
    </w:p>
    <w:p>
      <w:pPr>
        <w:pStyle w:val="Heading1"/>
      </w:pPr>
      <w:r>
        <w:t>05. Words that unlock the idea</w:t>
      </w:r>
    </w:p>
    <w:p>
      <w:r>
        <w:t>Use the vocabulary of Verify Important Outputs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laim: statement that can be check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627787e661a5ae042b2d8abe1b27462c547de7d3636666c07a465b5a5c1d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source: origin of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940cecdfafd69ea03f10af70ea6f226c01105838f31e8b8fdb2085ea1a43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independent: not merely copying the same orig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c9411576e7270ac5751e0ea32bc65295d986a090cf74fcebfad6c80fb2909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corroborate: support a claim with separate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1a5c137523b5968762b1342a3dea26dc30d1924c1263e49ca5d3a4504789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claim</w:t>
            </w:r>
          </w:p>
        </w:tc>
        <w:tc>
          <w:tcPr>
            <w:tcW w:type="dxa" w:w="3408"/>
          </w:tcPr>
          <w:p>
            <w:r>
              <w:t>statement that can be checked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source</w:t>
            </w:r>
          </w:p>
        </w:tc>
        <w:tc>
          <w:tcPr>
            <w:tcW w:type="dxa" w:w="3408"/>
          </w:tcPr>
          <w:p>
            <w:r>
              <w:t>origin of evidence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independent</w:t>
            </w:r>
          </w:p>
        </w:tc>
        <w:tc>
          <w:tcPr>
            <w:tcW w:type="dxa" w:w="3408"/>
          </w:tcPr>
          <w:p>
            <w:r>
              <w:t>not merely copying the same origin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corroborate</w:t>
            </w:r>
          </w:p>
        </w:tc>
        <w:tc>
          <w:tcPr>
            <w:tcW w:type="dxa" w:w="3408"/>
          </w:tcPr>
          <w:p>
            <w:r>
              <w:t>support a claim with separate evidence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/>
        </w:rPr>
        <w:t>CLAIM</w:t>
      </w:r>
      <w:r>
        <w:rPr>
          <w:b w:val="0"/>
        </w:rPr>
        <w:t xml:space="preserve"> TO REPAIR  Professional wording is </w:t>
      </w:r>
      <w:r>
        <w:rPr>
          <w:b/>
        </w:rPr>
        <w:t>evidence</w:t>
      </w:r>
      <w:r>
        <w:rPr>
          <w:b w:val="0"/>
        </w:rPr>
        <w:t xml:space="preserve"> of accuracy.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Verification</w:t>
            </w:r>
          </w:p>
        </w:tc>
        <w:tc>
          <w:tcPr>
            <w:tcW w:type="dxa" w:w="5112"/>
          </w:tcPr>
          <w:p>
            <w:r>
              <w:t>Checking whether a claim is supported by appropriate evidence</w:t>
            </w:r>
          </w:p>
        </w:tc>
      </w:tr>
      <w:tr>
        <w:tc>
          <w:tcPr>
            <w:tcW w:type="dxa" w:w="5112"/>
          </w:tcPr>
          <w:p>
            <w:r>
              <w:t>Citation</w:t>
            </w:r>
          </w:p>
        </w:tc>
        <w:tc>
          <w:tcPr>
            <w:tcW w:type="dxa" w:w="5112"/>
          </w:tcPr>
          <w:p>
            <w:r>
              <w:t>A reference that helps a reader locate a source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The agreed measurement scale attached to a quantity, such as centimetres</w:t>
            </w:r>
          </w:p>
        </w:tc>
      </w:tr>
      <w:tr>
        <w:tc>
          <w:tcPr>
            <w:tcW w:type="dxa" w:w="5112"/>
          </w:tcPr>
          <w:p>
            <w:r>
              <w:t>Corroboration</w:t>
            </w:r>
          </w:p>
        </w:tc>
        <w:tc>
          <w:tcPr>
            <w:tcW w:type="dxa" w:w="5112"/>
          </w:tcPr>
          <w:p>
            <w:r>
              <w:t>Additional evidence that supports a claim, with its origin checked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Verify Important Outputs,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</w:t>
      </w:r>
      <w:r>
        <w:rPr>
          <w:b/>
        </w:rPr>
        <w:t>claim</w:t>
      </w:r>
      <w:r>
        <w:rPr>
          <w:b w:val="0"/>
        </w:rPr>
        <w:t xml:space="preserve">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A generated paragraph confidently </w:t>
      </w:r>
      <w:r>
        <w:rPr>
          <w:b/>
        </w:rPr>
        <w:t>claim</w:t>
      </w:r>
      <w:r>
        <w:rPr>
          <w:b w:val="0"/>
        </w:rPr>
        <w:t xml:space="preserve">s that an animal lives in a region; the wording is not </w:t>
      </w:r>
      <w:r>
        <w:rPr>
          <w:b/>
        </w:rPr>
        <w:t>evidence</w:t>
      </w:r>
      <w:r>
        <w:rPr>
          <w:b w:val="0"/>
        </w:rPr>
        <w:t xml:space="preserve"> that the </w:t>
      </w:r>
      <w:r>
        <w:rPr>
          <w:b/>
        </w:rPr>
        <w:t>claim</w:t>
      </w:r>
      <w:r>
        <w:rPr>
          <w:b w:val="0"/>
        </w:rPr>
        <w:t xml:space="preserve"> is true.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— OBSERVE  specific </w:t>
      </w:r>
      <w:r>
        <w:rPr>
          <w:b/>
        </w:rPr>
        <w:t>claim</w:t>
      </w:r>
      <w:r>
        <w:rPr>
          <w:b w:val="0"/>
        </w:rPr>
        <w:t xml:space="preserve"> extracted from an </w:t>
      </w:r>
      <w:r>
        <w:rPr>
          <w:b/>
        </w:rPr>
        <w:t>output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check </w:t>
      </w:r>
      <w:r>
        <w:rPr>
          <w:b/>
        </w:rPr>
        <w:t>independent</w:t>
      </w:r>
      <w:r>
        <w:rPr>
          <w:b w:val="0"/>
        </w:rPr>
        <w:t xml:space="preserve"> suitable </w:t>
      </w:r>
      <w:r>
        <w:rPr>
          <w:b/>
        </w:rPr>
        <w:t>source</w:t>
      </w:r>
      <w:r>
        <w:rPr>
          <w:b w:val="0"/>
        </w:rPr>
        <w:t>s and reconcile differences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 supported, corrected, uncertain, or removed </w:t>
      </w:r>
      <w:r>
        <w:rPr>
          <w:b/>
        </w:rPr>
        <w:t>claim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Check the exact </w:t>
      </w:r>
      <w:r>
        <w:rPr>
          <w:b/>
        </w:rPr>
        <w:t>claim</w:t>
      </w:r>
      <w:r>
        <w:rPr>
          <w:b w:val="0"/>
        </w:rPr>
        <w:t xml:space="preserve">, not the whole paragraph. Use </w:t>
      </w:r>
      <w:r>
        <w:rPr>
          <w:b/>
        </w:rPr>
        <w:t>source</w:t>
      </w:r>
      <w:r>
        <w:rPr>
          <w:b w:val="0"/>
        </w:rPr>
        <w:t xml:space="preserve">s with direct relevant </w:t>
      </w:r>
      <w:r>
        <w:rPr>
          <w:b/>
        </w:rPr>
        <w:t>evidence</w:t>
      </w:r>
      <w:r>
        <w:rPr>
          <w:b w:val="0"/>
        </w:rPr>
        <w:t xml:space="preserve">, note publication context, and explain whether they </w:t>
      </w:r>
      <w:r>
        <w:rPr>
          <w:b/>
        </w:rPr>
        <w:t>independent</w:t>
      </w:r>
      <w:r>
        <w:rPr>
          <w:b w:val="0"/>
        </w:rPr>
        <w:t>ly agree.</w:t>
      </w:r>
    </w:p>
    <w:p>
      <w:pPr>
        <w:spacing w:line="336" w:lineRule="auto" w:after="180"/>
        <w:shd w:fill="F1F6FC"/>
      </w:pPr>
      <w:r>
        <w:rPr>
          <w:b w:val="0"/>
        </w:rPr>
        <w:t xml:space="preserve">If </w:t>
      </w:r>
      <w:r>
        <w:rPr>
          <w:b/>
        </w:rPr>
        <w:t>evidence</w:t>
      </w:r>
      <w:r>
        <w:rPr>
          <w:b w:val="0"/>
        </w:rPr>
        <w:t xml:space="preserve"> is weak or conflicting, revise or remove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</w:t>
      </w:r>
      <w:r>
        <w:rPr>
          <w:b/>
        </w:rPr>
        <w:t>CLAIM</w:t>
      </w:r>
      <w:r>
        <w:rPr>
          <w:b w:val="0"/>
        </w:rPr>
        <w:t xml:space="preserve">  Two search results are not two </w:t>
      </w:r>
      <w:r>
        <w:rPr>
          <w:b/>
        </w:rPr>
        <w:t>independent</w:t>
      </w:r>
      <w:r>
        <w:rPr>
          <w:b w:val="0"/>
        </w:rPr>
        <w:t xml:space="preserve"> </w:t>
      </w:r>
      <w:r>
        <w:rPr>
          <w:b/>
        </w:rPr>
        <w:t>source</w:t>
      </w:r>
      <w:r>
        <w:rPr>
          <w:b w:val="0"/>
        </w:rPr>
        <w:t>s when both copy the same page.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Quantity</w:t>
            </w:r>
          </w:p>
        </w:tc>
        <w:tc>
          <w:tcPr>
            <w:tcW w:type="dxa" w:w="3408"/>
          </w:tcPr>
          <w:p>
            <w:r>
              <w:t>Calculation in centimetres</w:t>
            </w:r>
          </w:p>
        </w:tc>
        <w:tc>
          <w:tcPr>
            <w:tcW w:type="dxa" w:w="3408"/>
          </w:tcPr>
          <w:p>
            <w:r>
              <w:t>Equivalent in metres</w:t>
            </w:r>
          </w:p>
        </w:tc>
      </w:tr>
      <w:tr>
        <w:tc>
          <w:tcPr>
            <w:tcW w:type="dxa" w:w="3408"/>
          </w:tcPr>
          <w:p>
            <w:r>
              <w:t>Starting length</w:t>
            </w:r>
          </w:p>
        </w:tc>
        <w:tc>
          <w:tcPr>
            <w:tcW w:type="dxa" w:w="3408"/>
          </w:tcPr>
          <w:p>
            <w:r>
              <w:t>4 × 200 cm = 800 cm</w:t>
            </w:r>
          </w:p>
        </w:tc>
        <w:tc>
          <w:tcPr>
            <w:tcW w:type="dxa" w:w="3408"/>
          </w:tcPr>
          <w:p>
            <w:r>
              <w:t>8 m</w:t>
            </w:r>
          </w:p>
        </w:tc>
      </w:tr>
      <w:tr>
        <w:tc>
          <w:tcPr>
            <w:tcW w:type="dxa" w:w="3408"/>
          </w:tcPr>
          <w:p>
            <w:r>
              <w:t>Length used</w:t>
            </w:r>
          </w:p>
        </w:tc>
        <w:tc>
          <w:tcPr>
            <w:tcW w:type="dxa" w:w="3408"/>
          </w:tcPr>
          <w:p>
            <w:r>
              <w:t>12 × 50 cm = 600 cm</w:t>
            </w:r>
          </w:p>
        </w:tc>
        <w:tc>
          <w:tcPr>
            <w:tcW w:type="dxa" w:w="3408"/>
          </w:tcPr>
          <w:p>
            <w:r>
              <w:t>6 m</w:t>
            </w:r>
          </w:p>
        </w:tc>
      </w:tr>
      <w:tr>
        <w:tc>
          <w:tcPr>
            <w:tcW w:type="dxa" w:w="3408"/>
          </w:tcPr>
          <w:p>
            <w:r>
              <w:t>Length remaining</w:t>
            </w:r>
          </w:p>
        </w:tc>
        <w:tc>
          <w:tcPr>
            <w:tcW w:type="dxa" w:w="3408"/>
          </w:tcPr>
          <w:p>
            <w:r>
              <w:t>800 cm − 600 cm = 200 cm</w:t>
            </w:r>
          </w:p>
        </w:tc>
        <w:tc>
          <w:tcPr>
            <w:tcW w:type="dxa" w:w="3408"/>
          </w:tcPr>
          <w:p>
            <w:r>
              <w:t>2 m</w:t>
            </w:r>
          </w:p>
        </w:tc>
      </w:tr>
    </w:tbl>
    <w:p>
      <w:pPr>
        <w:pStyle w:val="Heading3"/>
      </w:pPr>
      <w:r>
        <w:t>Worked explanation · Verify Important Outputs</w:t>
      </w:r>
    </w:p>
    <w:p>
      <w:pPr>
        <w:spacing w:line="336" w:lineRule="auto" w:after="180"/>
        <w:shd w:fill="F1F6FC"/>
      </w:pPr>
      <w:r>
        <w:rPr>
          <w:b w:val="0"/>
        </w:rPr>
        <w:t xml:space="preserve">Convert to one length </w:t>
      </w:r>
      <w:r>
        <w:rPr>
          <w:b/>
        </w:rPr>
        <w:t>unit</w:t>
      </w:r>
      <w:r>
        <w:rPr>
          <w:b w:val="0"/>
        </w:rPr>
        <w:t xml:space="preserve"> before subtracting. Two metres is 200 centimetres, so four rolls give 800 centimetres. The twelve pieces use 600 centimetres, leaving 200 centimetres, or 2 metres.</w:t>
      </w:r>
    </w:p>
    <w:p>
      <w:pPr>
        <w:spacing w:line="336" w:lineRule="auto" w:after="180"/>
        <w:shd w:fill="F1F6FC"/>
      </w:pPr>
      <w:r>
        <w:rPr>
          <w:b w:val="0"/>
        </w:rPr>
        <w:t>Subtracting the bare numbers 8 − 600 would mix metres with centimetres and would not describe the remaining length correctly.</w:t>
      </w:r>
    </w:p>
    <w:p>
      <w:pPr>
        <w:pStyle w:val="Heading3"/>
      </w:pPr>
      <w:r>
        <w:t>Worked explanation · Verify Important Outputs</w:t>
      </w:r>
    </w:p>
    <w:p>
      <w:pPr>
        <w:spacing w:line="336" w:lineRule="auto" w:after="180"/>
        <w:shd w:fill="F1F6FC"/>
      </w:pPr>
      <w:r>
        <w:rPr>
          <w:b w:val="0"/>
        </w:rPr>
        <w:t>Use a second route as a check: 50 centimetres is half a metre, so twelve pieces use six metres. Eight minus six leaves two metres.</w:t>
      </w:r>
    </w:p>
    <w:p>
      <w:pPr>
        <w:spacing w:line="336" w:lineRule="auto" w:after="180"/>
        <w:shd w:fill="F1F6FC"/>
      </w:pPr>
      <w:r>
        <w:rPr>
          <w:b w:val="0"/>
        </w:rPr>
        <w:t>A reasonableness check also asks whether the used length is at most the starting length and whether starting length equals used plus remaining.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These checks can reveal mistakes; they do not replace checking the original </w:t>
      </w:r>
      <w:r>
        <w:rPr>
          <w:b/>
        </w:rPr>
        <w:t>input</w:t>
      </w:r>
      <w:r>
        <w:rPr>
          <w:b w:val="0"/>
        </w:rPr>
        <w:t>s and assumptions.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Verify Important Outputs</w:t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Four rolls each contain exactly 150 cm. Eight bookmarks use exactly 50 cm each.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No other ribbon loss is assumed; no competition result is recorded.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Ribbon quantities in one consisten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Verify Important Outputs. Available ribbon: 4×150=600 cm.. Ribbon used: 8×50=400 cm.. Remainder: 600−400=200 cm=2 m..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Available ribbon</w:t>
            </w:r>
          </w:p>
        </w:tc>
        <w:tc>
          <w:tcPr>
            <w:tcW w:type="dxa" w:w="5112"/>
          </w:tcPr>
          <w:p>
            <w:r>
              <w:t>4×150=600 cm.</w:t>
            </w:r>
          </w:p>
        </w:tc>
      </w:tr>
      <w:tr>
        <w:tc>
          <w:tcPr>
            <w:tcW w:type="dxa" w:w="5112"/>
          </w:tcPr>
          <w:p>
            <w:r>
              <w:t>2. Ribbon used</w:t>
            </w:r>
          </w:p>
        </w:tc>
        <w:tc>
          <w:tcPr>
            <w:tcW w:type="dxa" w:w="5112"/>
          </w:tcPr>
          <w:p>
            <w:r>
              <w:t>8×50=400 cm.</w:t>
            </w:r>
          </w:p>
        </w:tc>
      </w:tr>
      <w:tr>
        <w:tc>
          <w:tcPr>
            <w:tcW w:type="dxa" w:w="5112"/>
          </w:tcPr>
          <w:p>
            <w:r>
              <w:t>3. Remainder</w:t>
            </w:r>
          </w:p>
        </w:tc>
        <w:tc>
          <w:tcPr>
            <w:tcW w:type="dxa" w:w="5112"/>
          </w:tcPr>
          <w:p>
            <w:r>
              <w:t>600−400=200 cm=2 m.</w:t>
            </w:r>
          </w:p>
        </w:tc>
      </w:tr>
      <w:tr>
        <w:tc>
          <w:tcPr>
            <w:tcW w:type="dxa" w:w="5112"/>
          </w:tcPr>
          <w:p>
            <w:r>
              <w:t>4. Audit draft</w:t>
            </w:r>
          </w:p>
        </w:tc>
        <w:tc>
          <w:tcPr>
            <w:tcW w:type="dxa" w:w="5112"/>
          </w:tcPr>
          <w:p>
            <w:r>
              <w:t>“200 m remains and everyone wins” fails unit and evidence checks.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arithmetic first uses centimetres. 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Real cutting losses or inaccurate roll lengths would change this toy calculation; the assumption must be declared.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Make ten bookmarks instead of eight.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Verify Important Outputs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Generated sentence</w:t>
            </w:r>
          </w:p>
        </w:tc>
        <w:tc>
          <w:tcPr>
            <w:tcW w:type="dxa" w:w="3408"/>
          </w:tcPr>
          <w:p>
            <w:r>
              <w:t>fluent output</w:t>
            </w:r>
          </w:p>
        </w:tc>
        <w:tc>
          <w:tcPr>
            <w:tcW w:type="dxa" w:w="3408"/>
          </w:tcPr>
          <w:p>
            <w:r>
              <w:t>claim, not evidence</w:t>
            </w:r>
          </w:p>
        </w:tc>
      </w:tr>
      <w:tr>
        <w:tc>
          <w:tcPr>
            <w:tcW w:type="dxa" w:w="3408"/>
          </w:tcPr>
          <w:p>
            <w:r>
              <w:t>Zoo care page</w:t>
            </w:r>
          </w:p>
        </w:tc>
        <w:tc>
          <w:tcPr>
            <w:tcW w:type="dxa" w:w="3408"/>
          </w:tcPr>
          <w:p>
            <w:r>
              <w:t>direct animal information</w:t>
            </w:r>
          </w:p>
        </w:tc>
        <w:tc>
          <w:tcPr>
            <w:tcW w:type="dxa" w:w="3408"/>
          </w:tcPr>
          <w:p>
            <w:r>
              <w:t>possible source</w:t>
            </w:r>
          </w:p>
        </w:tc>
      </w:tr>
      <w:tr>
        <w:tc>
          <w:tcPr>
            <w:tcW w:type="dxa" w:w="3408"/>
          </w:tcPr>
          <w:p>
            <w:r>
              <w:t>Two copied blogs</w:t>
            </w:r>
          </w:p>
        </w:tc>
        <w:tc>
          <w:tcPr>
            <w:tcW w:type="dxa" w:w="3408"/>
          </w:tcPr>
          <w:p>
            <w:r>
              <w:t>same origin</w:t>
            </w:r>
          </w:p>
        </w:tc>
        <w:tc>
          <w:tcPr>
            <w:tcW w:type="dxa" w:w="3408"/>
          </w:tcPr>
          <w:p>
            <w:r>
              <w:t>not independent</w:t>
            </w:r>
          </w:p>
        </w:tc>
      </w:tr>
      <w:tr>
        <w:tc>
          <w:tcPr>
            <w:tcW w:type="dxa" w:w="3408"/>
          </w:tcPr>
          <w:p>
            <w:r>
              <w:t>Conflicting references</w:t>
            </w:r>
          </w:p>
        </w:tc>
        <w:tc>
          <w:tcPr>
            <w:tcW w:type="dxa" w:w="3408"/>
          </w:tcPr>
          <w:p>
            <w:r>
              <w:t>evidence disagrees</w:t>
            </w:r>
          </w:p>
        </w:tc>
        <w:tc>
          <w:tcPr>
            <w:tcW w:type="dxa" w:w="3408"/>
          </w:tcPr>
          <w:p>
            <w:r>
              <w:t>report uncertainty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/>
        </w:rPr>
        <w:t>CLAIM</w:t>
      </w:r>
      <w:r>
        <w:rPr>
          <w:b w:val="0"/>
        </w:rPr>
        <w:t xml:space="preserve"> A  Professional wording is </w:t>
      </w:r>
      <w:r>
        <w:rPr>
          <w:b/>
        </w:rPr>
        <w:t>evidence</w:t>
      </w:r>
      <w:r>
        <w:rPr>
          <w:b w:val="0"/>
        </w:rPr>
        <w:t xml:space="preserve"> of accuracy.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/>
        </w:rPr>
        <w:t>CLAIM</w:t>
      </w:r>
      <w:r>
        <w:rPr>
          <w:b w:val="0"/>
        </w:rPr>
        <w:t xml:space="preserve"> B  The first two agreeing links settle every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</w:t>
      </w:r>
      <w:r>
        <w:rPr>
          <w:b/>
        </w:rPr>
        <w:t>claim</w:t>
      </w:r>
      <w:r>
        <w:rPr>
          <w:b w:val="0"/>
        </w:rPr>
        <w:t xml:space="preserve">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useful correction names the original </w:t>
      </w:r>
      <w:r>
        <w:rPr>
          <w:b/>
        </w:rPr>
        <w:t>claim</w:t>
      </w:r>
      <w:r>
        <w:rPr>
          <w:b w:val="0"/>
        </w:rPr>
        <w:t xml:space="preserve">, relevant </w:t>
      </w:r>
      <w:r>
        <w:rPr>
          <w:b/>
        </w:rPr>
        <w:t>source</w:t>
      </w:r>
      <w:r>
        <w:rPr>
          <w:b w:val="0"/>
        </w:rPr>
        <w:t xml:space="preserve">, calculation with </w:t>
      </w:r>
      <w:r>
        <w:rPr>
          <w:b/>
        </w:rPr>
        <w:t>unit</w:t>
      </w:r>
      <w:r>
        <w:rPr>
          <w:b w:val="0"/>
        </w:rPr>
        <w:t>s and revised conclusion. For example: R lists four 2-metre rolls and twelve 50-centimetre pieces.</w:t>
      </w:r>
    </w:p>
    <w:p>
      <w:pPr>
        <w:spacing w:line="336" w:lineRule="auto" w:after="180"/>
        <w:shd w:fill="FFF5E6"/>
      </w:pPr>
      <w:r>
        <w:rPr>
          <w:b w:val="0"/>
        </w:rPr>
        <w:t>The pieces use 600 centimetres, or 6 metres; the paper model leaves 2 metres when no cutting loss is included. This preserves the condition on which the result depends.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If the real activity loses ribbon at each cut, the no-loss result cannot simply be reused. Obtain that missing information or label the answer as a model with an explicit assumption.</w:t>
      </w:r>
    </w:p>
    <w:p>
      <w:pPr>
        <w:spacing w:line="336" w:lineRule="auto" w:after="180"/>
        <w:shd w:fill="FFF5E6"/>
      </w:pPr>
      <w:r>
        <w:rPr>
          <w:b w:val="0"/>
        </w:rPr>
        <w:t xml:space="preserve">Similarly, if you cannot access a </w:t>
      </w:r>
      <w:r>
        <w:rPr>
          <w:b/>
        </w:rPr>
        <w:t>source</w:t>
      </w:r>
      <w:r>
        <w:rPr>
          <w:b w:val="0"/>
        </w:rPr>
        <w:t xml:space="preserve">, mark the </w:t>
      </w:r>
      <w:r>
        <w:rPr>
          <w:b/>
        </w:rPr>
        <w:t>claim</w:t>
      </w:r>
      <w:r>
        <w:rPr>
          <w:b w:val="0"/>
        </w:rPr>
        <w:t xml:space="preserve"> unresolved and identify what </w:t>
      </w:r>
      <w:r>
        <w:rPr>
          <w:b/>
        </w:rPr>
        <w:t>evidence</w:t>
      </w:r>
      <w:r>
        <w:rPr>
          <w:b w:val="0"/>
        </w:rPr>
        <w:t xml:space="preserve"> would settle it. Repeating a confident answer is not a new measurement.</w:t>
      </w:r>
    </w:p>
    <w:p>
      <w:pPr>
        <w:pStyle w:val="Heading3"/>
      </w:pPr>
      <w:r>
        <w:t>In a changed paper model, each of the twelve pieces uses 50 cm and an extra 2 cm is lost for each piece. Calculate the total loss and the remaining ribbon from the same four rolls. State which assumption changed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Verify Important Outputs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 xml:space="preserve">Use support now so you can succeed </w:t>
      </w:r>
      <w:r>
        <w:rPr>
          <w:b/>
        </w:rPr>
        <w:t>independent</w:t>
      </w:r>
      <w:r>
        <w:rPr>
          <w:b w:val="0"/>
        </w:rPr>
        <w:t>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Fluent AI </w:t>
      </w:r>
      <w:r>
        <w:rPr>
          <w:b/>
        </w:rPr>
        <w:t>output</w:t>
      </w:r>
      <w:r>
        <w:rPr>
          <w:b w:val="0"/>
        </w:rPr>
        <w:t xml:space="preserve"> is not </w:t>
      </w:r>
      <w:r>
        <w:rPr>
          <w:b/>
        </w:rPr>
        <w:t>evidence</w:t>
      </w:r>
      <w:r>
        <w:rPr>
          <w:b w:val="0"/>
        </w:rPr>
        <w:t xml:space="preserve">; important </w:t>
      </w:r>
      <w:r>
        <w:rPr>
          <w:b/>
        </w:rPr>
        <w:t>claim</w:t>
      </w:r>
      <w:r>
        <w:rPr>
          <w:b w:val="0"/>
        </w:rPr>
        <w:t xml:space="preserve">s need </w:t>
      </w:r>
      <w:r>
        <w:rPr>
          <w:b/>
        </w:rPr>
        <w:t>independent</w:t>
      </w:r>
      <w:r>
        <w:rPr>
          <w:b w:val="0"/>
        </w:rPr>
        <w:t xml:space="preserve"> support.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The first two agreeing links settle every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claim</w:t>
      </w:r>
      <w:r>
        <w:rPr>
          <w:b w:val="0"/>
        </w:rPr>
        <w:t xml:space="preserve"> “600 metres used” conflicts with the stated </w:t>
      </w:r>
      <w:r>
        <w:rPr>
          <w:b/>
        </w:rPr>
        <w:t>input</w:t>
      </w:r>
      <w:r>
        <w:rPr>
          <w:b w:val="0"/>
        </w:rPr>
        <w:t xml:space="preserve">s and calculation. The </w:t>
      </w:r>
      <w:r>
        <w:rPr>
          <w:b/>
        </w:rPr>
        <w:t>claim</w:t>
      </w:r>
      <w:r>
        <w:rPr>
          <w:b w:val="0"/>
        </w:rPr>
        <w:t xml:space="preserve"> “everyone will enjoy it” is not supported by R or by any supplied enjoyment </w:t>
      </w:r>
      <w:r>
        <w:rPr>
          <w:b/>
        </w:rPr>
        <w:t>evidence</w:t>
      </w:r>
      <w:r>
        <w:rPr>
          <w:b w:val="0"/>
        </w:rPr>
        <w:t>. That does not establish that nobody will enjoy it.</w:t>
      </w:r>
    </w:p>
    <w:p>
      <w:pPr>
        <w:spacing w:line="336" w:lineRule="auto" w:after="180"/>
      </w:pPr>
      <w:r>
        <w:rPr>
          <w:b w:val="0"/>
        </w:rPr>
        <w:t xml:space="preserve">State “not verified from these records” rather than changing an unsupported positive </w:t>
      </w:r>
      <w:r>
        <w:rPr>
          <w:b/>
        </w:rPr>
        <w:t>claim</w:t>
      </w:r>
      <w:r>
        <w:rPr>
          <w:b w:val="0"/>
        </w:rPr>
        <w:t xml:space="preserve"> into an unsupported negative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Audit the draft from section one. For each of its five claims, state supported, contradicted or unresolved under the supplied evidence. Correct the used-length claim and explain why the correct remaining-length claim still needs its own calculation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Suppose three posters repeat the same number and each copied it from one unverified draft. That is three copies of one </w:t>
      </w:r>
      <w:r>
        <w:rPr>
          <w:b/>
        </w:rPr>
        <w:t>claim</w:t>
      </w:r>
      <w:r>
        <w:rPr>
          <w:b w:val="0"/>
        </w:rPr>
        <w:t xml:space="preserve">, not three </w:t>
      </w:r>
      <w:r>
        <w:rPr>
          <w:b/>
        </w:rPr>
        <w:t>independent</w:t>
      </w:r>
      <w:r>
        <w:rPr>
          <w:b w:val="0"/>
        </w:rPr>
        <w:t xml:space="preserve"> measurements. Follow references back to their origin.</w:t>
      </w:r>
    </w:p>
    <w:p>
      <w:pPr>
        <w:spacing w:line="336" w:lineRule="auto" w:after="180"/>
      </w:pPr>
      <w:r>
        <w:rPr>
          <w:b w:val="0"/>
        </w:rPr>
        <w:t xml:space="preserve">A separate check of R and the arithmetic provides more useful </w:t>
      </w:r>
      <w:r>
        <w:rPr>
          <w:b/>
        </w:rPr>
        <w:t>evidence</w:t>
      </w:r>
      <w:r>
        <w:rPr>
          <w:b w:val="0"/>
        </w:rPr>
        <w:t xml:space="preserve"> than counting copies that repeat the same mistake.</w:t>
      </w:r>
    </w:p>
    <w:p>
      <w:pPr>
        <w:pStyle w:val="Heading3"/>
      </w:pPr>
      <w:r>
        <w:t>Practise with less help: Repair a unit error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“Verifying </w:t>
      </w:r>
      <w:r>
        <w:rPr>
          <w:b/>
        </w:rPr>
        <w:t>claim</w:t>
      </w:r>
      <w:r>
        <w:rPr>
          <w:b w:val="0"/>
        </w:rPr>
        <w:t xml:space="preserve">s and quantities”.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Verifying </w:t>
      </w:r>
      <w:r>
        <w:rPr>
          <w:b/>
        </w:rPr>
        <w:t>claim</w:t>
      </w:r>
      <w:r>
        <w:rPr>
          <w:b w:val="0"/>
        </w:rPr>
        <w:t xml:space="preserve">s and quantities. Proposed explanation: “A </w:t>
      </w:r>
      <w:r>
        <w:rPr>
          <w:b/>
        </w:rPr>
        <w:t>citation</w:t>
      </w:r>
      <w:r>
        <w:rPr>
          <w:b w:val="0"/>
        </w:rPr>
        <w:t xml:space="preserve"> proves every nearby </w:t>
      </w:r>
      <w:r>
        <w:rPr>
          <w:b/>
        </w:rPr>
        <w:t>claim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This is supported practice. Keep the separately named </w:t>
      </w:r>
      <w:r>
        <w:rPr>
          <w:b/>
        </w:rPr>
        <w:t>independent</w:t>
      </w:r>
      <w:r>
        <w:rPr>
          <w:b w:val="0"/>
        </w:rPr>
        <w:t xml:space="preserve"> case for an attempt before feedback.</w:t>
      </w:r>
    </w:p>
    <w:p>
      <w:pPr>
        <w:pStyle w:val="Heading1"/>
      </w:pPr>
      <w:r>
        <w:t>09. Run the investigation</w:t>
      </w:r>
    </w:p>
    <w:p>
      <w:r>
        <w:t>Investigate Verify Important Outputs.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Two-Source Claim Check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f4f07bfb3fe0597b9e7805b04d31a73af4703f87fdae20b08dddc98b55f5f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Use a two-</w:t>
      </w:r>
      <w:r>
        <w:rPr>
          <w:b/>
        </w:rPr>
        <w:t>source</w:t>
      </w:r>
      <w:r>
        <w:rPr>
          <w:b w:val="0"/>
        </w:rPr>
        <w:t xml:space="preserve"> checklist on a generated animal fact.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Verify Important Outputs.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9daa81266f4843b8030e483a3e7a267e62ad3080c06d95877ada82ec1e17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Fluent AI </w:t>
      </w:r>
      <w:r>
        <w:rPr>
          <w:b/>
        </w:rPr>
        <w:t>output</w:t>
      </w:r>
      <w:r>
        <w:rPr>
          <w:b w:val="0"/>
        </w:rPr>
        <w:t xml:space="preserve"> is not </w:t>
      </w:r>
      <w:r>
        <w:rPr>
          <w:b/>
        </w:rPr>
        <w:t>evidence</w:t>
      </w:r>
      <w:r>
        <w:rPr>
          <w:b w:val="0"/>
        </w:rPr>
        <w:t xml:space="preserve">; important </w:t>
      </w:r>
      <w:r>
        <w:rPr>
          <w:b/>
        </w:rPr>
        <w:t>claim</w:t>
      </w:r>
      <w:r>
        <w:rPr>
          <w:b w:val="0"/>
        </w:rPr>
        <w:t xml:space="preserve">s need </w:t>
      </w:r>
      <w:r>
        <w:rPr>
          <w:b/>
        </w:rPr>
        <w:t>independent</w:t>
      </w:r>
      <w:r>
        <w:rPr>
          <w:b w:val="0"/>
        </w:rPr>
        <w:t xml:space="preserve"> support.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Professional wording is </w:t>
      </w:r>
      <w:r>
        <w:rPr>
          <w:b/>
        </w:rPr>
        <w:t>evidence</w:t>
      </w:r>
      <w:r>
        <w:rPr>
          <w:b w:val="0"/>
        </w:rPr>
        <w:t xml:space="preserve"> of accuracy.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</w:t>
      </w:r>
      <w:r>
        <w:rPr>
          <w:b/>
        </w:rPr>
        <w:t>claim</w:t>
      </w:r>
      <w:r>
        <w:rPr>
          <w:b w:val="0"/>
        </w:rPr>
        <w:t xml:space="preserve">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 xml:space="preserve">RETRY RULE  A coached answer becomes mastery only after you solve a different case </w:t>
      </w:r>
      <w:r>
        <w:rPr>
          <w:b/>
        </w:rPr>
        <w:t>independent</w:t>
      </w:r>
      <w:r>
        <w:rPr>
          <w:b w:val="0"/>
        </w:rPr>
        <w:t>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3bae9937a5a78e752274d33e8dfebadd3bff31cb7fc7390d5a45d448f85d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Require human confirmation for important sorter </w:t>
      </w:r>
      <w:r>
        <w:rPr>
          <w:b/>
        </w:rPr>
        <w:t>output</w:t>
      </w:r>
      <w:r>
        <w:rPr>
          <w:b w:val="0"/>
        </w:rPr>
        <w:t xml:space="preserve">s and attach the </w:t>
      </w:r>
      <w:r>
        <w:rPr>
          <w:b/>
        </w:rPr>
        <w:t>evidence</w:t>
      </w:r>
      <w:r>
        <w:rPr>
          <w:b w:val="0"/>
        </w:rPr>
        <w:t xml:space="preserve"> record used to approve each rule or label.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Two search results are not two </w:t>
      </w:r>
      <w:r>
        <w:rPr>
          <w:b/>
        </w:rPr>
        <w:t>independent</w:t>
      </w:r>
      <w:r>
        <w:rPr>
          <w:b w:val="0"/>
        </w:rPr>
        <w:t xml:space="preserve"> </w:t>
      </w:r>
      <w:r>
        <w:rPr>
          <w:b/>
        </w:rPr>
        <w:t>source</w:t>
      </w:r>
      <w:r>
        <w:rPr>
          <w:b w:val="0"/>
        </w:rPr>
        <w:t>s when both copy the same page.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810f4d10e18ad900c7a0b3e8bd92b77047e8472a59a590eb7dc3c69403fdd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Extract a generated animal </w:t>
      </w:r>
      <w:r>
        <w:rPr>
          <w:b/>
        </w:rPr>
        <w:t>claim</w:t>
      </w:r>
      <w:r>
        <w:rPr>
          <w:b w:val="0"/>
        </w:rPr>
        <w:t xml:space="preserve">, verify it with two </w:t>
      </w:r>
      <w:r>
        <w:rPr>
          <w:b/>
        </w:rPr>
        <w:t>independent</w:t>
      </w:r>
      <w:r>
        <w:rPr>
          <w:b w:val="0"/>
        </w:rPr>
        <w:t xml:space="preserve"> </w:t>
      </w:r>
      <w:r>
        <w:rPr>
          <w:b/>
        </w:rPr>
        <w:t>source</w:t>
      </w:r>
      <w:r>
        <w:rPr>
          <w:b w:val="0"/>
        </w:rPr>
        <w:t>s, and record support, correction, or uncertainty.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/>
        </w:rPr>
        <w:t>Independent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Check the exact </w:t>
      </w:r>
      <w:r>
        <w:rPr>
          <w:b/>
        </w:rPr>
        <w:t>claim</w:t>
      </w:r>
      <w:r>
        <w:rPr>
          <w:b w:val="0"/>
        </w:rPr>
        <w:t xml:space="preserve">, not the whole paragraph. Use </w:t>
      </w:r>
      <w:r>
        <w:rPr>
          <w:b/>
        </w:rPr>
        <w:t>source</w:t>
      </w:r>
      <w:r>
        <w:rPr>
          <w:b w:val="0"/>
        </w:rPr>
        <w:t xml:space="preserve">s with direct relevant </w:t>
      </w:r>
      <w:r>
        <w:rPr>
          <w:b/>
        </w:rPr>
        <w:t>evidence</w:t>
      </w:r>
      <w:r>
        <w:rPr>
          <w:b w:val="0"/>
        </w:rPr>
        <w:t xml:space="preserve">, note publication context, and explain whether they </w:t>
      </w:r>
      <w:r>
        <w:rPr>
          <w:b/>
        </w:rPr>
        <w:t>independent</w:t>
      </w:r>
      <w:r>
        <w:rPr>
          <w:b w:val="0"/>
        </w:rPr>
        <w:t>ly agree.</w:t>
      </w:r>
    </w:p>
    <w:p>
      <w:pPr>
        <w:spacing w:line="336" w:lineRule="auto" w:after="180"/>
        <w:shd w:fill="F5F1FB"/>
      </w:pPr>
      <w:r>
        <w:rPr>
          <w:b w:val="0"/>
        </w:rPr>
        <w:t xml:space="preserve">If </w:t>
      </w:r>
      <w:r>
        <w:rPr>
          <w:b/>
        </w:rPr>
        <w:t>evidence</w:t>
      </w:r>
      <w:r>
        <w:rPr>
          <w:b w:val="0"/>
        </w:rPr>
        <w:t xml:space="preserve"> is weak or conflicting, revise or remove the </w:t>
      </w:r>
      <w:r>
        <w:rPr>
          <w:b/>
        </w:rPr>
        <w:t>claim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level:  □ Not yet  □ With one hint  □ </w:t>
      </w:r>
      <w:r>
        <w:rPr>
          <w:b/>
        </w:rPr>
        <w:t>Independent</w:t>
      </w:r>
      <w:r>
        <w:rPr>
          <w:b w:val="0"/>
        </w:rPr>
        <w:t>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Humans Set Boundaries.</w:t>
      </w:r>
    </w:p>
    <w:p>
      <w:pPr>
        <w:pStyle w:val="Heading1"/>
      </w:pPr>
      <w:r>
        <w:t>13. Study a complete case</w:t>
      </w:r>
    </w:p>
    <w:p>
      <w:r>
        <w:t>Revisit the complete Verify Important Outputs case for supported practice. Repeated examples do not become fresh assessments.</w:t>
      </w:r>
    </w:p>
    <w:p>
      <w:pPr>
        <w:pStyle w:val="Heading3"/>
      </w:pPr>
      <w:r>
        <w:t>Week 27 Worked case</w:t>
      </w:r>
    </w:p>
    <w:p>
      <w:pPr>
        <w:spacing w:line="336" w:lineRule="auto" w:after="180"/>
      </w:pPr>
      <w:r>
        <w:rPr>
          <w:b w:val="0"/>
        </w:rPr>
        <w:t xml:space="preserve">Use the supplied details to practise the weekly concept before attempting the </w:t>
      </w:r>
      <w:r>
        <w:rPr>
          <w:b/>
        </w:rPr>
        <w:t>independent</w:t>
      </w:r>
      <w:r>
        <w:rPr>
          <w:b w:val="0"/>
        </w:rPr>
        <w:t xml:space="preserve">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An answer says six groups of four make 28.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Verify </w:t>
      </w:r>
      <w:r>
        <w:rPr>
          <w:b/>
        </w:rPr>
        <w:t>independent</w:t>
      </w:r>
      <w:r>
        <w:rPr>
          <w:b w:val="0"/>
        </w:rPr>
        <w:t>ly.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Six times four is 24. Draw six groups or add four six times. Confident wording does not change arithmetic.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Six groups of four make twenty-four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Group 1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Group 2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Group 3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Group 4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Group 5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Group 6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</w:tbl>
    <w:p>
      <w:pPr>
        <w:spacing w:line="336" w:lineRule="auto" w:after="180"/>
      </w:pPr>
      <w:r>
        <w:rPr>
          <w:b w:val="0"/>
        </w:rPr>
        <w:t>An answer says six groups of four make 28.</w:t>
      </w:r>
    </w:p>
    <w:p>
      <w:pPr>
        <w:spacing w:line="336" w:lineRule="auto" w:after="180"/>
      </w:pPr>
      <w:r>
        <w:rPr>
          <w:b w:val="0"/>
        </w:rPr>
        <w:t xml:space="preserve">Verify </w:t>
      </w:r>
      <w:r>
        <w:rPr>
          <w:b/>
        </w:rPr>
        <w:t>independent</w:t>
      </w:r>
      <w:r>
        <w:rPr>
          <w:b w:val="0"/>
        </w:rPr>
        <w:t>ly.</w:t>
      </w:r>
    </w:p>
    <w:p>
      <w:pPr>
        <w:spacing w:line="336" w:lineRule="auto" w:after="180"/>
      </w:pPr>
      <w:r>
        <w:rPr>
          <w:b w:val="0"/>
        </w:rPr>
        <w:t>Six times four is 24. Draw six groups or add four six times. Confident wording does not change arithmetic.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Audit a new model with mass units</w:t>
      </w:r>
    </w:p>
    <w:p>
      <w:pPr>
        <w:spacing w:line="336" w:lineRule="auto" w:after="180"/>
      </w:pPr>
      <w:r>
        <w:rPr>
          <w:b w:val="0"/>
        </w:rPr>
        <w:t>Fictional craft card M states five sealed bags of modelling material at exactly 250 g per bag. Three models each use 300 g, with no other loss.</w:t>
      </w:r>
    </w:p>
    <w:p>
      <w:pPr>
        <w:spacing w:line="336" w:lineRule="auto" w:after="180"/>
      </w:pPr>
      <w:r>
        <w:rPr>
          <w:b w:val="0"/>
        </w:rPr>
        <w:t xml:space="preserve">A draft says “M supplies 1250 g; the models use 900 g; 350 kg remains; every model will win a prize.” Check all four </w:t>
      </w:r>
      <w:r>
        <w:rPr>
          <w:b/>
        </w:rPr>
        <w:t>claim</w:t>
      </w:r>
      <w:r>
        <w:rPr>
          <w:b w:val="0"/>
        </w:rPr>
        <w:t xml:space="preserve">s, show the remaining mass in grams, and explain the status of the prize </w:t>
      </w:r>
      <w:r>
        <w:rPr>
          <w:b/>
        </w:rPr>
        <w:t>claim</w:t>
      </w:r>
      <w:r>
        <w:rPr>
          <w:b w:val="0"/>
        </w:rPr>
        <w:t>. Use 1 kg = 1000 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An assistant says the school library opens at 8, but today's official notice says 9. Which </w:t>
      </w:r>
      <w:r>
        <w:rPr>
          <w:b/>
        </w:rPr>
        <w:t>source</w:t>
      </w:r>
      <w:r>
        <w:rPr>
          <w:b w:val="0"/>
        </w:rPr>
        <w:t xml:space="preserve"> should guide today's visit? Explain the check.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Require human confirmation for important sorter </w:t>
      </w:r>
      <w:r>
        <w:rPr>
          <w:b/>
        </w:rPr>
        <w:t>output</w:t>
      </w:r>
      <w:r>
        <w:rPr>
          <w:b w:val="0"/>
        </w:rPr>
        <w:t xml:space="preserve">s and attach the </w:t>
      </w:r>
      <w:r>
        <w:rPr>
          <w:b/>
        </w:rPr>
        <w:t>evidence</w:t>
      </w:r>
      <w:r>
        <w:rPr>
          <w:b w:val="0"/>
        </w:rPr>
        <w:t xml:space="preserve"> record used to approve each rule or label.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</w:t>
      </w:r>
      <w:r>
        <w:rPr>
          <w:b/>
        </w:rPr>
        <w:t>independent</w:t>
      </w:r>
      <w:r>
        <w:rPr>
          <w:b w:val="0"/>
        </w:rPr>
        <w:t xml:space="preserve">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generated report says 18 of 24 tests passed, so success was </w:t>
      </w:r>
      <w:r>
        <w:rPr>
          <w:b/>
        </w:rPr>
        <w:t>80%</w:t>
      </w:r>
      <w:r>
        <w:rPr>
          <w:b w:val="0"/>
        </w:rPr>
        <w:t xml:space="preserve">. Verify the </w:t>
      </w:r>
      <w:r>
        <w:rPr>
          <w:b/>
        </w:rPr>
        <w:t>claim</w:t>
      </w:r>
      <w:r>
        <w:rPr>
          <w:b w:val="0"/>
        </w:rPr>
        <w:t xml:space="preserve"> in two ways and write a corrected sentence.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 xml:space="preserve">Attempt the </w:t>
      </w:r>
      <w:r>
        <w:rPr>
          <w:b/>
        </w:rPr>
        <w:t>independent</w:t>
      </w:r>
      <w:r>
        <w:rPr>
          <w:b w:val="0"/>
        </w:rPr>
        <w:t xml:space="preserve">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Verify Important Outputs,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craft sheet calculates ribbon left after making bookmarks.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Separate an answer into claims and connect each claim to relevant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Recalculate quantities with consistent units and a reasonableness check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supported, contradicted and unresolved claims without inventing missing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</w:t>
      </w:r>
      <w:r>
        <w:rPr>
          <w:b/>
        </w:rPr>
        <w:t>independent</w:t>
      </w:r>
      <w:r>
        <w:rPr>
          <w:b w:val="0"/>
        </w:rPr>
        <w:t xml:space="preserve">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Verify Important Outputs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Separate an answer into </w:t>
      </w:r>
      <w:r>
        <w:rPr>
          <w:b/>
        </w:rPr>
        <w:t>claim</w:t>
      </w:r>
      <w:r>
        <w:rPr>
          <w:b w:val="0"/>
        </w:rPr>
        <w:t xml:space="preserve">s and connect each </w:t>
      </w:r>
      <w:r>
        <w:rPr>
          <w:b/>
        </w:rPr>
        <w:t>claim</w:t>
      </w:r>
      <w:r>
        <w:rPr>
          <w:b w:val="0"/>
        </w:rPr>
        <w:t xml:space="preserve"> to relevant </w:t>
      </w:r>
      <w:r>
        <w:rPr>
          <w:b/>
        </w:rPr>
        <w:t>evidence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 xml:space="preserve">Use this supported practice once, in the browser or on paper. Keep the reserved </w:t>
      </w:r>
      <w:r>
        <w:rPr>
          <w:b/>
        </w:rPr>
        <w:t>independent</w:t>
      </w:r>
      <w:r>
        <w:rPr>
          <w:b w:val="0"/>
        </w:rPr>
        <w:t xml:space="preserve">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</w:t>
      </w:r>
    </w:p>
    <w:p>
      <w:pPr>
        <w:spacing w:line="336" w:lineRule="auto" w:after="180"/>
        <w:shd w:fill="F4F9FC"/>
      </w:pPr>
      <w:r>
        <w:rPr>
          <w:b w:val="0"/>
        </w:rPr>
        <w:t>1. Audit draft</w:t>
      </w:r>
    </w:p>
    <w:p>
      <w:pPr>
        <w:spacing w:line="336" w:lineRule="auto" w:after="180"/>
        <w:shd w:fill="F4F9FC"/>
      </w:pPr>
      <w:r>
        <w:rPr>
          <w:b w:val="0"/>
        </w:rPr>
        <w:t>2. Remainder</w:t>
      </w:r>
    </w:p>
    <w:p>
      <w:pPr>
        <w:spacing w:line="336" w:lineRule="auto" w:after="180"/>
        <w:shd w:fill="F4F9FC"/>
      </w:pPr>
      <w:r>
        <w:rPr>
          <w:b w:val="0"/>
        </w:rPr>
        <w:t>3. Ribbon used</w:t>
      </w:r>
    </w:p>
    <w:p>
      <w:pPr>
        <w:spacing w:line="336" w:lineRule="auto" w:after="180"/>
        <w:shd w:fill="F4F9FC"/>
      </w:pPr>
      <w:r>
        <w:rPr>
          <w:b w:val="0"/>
        </w:rPr>
        <w:t>4. Available ribbon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Audit draft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 All arithmetic first uses centimetres.</w:t>
      </w:r>
    </w:p>
    <w:p>
      <w:pPr>
        <w:spacing w:line="336" w:lineRule="auto" w:after="180"/>
        <w:shd w:fill="F1F6FC"/>
      </w:pPr>
      <w:r>
        <w:rPr>
          <w:b w:val="0"/>
        </w:rPr>
        <w:t xml:space="preserve">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Make ten bookmarks instead of eight.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100 cm, or 1 m, remains.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100 cm, or 1 m, remains. 600−10×50=100 cm.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Privacy by Choosing Less (ai-1/24). Goal: Justify which information a stated task needs and remove unnecessary fields.</w:t>
      </w:r>
    </w:p>
    <w:p>
      <w:pPr>
        <w:spacing w:line="336" w:lineRule="auto" w:after="180"/>
      </w:pPr>
      <w:r>
        <w:rPr>
          <w:b w:val="0"/>
        </w:rPr>
        <w:t>Short practice: For the original task, does adding an anonymous-looking pupil code improve the repair count?.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Good Data, Bad Data (ai-1/21). Goal: Check records against a stated format, </w:t>
      </w:r>
      <w:r>
        <w:rPr>
          <w:b/>
        </w:rPr>
        <w:t>unit</w:t>
      </w:r>
      <w:r>
        <w:rPr>
          <w:b w:val="0"/>
        </w:rPr>
        <w:t xml:space="preserve"> and meaning before using them. Short practice: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Verify Important Outputs graphic using its labels, deciding evidence and relevant limitation.</w:t>
      </w:r>
    </w:p>
    <w:p>
      <w:pPr>
        <w:pStyle w:val="Heading3"/>
      </w:pPr>
      <w:r>
        <w:t>01. Verify Important Outputs: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23" name="Picture 23" descr="A fictional craft sheet calculates ribbon left after making bookmarks. Supplied facts: Four rolls each contain exactly 150 cm. Eight bookmarks use exactly 50 cm each. No other ribbon loss is assumed; no competition result is recor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 Supplied facts: Four rolls each contain exactly 150 cm. Eight bookmarks use exactly 50 cm each.</w:t>
      </w:r>
    </w:p>
    <w:p>
      <w:pPr>
        <w:spacing w:line="336" w:lineRule="auto" w:after="180"/>
      </w:pPr>
      <w:r>
        <w:rPr>
          <w:b w:val="0"/>
        </w:rPr>
        <w:t>No other ribbon loss is assumed; no competition result is recorded.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Available ribbon: 4×150=600 cm. → Ribbon used: 8×50=400 cm. → Remainder: 600−400=200 cm=2 m. →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Available ribbon: 4×150=600 cm. → Ribbon used: 8×50=400 cm. → Remainder: 600−400=200 cm=2 m. → Audit draft: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Ribbon quantities in one consistent unit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5" name="Picture 25" descr="Ribbon quantities in one consistent unit. Units: centimetres. Available: 600. Used: 400. Remaining: 2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Ribbon quantities in one consistent </w:t>
      </w:r>
      <w:r>
        <w:rPr>
          <w:b/>
        </w:rPr>
        <w:t>unit</w:t>
      </w:r>
      <w:r>
        <w:rPr>
          <w:b w:val="0"/>
        </w:rPr>
        <w:t xml:space="preserve">. </w:t>
      </w:r>
      <w:r>
        <w:rPr>
          <w:b/>
        </w:rPr>
        <w:t>Unit</w:t>
      </w:r>
      <w:r>
        <w:rPr>
          <w:b w:val="0"/>
        </w:rPr>
        <w:t>s: centimetres. Available: 600. Used: 400. Remaining: 200.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“200 m remains and everyone wins” fails unit and evidence checks. Changed condition: Make ten bookmarks instead of eight. Expected result: 100 cm, or 1 m, remains. Reason: 600−10×50=100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 Changed condition: Make ten bookmarks instead of eight. Expected result: 100 cm, or 1 m, remains. Reason: 600−10×50=100 cm.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ll arithmetic first uses centimetres. Converting only after subtraction avoids mixing units. The record supports available, used and remaining lengths under its no-loss assumption. It does not support a promise about winning. A numerically correct total elsewhere in a draft cannot rescue a wrong unit or an invented claim. Limit: Real cutting losses or inaccurate roll lengths would change this toy calculation; the assumption must be decla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arithmetic first uses centimetres. 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 Limit: Real cutting losses or inaccurate roll lengths would change this toy calculation; the assumption must be declared.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Check sorter calculations with explicit units and verify explanation claims against their actual catalogue evidence. Draw your input, deciding step, result and limit. Supported question: Correct the draft and identify which part needs another source rather than a calcu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