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ai-3/33</w:t>
      </w:r>
    </w:p>
    <w:p>
      <w:pPr>
        <w:pStyle w:val="Title"/>
      </w:pPr>
      <w:r>
        <w:t>Capstone Design</w:t>
      </w:r>
    </w:p>
    <w:p>
      <w:r>
        <w:t>Project: Verified Study Buddy</w:t>
      </w:r>
    </w:p>
    <w:p>
      <w:pPr>
        <w:pStyle w:val="Heading1"/>
      </w:pPr>
      <w:r>
        <w:t>Before you start</w:t>
      </w:r>
    </w:p>
    <w:p>
      <w:r>
        <w:t>Weeks 19 and 26: specify a need and difficult tests before building.</w:t>
      </w:r>
    </w:p>
    <w:p>
      <w:pPr>
        <w:pStyle w:val="Heading1"/>
      </w:pPr>
      <w:r>
        <w:t>01. Your mission</w:t>
      </w:r>
    </w:p>
    <w:p>
      <w:r>
        <w:t>Start with the target: Explain the mechanism and terminology of capstone requirements and corpus.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33: Capstone Design</w:t>
      </w:r>
    </w:p>
    <w:p>
      <w:pPr>
        <w:spacing w:line="336" w:lineRule="auto" w:after="180"/>
      </w:pPr>
      <w:r>
        <w:rPr>
          <w:b/>
        </w:rPr>
        <w:t>Requirement</w:t>
      </w:r>
      <w:r>
        <w:rPr>
          <w:b w:val="0"/>
        </w:rPr>
        <w:t xml:space="preserve">s, </w:t>
      </w:r>
      <w:r>
        <w:rPr>
          <w:b/>
        </w:rPr>
        <w:t>success measure</w:t>
      </w:r>
      <w:r>
        <w:rPr>
          <w:b w:val="0"/>
        </w:rPr>
        <w:t>s, sources, risks, and tests precede building.</w:t>
      </w:r>
    </w:p>
    <w:p>
      <w:r>
        <w:drawing>
          <wp:inline xmlns:a="http://schemas.openxmlformats.org/drawingml/2006/main" xmlns:pic="http://schemas.openxmlformats.org/drawingml/2006/picture">
            <wp:extent cx="2942705" cy="2942705"/>
            <wp:docPr id="1" name="Picture 1" descr="Week 33 illustration: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Complete a product brief and </w:t>
      </w:r>
      <w:r>
        <w:rPr>
          <w:b/>
        </w:rPr>
        <w:t>design review</w:t>
      </w:r>
      <w:r>
        <w:rPr>
          <w:b w:val="0"/>
        </w:rPr>
        <w:t>.</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System evaluation sets.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By the end, I can explain capstone design using a traced example and a stated limitation.</w:t>
      </w:r>
    </w:p>
    <w:p>
      <w:pPr>
        <w:pStyle w:val="Heading1"/>
      </w:pPr>
      <w:r>
        <w:t>02. Notice the evidence</w:t>
      </w:r>
    </w:p>
    <w:p>
      <w:r>
        <w:t>Investigate the supplied Capstone Design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capstone design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Capstone Design.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Design"/>
            <wp:cNvGraphicFramePr>
              <a:graphicFrameLocks noChangeAspect="1"/>
            </wp:cNvGraphicFramePr>
            <a:graphic>
              <a:graphicData uri="http://schemas.openxmlformats.org/drawingml/2006/picture">
                <pic:pic>
                  <pic:nvPicPr>
                    <pic:cNvPr id="0" name="1f7524a9fec828ff65f803fce4c5b15891ff3d6ea6b2efac755c944d43b074a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Design"/>
            <wp:cNvGraphicFramePr>
              <a:graphicFrameLocks noChangeAspect="1"/>
            </wp:cNvGraphicFramePr>
            <a:graphic>
              <a:graphicData uri="http://schemas.openxmlformats.org/drawingml/2006/picture">
                <pic:pic>
                  <pic:nvPicPr>
                    <pic:cNvPr id="0" name="2a4e92a04e074fbca161b01d6ae744b37279a19f88fa3477f186ead91683c10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Design"/>
            <wp:cNvGraphicFramePr>
              <a:graphicFrameLocks noChangeAspect="1"/>
            </wp:cNvGraphicFramePr>
            <a:graphic>
              <a:graphicData uri="http://schemas.openxmlformats.org/drawingml/2006/picture">
                <pic:pic>
                  <pic:nvPicPr>
                    <pic:cNvPr id="0" name="39eefdd7e84fe8d6b21d3f52d23b7d43ae473468f9a3bfbbe3e7dff46299bef8.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Specify the user question, source authority, access, </w:t>
      </w:r>
      <w:r>
        <w:rPr>
          <w:b/>
        </w:rPr>
        <w:t>output</w:t>
      </w:r>
      <w:r>
        <w:rPr>
          <w:b w:val="0"/>
        </w:rPr>
        <w: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Design.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corpus gains a teacher-approved flower definition in V2.</w:t>
      </w:r>
    </w:p>
    <w:p>
      <w:pPr>
        <w:pStyle w:val="Heading3"/>
      </w:pPr>
      <w:r>
        <w:t>Predicted result</w:t>
      </w:r>
    </w:p>
    <w:p>
      <w:pPr>
        <w:spacing w:line="336" w:lineRule="auto" w:after="180"/>
        <w:shd w:fill="F1F6FC"/>
      </w:pPr>
      <w:r>
        <w:rPr>
          <w:b/>
        </w:rPr>
        <w:t>Prediction</w:t>
      </w:r>
      <w:r>
        <w:rPr>
          <w:b w:val="0"/>
        </w:rPr>
        <w:t>: Add a flower test using V2 and record the corpus version.</w:t>
      </w:r>
    </w:p>
    <w:p>
      <w:pPr>
        <w:pStyle w:val="Heading3"/>
      </w:pPr>
      <w:r>
        <w:t>Why the result follows</w:t>
      </w:r>
    </w:p>
    <w:p>
      <w:pPr>
        <w:spacing w:line="336" w:lineRule="auto" w:after="180"/>
        <w:shd w:fill="F1F6FC"/>
      </w:pPr>
      <w:r>
        <w:rPr>
          <w:b w:val="0"/>
        </w:rPr>
        <w:t xml:space="preserve">Reason: The </w:t>
      </w:r>
      <w:r>
        <w:rPr>
          <w:b/>
        </w:rPr>
        <w:t>evidence</w:t>
      </w:r>
      <w:r>
        <w:rPr>
          <w:b w:val="0"/>
        </w:rPr>
        <w:t xml:space="preserve"> boundary changed explicitly; the earlier corpus could not support this new entry.</w:t>
      </w:r>
    </w:p>
    <w:p>
      <w:pPr>
        <w:pStyle w:val="Heading1"/>
      </w:pPr>
      <w:r>
        <w:t>05. Words that unlock the idea</w:t>
      </w:r>
    </w:p>
    <w:p>
      <w:r>
        <w:t>Use the vocabulary of Capstone Design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irement"/>
            <wp:cNvGraphicFramePr>
              <a:graphicFrameLocks noChangeAspect="1"/>
            </wp:cNvGraphicFramePr>
            <a:graphic>
              <a:graphicData uri="http://schemas.openxmlformats.org/drawingml/2006/picture">
                <pic:pic>
                  <pic:nvPicPr>
                    <pic:cNvPr id="0" name="98c830bd5117851c8f1ed7f782599a924e3ee3c14ff9fded2d2774a4d65736d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uccess measure"/>
            <wp:cNvGraphicFramePr>
              <a:graphicFrameLocks noChangeAspect="1"/>
            </wp:cNvGraphicFramePr>
            <a:graphic>
              <a:graphicData uri="http://schemas.openxmlformats.org/drawingml/2006/picture">
                <pic:pic>
                  <pic:nvPicPr>
                    <pic:cNvPr id="0" name="46bbc7f1af7a3737046c0c5098880fbaeee68ae8f2e3f899f14c971b0c72e72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isk register"/>
            <wp:cNvGraphicFramePr>
              <a:graphicFrameLocks noChangeAspect="1"/>
            </wp:cNvGraphicFramePr>
            <a:graphic>
              <a:graphicData uri="http://schemas.openxmlformats.org/drawingml/2006/picture">
                <pic:pic>
                  <pic:nvPicPr>
                    <pic:cNvPr id="0" name="3efbea1ff8f58467af90799b748ecf85f58fa9826a6bd3ce84b5e32ac4a26ac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design review"/>
            <wp:cNvGraphicFramePr>
              <a:graphicFrameLocks noChangeAspect="1"/>
            </wp:cNvGraphicFramePr>
            <a:graphic>
              <a:graphicData uri="http://schemas.openxmlformats.org/drawingml/2006/picture">
                <pic:pic>
                  <pic:nvPicPr>
                    <pic:cNvPr id="0" name="712e8800ba1c2ca0bbbdbe4e6c18b83e941f5e1fd5d353b4d50fe5aded4fbd1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success measure</w:t>
            </w:r>
          </w:p>
        </w:tc>
        <w:tc>
          <w:tcPr>
            <w:tcW w:type="dxa" w:w="3408"/>
          </w:tcPr>
          <w:p>
            <w:r>
              <w:t>An observable quantity or criterion used to decide whether a task was achieved.</w:t>
            </w:r>
          </w:p>
        </w:tc>
        <w:tc>
          <w:tcPr>
            <w:tcW w:type="dxa" w:w="3408"/>
          </w:tcPr>
          <w:p>
            <w:r/>
          </w:p>
        </w:tc>
      </w:tr>
      <w:tr>
        <w:tc>
          <w:tcPr>
            <w:tcW w:type="dxa" w:w="3408"/>
          </w:tcPr>
          <w:p>
            <w:r>
              <w:t>risk register</w:t>
            </w:r>
          </w:p>
        </w:tc>
        <w:tc>
          <w:tcPr>
            <w:tcW w:type="dxa" w:w="3408"/>
          </w:tcPr>
          <w:p>
            <w:r>
              <w:t>A record of identified risks, their consequences, mitigations and responsible reviewers.</w:t>
            </w:r>
          </w:p>
        </w:tc>
        <w:tc>
          <w:tcPr>
            <w:tcW w:type="dxa" w:w="3408"/>
          </w:tcPr>
          <w:p>
            <w:r/>
          </w:p>
        </w:tc>
      </w:tr>
      <w:tr>
        <w:tc>
          <w:tcPr>
            <w:tcW w:type="dxa" w:w="3408"/>
          </w:tcPr>
          <w:p>
            <w:r>
              <w:t>design review</w:t>
            </w:r>
          </w:p>
        </w:tc>
        <w:tc>
          <w:tcPr>
            <w:tcW w:type="dxa" w:w="3408"/>
          </w:tcPr>
          <w:p>
            <w:r>
              <w:t>An examination of a proposed system against its requirements before proceeding.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Follow the worked trace for Capstone Design,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Capstone Design"/>
            <wp:cNvGraphicFramePr>
              <a:graphicFrameLocks noChangeAspect="1"/>
            </wp:cNvGraphicFramePr>
            <a:graphic>
              <a:graphicData uri="http://schemas.openxmlformats.org/drawingml/2006/picture">
                <pic:pic>
                  <pic:nvPicPr>
                    <pic:cNvPr id="0" name="49317b89366d12e4d514ae0b28c12be3f85ce7e0e6a0f161397a8623c2c9c179.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Need: answer questions from one approved science unit.</w:t>
      </w:r>
    </w:p>
    <w:p>
      <w:pPr>
        <w:spacing w:line="336" w:lineRule="auto" w:after="180"/>
        <w:shd w:fill="F4F9FC"/>
      </w:pPr>
      <w:r>
        <w:rPr>
          <w:b w:val="0"/>
        </w:rPr>
        <w:t xml:space="preserve">2. </w:t>
      </w:r>
      <w:r>
        <w:rPr>
          <w:b/>
        </w:rPr>
        <w:t>Requirement</w:t>
      </w:r>
      <w:r>
        <w:rPr>
          <w:b w:val="0"/>
        </w:rPr>
        <w:t>s include citations, age-fit explanation, and missing-source abstention.</w:t>
      </w:r>
    </w:p>
    <w:p>
      <w:pPr>
        <w:spacing w:line="336" w:lineRule="auto" w:after="180"/>
        <w:shd w:fill="F4F9FC"/>
      </w:pPr>
      <w:r>
        <w:rPr>
          <w:b w:val="0"/>
        </w:rPr>
        <w:t>3. Success: at least 8/10 fixed eval cases pass, with no unsupported claims.</w:t>
      </w:r>
    </w:p>
    <w:p>
      <w:pPr>
        <w:spacing w:line="336" w:lineRule="auto" w:after="180"/>
        <w:shd w:fill="F4F9FC"/>
      </w:pPr>
      <w:r>
        <w:rPr>
          <w:b w:val="0"/>
        </w:rPr>
        <w:t>4. Review architecture, privacy, provenance, and safety before building.</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Student room assistant corpus contains public register P, teacher-only guide T and current approval A. It must report approved room capacity or needs_review.</w:t>
      </w:r>
    </w:p>
    <w:p>
      <w:pPr>
        <w:spacing w:line="336" w:lineRule="auto" w:after="180"/>
      </w:pPr>
      <w:r>
        <w:rPr>
          <w:b w:val="0"/>
        </w:rPr>
        <w:t>Authorised corpus contains P and A, excluding T. Baseline manually checks same-room current approval and capacity. Reserve complete, missing and conflicting cases before development.</w:t>
      </w:r>
    </w:p>
    <w:p>
      <w:pPr>
        <w:pStyle w:val="Heading3"/>
      </w:pPr>
      <w:r>
        <w:t>Worked explanation · Capstone Design</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Design</w:t>
      </w:r>
    </w:p>
    <w:p>
      <w:pPr>
        <w:spacing w:line="336" w:lineRule="auto" w:after="180"/>
      </w:pPr>
      <w:r>
        <w:rPr>
          <w:b w:val="0"/>
        </w:rPr>
        <w:t>Plan a bounded study buddy around a small approved vocabulary corpus.</w:t>
      </w:r>
    </w:p>
    <w:p>
      <w:pPr>
        <w:pStyle w:val="Heading3"/>
      </w:pPr>
      <w:r>
        <w:t>The facts we will use</w:t>
      </w:r>
    </w:p>
    <w:p>
      <w:pPr>
        <w:pStyle w:val="Heading3"/>
      </w:pPr>
      <w:r>
        <w:t>Supplied facts</w:t>
      </w:r>
    </w:p>
    <w:p>
      <w:pPr>
        <w:spacing w:line="336" w:lineRule="auto" w:after="180"/>
        <w:shd w:fill="F1F6FC"/>
      </w:pPr>
      <w:r>
        <w:rPr>
          <w:b w:val="0"/>
        </w:rPr>
        <w:t>Corpus V1 defines roots, stem and leaf. It contains no plant disease treatment. Success requires a source reference; missing definitions require a clear fallback.</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capstone design is a testable plan; its proposed behaviours are not verified outcomes until checked.</w:t>
      </w:r>
    </w:p>
    <w:p>
      <w:pPr>
        <w:pStyle w:val="Heading3"/>
      </w:pPr>
      <w:r>
        <w:t>Keep the stated limit</w:t>
      </w:r>
    </w:p>
    <w:p>
      <w:pPr>
        <w:spacing w:line="336" w:lineRule="auto" w:after="180"/>
        <w:shd w:fill="FFF5E6"/>
      </w:pPr>
      <w:r>
        <w:rPr>
          <w:b w:val="0"/>
        </w:rPr>
        <w:t xml:space="preserve">Read the labelled picture: What should the project plan record before the new flower test?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corpus gains a teacher-approved flower definition in V2. Predict the result before checking the explanation. What remains the same?</w:t>
      </w:r>
    </w:p>
    <w:p>
      <w:pPr>
        <w:pStyle w:val="Heading1"/>
      </w:pPr>
      <w:r>
        <w:t>07. Find and repair a mistake</w:t>
      </w:r>
    </w:p>
    <w:p>
      <w:r>
        <w:t>Find the unsupported step in the Capstone Design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Capstone Design"/>
            <wp:cNvGraphicFramePr>
              <a:graphicFrameLocks noChangeAspect="1"/>
            </wp:cNvGraphicFramePr>
            <a:graphic>
              <a:graphicData uri="http://schemas.openxmlformats.org/drawingml/2006/picture">
                <pic:pic>
                  <pic:nvPicPr>
                    <pic:cNvPr id="0" name="23ad685af75e7115691a10a75ee80af0b49d9fb30e8579dc64e02edd172cda8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Design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complete capstone plan is not </w:t>
      </w:r>
      <w:r>
        <w:rPr>
          <w:b/>
        </w:rPr>
        <w:t>evidence</w:t>
      </w:r>
      <w:r>
        <w:rPr>
          <w:b w:val="0"/>
        </w:rPr>
        <w:t xml:space="preserve"> that the implementation meets it; evaluate after building.</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“Capstone </w:t>
      </w:r>
      <w:r>
        <w:rPr>
          <w:b/>
        </w:rPr>
        <w:t>requirement</w:t>
      </w:r>
      <w:r>
        <w:rPr>
          <w:b w:val="0"/>
        </w:rPr>
        <w:t xml:space="preserve">s and corpus”.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should the project plan record before the new flower test?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Design.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Design"/>
            <wp:cNvGraphicFramePr>
              <a:graphicFrameLocks noChangeAspect="1"/>
            </wp:cNvGraphicFramePr>
            <a:graphic>
              <a:graphicData uri="http://schemas.openxmlformats.org/drawingml/2006/picture">
                <pic:pic>
                  <pic:nvPicPr>
                    <pic:cNvPr id="0" name="1c2fec86c7d41a7c0dffcb4c986d9b5140f8312d8bdc9cf1182edffe664cd80c.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Write the brief, architecture, source list, schema, rubric, eval set, risks, and approval gates;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Design.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Capstone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Design"/>
            <wp:cNvGraphicFramePr>
              <a:graphicFrameLocks noChangeAspect="1"/>
            </wp:cNvGraphicFramePr>
            <a:graphic>
              <a:graphicData uri="http://schemas.openxmlformats.org/drawingml/2006/picture">
                <pic:pic>
                  <pic:nvPicPr>
                    <pic:cNvPr id="0" name="a62050e88632a66ce23af3c9889852985eea031869c2ad90169866c7e3bac241.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Freeze the Study Buddy v1 design and acceptance tests before implementation.</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Design"/>
            <wp:cNvGraphicFramePr>
              <a:graphicFrameLocks noChangeAspect="1"/>
            </wp:cNvGraphicFramePr>
            <a:graphic>
              <a:graphicData uri="http://schemas.openxmlformats.org/drawingml/2006/picture">
                <pic:pic>
                  <pic:nvPicPr>
                    <pic:cNvPr id="0" name="9ecdb707b8ed8343af930245c16b89d10d37bddcc0159f04caeb679b4353b890.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Complete a product brief and </w:t>
      </w:r>
      <w:r>
        <w:rPr>
          <w:b/>
        </w:rPr>
        <w:t>design review</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Capstone Design case for supported practice. Repeated examples do not become fresh assessments.</w:t>
      </w:r>
    </w:p>
    <w:p>
      <w:pPr>
        <w:pStyle w:val="Heading3"/>
      </w:pPr>
      <w:r>
        <w:t>Week 33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Capstone: answer from one approved chapter with citations and a missing-</w:t>
      </w:r>
      <w:r>
        <w:rPr>
          <w:b/>
        </w:rPr>
        <w:t>evidence</w:t>
      </w:r>
      <w:r>
        <w:rPr>
          <w:b w:val="0"/>
        </w:rPr>
        <w:t xml:space="preserve"> fallback.</w:t>
      </w:r>
    </w:p>
    <w:p>
      <w:pPr>
        <w:pStyle w:val="Heading3"/>
      </w:pPr>
      <w:r>
        <w:t>The question</w:t>
      </w:r>
    </w:p>
    <w:p>
      <w:pPr>
        <w:spacing w:line="336" w:lineRule="auto" w:after="180"/>
      </w:pPr>
      <w:r>
        <w:rPr>
          <w:b w:val="0"/>
        </w:rPr>
        <w:t>Define acceptance tests.</w:t>
      </w:r>
    </w:p>
    <w:p>
      <w:pPr>
        <w:pStyle w:val="Heading3"/>
      </w:pPr>
      <w:r>
        <w:t>Worked explanation</w:t>
      </w:r>
    </w:p>
    <w:p>
      <w:pPr>
        <w:spacing w:line="336" w:lineRule="auto" w:after="180"/>
      </w:pPr>
      <w:r>
        <w:rPr>
          <w:b w:val="0"/>
        </w:rPr>
        <w:t>Use answerable, ambiguous and unanswerable cases. Check correctness, support, format and fallback, plus declared permissions and privacy.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Acceptance tests include the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Answerable</w:t>
            </w:r>
          </w:p>
        </w:tc>
        <w:tc>
          <w:tcPr>
            <w:tcW w:type="dxa" w:w="5112"/>
          </w:tcPr>
          <w:p>
            <w:r>
              <w:t>Correct cited chapter answer</w:t>
            </w:r>
          </w:p>
        </w:tc>
      </w:tr>
      <w:tr>
        <w:tc>
          <w:tcPr>
            <w:tcW w:type="dxa" w:w="5112"/>
          </w:tcPr>
          <w:p>
            <w:r>
              <w:t>Ambiguous</w:t>
            </w:r>
          </w:p>
        </w:tc>
        <w:tc>
          <w:tcPr>
            <w:tcW w:type="dxa" w:w="5112"/>
          </w:tcPr>
          <w:p>
            <w:r>
              <w:t>Clarifying question</w:t>
            </w:r>
          </w:p>
        </w:tc>
      </w:tr>
      <w:tr>
        <w:tc>
          <w:tcPr>
            <w:tcW w:type="dxa" w:w="5112"/>
          </w:tcPr>
          <w:p>
            <w:r>
              <w:t>Unanswerable</w:t>
            </w:r>
          </w:p>
        </w:tc>
        <w:tc>
          <w:tcPr>
            <w:tcW w:type="dxa" w:w="5112"/>
          </w:tcPr>
          <w:p>
            <w:r>
              <w:t>Missing-evidence fallback</w:t>
            </w:r>
          </w:p>
        </w:tc>
      </w:tr>
      <w:tr>
        <w:tc>
          <w:tcPr>
            <w:tcW w:type="dxa" w:w="5112"/>
          </w:tcPr>
          <w:p>
            <w:r>
              <w:t>Permissions</w:t>
            </w:r>
          </w:p>
        </w:tc>
        <w:tc>
          <w:tcPr>
            <w:tcW w:type="dxa" w:w="5112"/>
          </w:tcPr>
          <w:p>
            <w:r>
              <w:t>Respect data and action limits</w:t>
            </w:r>
          </w:p>
        </w:tc>
      </w:tr>
    </w:tbl>
    <w:p>
      <w:pPr>
        <w:spacing w:line="336" w:lineRule="auto" w:after="180"/>
      </w:pPr>
      <w:r>
        <w:rPr>
          <w:b w:val="0"/>
        </w:rPr>
        <w:t>Capstone: answer from one approved chapter with citations and a missing-</w:t>
      </w:r>
      <w:r>
        <w:rPr>
          <w:b/>
        </w:rPr>
        <w:t>evidence</w:t>
      </w:r>
      <w:r>
        <w:rPr>
          <w:b w:val="0"/>
        </w:rPr>
        <w:t xml:space="preserve"> fallback.</w:t>
      </w:r>
    </w:p>
    <w:p>
      <w:pPr>
        <w:spacing w:line="336" w:lineRule="auto" w:after="180"/>
      </w:pPr>
      <w:r>
        <w:rPr>
          <w:b w:val="0"/>
        </w:rPr>
        <w:t>Define acceptance tests.</w:t>
      </w:r>
    </w:p>
    <w:p>
      <w:pPr>
        <w:spacing w:line="336" w:lineRule="auto" w:after="180"/>
      </w:pPr>
      <w:r>
        <w:rPr>
          <w:b w:val="0"/>
        </w:rPr>
        <w:t>Use answerable, ambiguous and unanswerable cases. Check correctness, support, format and fallback, plus declared permissions and privacy.</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33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The capstone goal is helps students. Rewrite it as an observable test for a passage-based study assistant.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Freeze the Study Buddy v1 design and acceptance tests before implementation.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Design a chapter assistant with one answerable, one ambiguous and one unanswerable query. State the expected behaviour and one mandatory quality criterion.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Design, connect the goals to tasks and keep one evidence record for each attempt.</w:t>
      </w:r>
    </w:p>
    <w:p>
      <w:pPr>
        <w:spacing w:line="336" w:lineRule="auto" w:after="180"/>
      </w:pPr>
      <w:r>
        <w:rPr>
          <w:b w:val="0"/>
        </w:rPr>
        <w:t>Start with this question: Plan a bounded study buddy around a small approved vocabulary corpus.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requirements and corpus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Design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capstone </w:t>
      </w:r>
      <w:r>
        <w:rPr>
          <w:b/>
        </w:rPr>
        <w:t>requirement</w:t>
      </w:r>
      <w:r>
        <w:rPr>
          <w:b w:val="0"/>
        </w:rPr>
        <w:t>s and corpus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Plan a bounded study buddy around a small approved vocabulary corpus.</w:t>
      </w:r>
    </w:p>
    <w:p>
      <w:pPr>
        <w:pStyle w:val="Heading3"/>
      </w:pPr>
      <w:r>
        <w:t>Practice 1: explain the deciding evidence</w:t>
      </w:r>
    </w:p>
    <w:p>
      <w:pPr>
        <w:spacing w:line="336" w:lineRule="auto" w:after="180"/>
      </w:pPr>
      <w:r>
        <w:rPr>
          <w:b w:val="0"/>
        </w:rPr>
        <w:t>Which labelled step matches this detail? “How do I cure this disease?” must produce an out-of-scope response, not a treatment guess.</w:t>
      </w:r>
    </w:p>
    <w:p>
      <w:pPr>
        <w:spacing w:line="336" w:lineRule="auto" w:after="180"/>
        <w:shd w:fill="F4F9FC"/>
      </w:pPr>
      <w:r>
        <w:rPr>
          <w:b w:val="0"/>
        </w:rPr>
        <w:t>1. Plan missing test</w:t>
      </w:r>
    </w:p>
    <w:p>
      <w:pPr>
        <w:spacing w:line="336" w:lineRule="auto" w:after="180"/>
        <w:shd w:fill="F4F9FC"/>
      </w:pPr>
      <w:r>
        <w:rPr>
          <w:b w:val="0"/>
        </w:rPr>
        <w:t>2. Plan normal test</w:t>
      </w:r>
    </w:p>
    <w:p>
      <w:pPr>
        <w:spacing w:line="336" w:lineRule="auto" w:after="180"/>
        <w:shd w:fill="F4F9FC"/>
      </w:pPr>
      <w:r>
        <w:rPr>
          <w:b w:val="0"/>
        </w:rPr>
        <w:t>3. Define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Plan missing test “How do I cure this disease?” must produce an out-of-scope response, not a treatment guess. Read the picture in order.</w:t>
      </w:r>
    </w:p>
    <w:p>
      <w:pPr>
        <w:spacing w:line="336" w:lineRule="auto" w:after="180"/>
        <w:shd w:fill="F1F6FC"/>
      </w:pPr>
      <w:r>
        <w:rPr>
          <w:b w:val="0"/>
        </w:rPr>
        <w:t xml:space="preserve">“How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corpus gains a teacher-approved flower definition in V2.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Add a flower test using V2 and record the corpus version.</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Add a flower test using V2 and record the corpus version. The </w:t>
      </w:r>
      <w:r>
        <w:rPr>
          <w:b/>
        </w:rPr>
        <w:t>evidence</w:t>
      </w:r>
      <w:r>
        <w:rPr>
          <w:b w:val="0"/>
        </w:rPr>
        <w:t xml:space="preserve"> boundary changed explicitly; the earlier corpus could not support this new entry.</w:t>
      </w:r>
    </w:p>
    <w:p>
      <w:pPr>
        <w:pStyle w:val="Heading3"/>
      </w:pPr>
      <w:r>
        <w:t>Repair a missing building block</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Design graphic using its labels, deciding evidence and relevant limitation.</w:t>
      </w:r>
    </w:p>
    <w:p>
      <w:pPr>
        <w:pStyle w:val="Heading3"/>
      </w:pPr>
      <w:r>
        <w:t>01. Capstone Design: the case</w:t>
      </w:r>
    </w:p>
    <w:p>
      <w:r>
        <w:drawing>
          <wp:inline xmlns:a="http://schemas.openxmlformats.org/drawingml/2006/main" xmlns:pic="http://schemas.openxmlformats.org/drawingml/2006/picture">
            <wp:extent cx="5486400" cy="3142488"/>
            <wp:docPr id="22" name="Picture 22" descr="Plan a bounded study buddy around a small approved vocabulary corpus. Supplied facts: Corpus V1 defines roots, stem and leaf. It contains no plant disease treatment. Success requires a source reference; missing definitions require a clear fallback.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3-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Plan a bounded study buddy around a small approved vocabulary corpus. Supplied facts: Corpus V1 defines roots, stem and leaf. It contains no plant disease treatment.</w:t>
      </w:r>
    </w:p>
    <w:p>
      <w:pPr>
        <w:spacing w:line="336" w:lineRule="auto" w:after="180"/>
      </w:pPr>
      <w:r>
        <w:rPr>
          <w:b w:val="0"/>
        </w:rPr>
        <w:t xml:space="preserve">Success requires a source reference; missing definitions require a clear fallback.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Define contract: Answer only glossary-definition requests supported by V1. → Plan normal test: “What is a stem?” must point to V1’s stem entry. → Plan missing test: “How do I cure this disease?” must produce an out-of-scope response, not a treatment guess.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Capstone requirements and corpus — evidence trace</w:t>
      </w:r>
    </w:p>
    <w:p>
      <w:r>
        <w:drawing>
          <wp:inline xmlns:a="http://schemas.openxmlformats.org/drawingml/2006/main" xmlns:pic="http://schemas.openxmlformats.org/drawingml/2006/picture">
            <wp:extent cx="5486400" cy="3145536"/>
            <wp:docPr id="24" name="Picture 24"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33-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needs_review. |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Original case: “How do I cure this disease?” must produce an out-of-scope response, not a treatment guess. Changed condition: The corpus gains a teacher-approved flower definition in V2.</w:t>
      </w:r>
    </w:p>
    <w:p>
      <w:pPr>
        <w:spacing w:line="336" w:lineRule="auto" w:after="180"/>
      </w:pPr>
      <w:r>
        <w:rPr>
          <w:b w:val="0"/>
        </w:rPr>
        <w:t xml:space="preserve">Expected result: Add a flower test using V2 and record the corpus version. Reason: The </w:t>
      </w:r>
      <w:r>
        <w:rPr>
          <w:b/>
        </w:rPr>
        <w:t>evidence</w:t>
      </w:r>
      <w:r>
        <w:rPr>
          <w:b w:val="0"/>
        </w:rPr>
        <w:t xml:space="preserve"> boundary changed explicitly; the earlier corpus could not support this new entry.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 Limit: A capstone design is a testable plan; its proposed behaviours are not verified outcomes until checked."/>
            <wp:cNvGraphicFramePr>
              <a:graphicFrameLocks noChangeAspect="1"/>
            </wp:cNvGraphicFramePr>
            <a:graphic>
              <a:graphicData uri="http://schemas.openxmlformats.org/drawingml/2006/picture">
                <pic:pic>
                  <pic:nvPicPr>
                    <pic:cNvPr id="0" name="academy-story-ai-3-3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capstone design is a testable plan; its proposed behaviours are not verified outcomes until checked.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should the project plan record before the new flower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3-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