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ai-4/23</w:t>
      </w:r>
    </w:p>
    <w:p>
      <w:pPr>
        <w:pStyle w:val="Title"/>
      </w:pPr>
      <w:r>
        <w:t>Hold Out Test Data</w:t>
      </w:r>
    </w:p>
    <w:p>
      <w:r>
        <w:t>Project: Responsible Plant Classifier</w:t>
      </w:r>
    </w:p>
    <w:p>
      <w:pPr>
        <w:pStyle w:val="Heading1"/>
      </w:pPr>
      <w:r>
        <w:t>Before you start</w:t>
      </w:r>
    </w:p>
    <w:p>
      <w:r>
        <w:t>Week 13: final labels must not change the chosen model.</w:t>
      </w:r>
    </w:p>
    <w:p>
      <w:pPr>
        <w:pStyle w:val="Heading1"/>
      </w:pPr>
      <w:r>
        <w:t>01. Your mission</w:t>
      </w:r>
    </w:p>
    <w:p>
      <w:r>
        <w:t>Start with the target: Freeze the full evaluation procedure before testing. Try the recall before opening notes.</w:t>
      </w:r>
    </w:p>
    <w:p>
      <w:pPr>
        <w:pStyle w:val="Heading3"/>
      </w:pPr>
      <w:r>
        <w:t>Your learning target</w:t>
      </w:r>
    </w:p>
    <w:p>
      <w:pPr>
        <w:spacing w:line="336" w:lineRule="auto" w:after="180"/>
      </w:pPr>
      <w:r>
        <w:rPr>
          <w:b w:val="0"/>
        </w:rPr>
        <w:t xml:space="preserve">I can </w:t>
      </w:r>
      <w:r>
        <w:rPr>
          <w:b/>
        </w:rPr>
        <w:t>freeze</w:t>
      </w:r>
      <w:r>
        <w:rPr>
          <w:b w:val="0"/>
        </w:rPr>
        <w:t xml:space="preserve"> the full evaluation procedure before testing.</w:t>
      </w:r>
    </w:p>
    <w:p>
      <w:pPr>
        <w:spacing w:line="336" w:lineRule="auto" w:after="180"/>
      </w:pPr>
      <w:r>
        <w:rPr>
          <w:b w:val="0"/>
        </w:rPr>
        <w:t>I can report a held-out result with counts and limitations.</w:t>
      </w:r>
    </w:p>
    <w:p>
      <w:pPr>
        <w:spacing w:line="336" w:lineRule="auto" w:after="180"/>
      </w:pPr>
      <w:r>
        <w:rPr>
          <w:b w:val="0"/>
        </w:rPr>
        <w:t>I can recognize when test feedback has become development.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The final test set must remain untouched until model and threshold choices are finished, or it becomes part of </w:t>
      </w:r>
      <w:r>
        <w:rPr>
          <w:b/>
        </w:rPr>
        <w:t>training</w:t>
      </w:r>
      <w:r>
        <w:rPr>
          <w:b w:val="0"/>
        </w:rPr>
        <w:t xml:space="preserve"> by decision.</w:t>
      </w:r>
    </w:p>
    <w:p>
      <w:r>
        <w:drawing>
          <wp:inline xmlns:a="http://schemas.openxmlformats.org/drawingml/2006/main" xmlns:pic="http://schemas.openxmlformats.org/drawingml/2006/picture">
            <wp:extent cx="2942705" cy="2942705"/>
            <wp:docPr id="1" name="Picture 1"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After seeing test errors, a team adjusts its threshold and reports the improved score on that same test. Rename the set's role and describe an honest final report if no new data exists.</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is validation not an untouched final test?</w:t>
      </w:r>
    </w:p>
    <w:p>
      <w:pPr>
        <w:pStyle w:val="Heading3"/>
      </w:pPr>
      <w:r>
        <w:t>This week’s end goal</w:t>
      </w:r>
    </w:p>
    <w:p>
      <w:pPr>
        <w:spacing w:line="336" w:lineRule="auto" w:after="180"/>
      </w:pPr>
      <w:r>
        <w:rPr>
          <w:b w:val="0"/>
        </w:rPr>
        <w:t>By the end, I can explain hold out test data using a traced example and a stated limitation.</w:t>
      </w:r>
    </w:p>
    <w:p>
      <w:pPr>
        <w:pStyle w:val="Heading1"/>
      </w:pPr>
      <w:r>
        <w:t>02. Notice the evidence</w:t>
      </w:r>
    </w:p>
    <w:p>
      <w:r>
        <w:t>Investigate the supplied Hold Out Test Data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hold out test data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final test is valuable because it did not guide model choices. </w:t>
      </w:r>
      <w:r>
        <w:rPr>
          <w:b/>
        </w:rPr>
        <w:t>Freeze</w:t>
      </w:r>
      <w:r>
        <w:rPr>
          <w:b w:val="0"/>
        </w:rPr>
        <w:t xml:space="preserve"> the model, </w:t>
      </w:r>
      <w:r>
        <w:rPr>
          <w:b/>
        </w:rPr>
        <w:t>training</w:t>
      </w:r>
      <w:r>
        <w:rPr>
          <w:b w:val="0"/>
        </w:rPr>
        <w:t xml:space="preserve"> pre</w:t>
      </w:r>
      <w:r>
        <w:rPr>
          <w:b/>
        </w:rPr>
        <w:t>process</w:t>
      </w:r>
      <w:r>
        <w:rPr>
          <w:b w:val="0"/>
        </w:rPr>
        <w:t>ing, threshold, metric, missing-</w:t>
      </w:r>
      <w:r>
        <w:rPr>
          <w:b/>
        </w:rPr>
        <w:t>prediction</w:t>
      </w:r>
      <w:r>
        <w:rPr>
          <w:b w:val="0"/>
        </w:rPr>
        <w:t xml:space="preserve"> policy and test membership. Record the version before opening test labels.</w:t>
      </w:r>
    </w:p>
    <w:p>
      <w:pPr>
        <w:spacing w:line="336" w:lineRule="auto" w:after="180"/>
      </w:pPr>
      <w:r>
        <w:rPr>
          <w:b w:val="0"/>
        </w:rPr>
        <w:t xml:space="preserve">A classroom result is </w:t>
      </w:r>
      <w:r>
        <w:rPr>
          <w:b/>
        </w:rPr>
        <w:t>evidence</w:t>
      </w:r>
      <w:r>
        <w:rPr>
          <w:b w:val="0"/>
        </w:rPr>
        <w:t xml:space="preserve"> about a small chosen set, not approval for deployment.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final testing and honest </w:t>
      </w:r>
      <w:r>
        <w:rPr>
          <w:b/>
        </w:rPr>
        <w:t>claim</w:t>
      </w:r>
      <w:r>
        <w:rPr>
          <w:b w:val="0"/>
        </w:rPr>
        <w:t>s.</w:t>
      </w:r>
    </w:p>
    <w:p>
      <w:pPr>
        <w:pStyle w:val="Heading1"/>
      </w:pPr>
      <w:r>
        <w:t>03. See how it works</w:t>
      </w:r>
    </w:p>
    <w:p>
      <w:r>
        <w:t>Follow the mechanism for Hold Out Test Data.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3 machine-learning flow stage 1"/>
            <wp:cNvGraphicFramePr>
              <a:graphicFrameLocks noChangeAspect="1"/>
            </wp:cNvGraphicFramePr>
            <a:graphic>
              <a:graphicData uri="http://schemas.openxmlformats.org/drawingml/2006/picture">
                <pic:pic>
                  <pic:nvPicPr>
                    <pic:cNvPr id="0" name="829d5becda5e343979feaf1ded45584c18b7ae97715e947057ff01e004bfc05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3 machine-learning flow stage 2"/>
            <wp:cNvGraphicFramePr>
              <a:graphicFrameLocks noChangeAspect="1"/>
            </wp:cNvGraphicFramePr>
            <a:graphic>
              <a:graphicData uri="http://schemas.openxmlformats.org/drawingml/2006/picture">
                <pic:pic>
                  <pic:nvPicPr>
                    <pic:cNvPr id="0" name="48a448e9b748247abe14f7effdcc74d9b5017a9735d24bf0cc8246f96f417088.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3 machine-learning flow stage 3"/>
            <wp:cNvGraphicFramePr>
              <a:graphicFrameLocks noChangeAspect="1"/>
            </wp:cNvGraphicFramePr>
            <a:graphic>
              <a:graphicData uri="http://schemas.openxmlformats.org/drawingml/2006/picture">
                <pic:pic>
                  <pic:nvPicPr>
                    <pic:cNvPr id="0" name="d993b8995eb3a79287fee32d99ba81b389efd93142b0b09d63bd0f4a0f0457b1.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Identify contaminated evaluations and repair the workflow.</w:t>
      </w:r>
    </w:p>
    <w:p>
      <w:pPr>
        <w:spacing w:line="336" w:lineRule="auto" w:after="180"/>
      </w:pPr>
      <w:r>
        <w:rPr>
          <w:b w:val="0"/>
        </w:rPr>
        <w:t xml:space="preserve">MODEL IDEA  The final test set must remain untouched until model and threshold choices are finished, or it becomes part of </w:t>
      </w:r>
      <w:r>
        <w:rPr>
          <w:b/>
        </w:rPr>
        <w:t>training</w:t>
      </w:r>
      <w:r>
        <w:rPr>
          <w:b w:val="0"/>
        </w:rPr>
        <w:t xml:space="preserve"> by decision.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Team checks test accuracy after every parameter change. Those repeated choices adapt to the test set, contaminating it.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A frozen classifier is tested on 20 fictional cases: TN 12 FP 2 FN 3 TP 3, blocked positive. Accuracy is 15/20=75 percent, precision 3/5=60 percent and recall 3/6=50 percent.</w:t>
      </w:r>
    </w:p>
    <w:p>
      <w:pPr>
        <w:spacing w:line="336" w:lineRule="auto" w:after="180"/>
      </w:pPr>
      <w:r>
        <w:rPr>
          <w:b w:val="0"/>
        </w:rPr>
        <w:t>Its previously fitted always-clear baseline gets 14/20=70 percent. The candidate improves accuracy here but misses half the blocked cases.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w:t>
      </w:r>
      <w:r>
        <w:rPr>
          <w:b/>
        </w:rPr>
        <w:t>claim</w:t>
      </w:r>
      <w:r>
        <w:rPr>
          <w:b w:val="0"/>
        </w:rPr>
        <w:t>.</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Hold Out Test Data.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 xml:space="preserve">Which case most threatens today's </w:t>
      </w:r>
      <w:r>
        <w:rPr>
          <w:b/>
        </w:rPr>
        <w:t>claim</w:t>
      </w:r>
      <w:r>
        <w:rPr>
          <w:b w:val="0"/>
        </w:rPr>
        <w:t>, and why?</w:t>
      </w:r>
    </w:p>
    <w:p>
      <w:pPr>
        <w:pStyle w:val="Heading3"/>
      </w:pPr>
      <w:r>
        <w:t>Change one thing in the pictured case</w:t>
      </w:r>
    </w:p>
    <w:p>
      <w:pPr>
        <w:pStyle w:val="Heading3"/>
      </w:pPr>
      <w:r>
        <w:t>Change one thing</w:t>
      </w:r>
    </w:p>
    <w:p>
      <w:pPr>
        <w:spacing w:line="336" w:lineRule="auto" w:after="180"/>
        <w:shd w:fill="F5F1FB"/>
      </w:pPr>
      <w:r>
        <w:rPr>
          <w:b w:val="0"/>
        </w:rPr>
        <w:t>Change: The team changes a threshold after inspecting the false negatives.</w:t>
      </w:r>
    </w:p>
    <w:p>
      <w:pPr>
        <w:pStyle w:val="Heading3"/>
      </w:pPr>
      <w:r>
        <w:t>Predicted result</w:t>
      </w:r>
    </w:p>
    <w:p>
      <w:pPr>
        <w:spacing w:line="336" w:lineRule="auto" w:after="180"/>
        <w:shd w:fill="F1F6FC"/>
      </w:pPr>
      <w:r>
        <w:rPr>
          <w:b/>
        </w:rPr>
        <w:t>Prediction</w:t>
      </w:r>
      <w:r>
        <w:rPr>
          <w:b w:val="0"/>
        </w:rPr>
        <w:t xml:space="preserve">: This set is now development </w:t>
      </w:r>
      <w:r>
        <w:rPr>
          <w:b/>
        </w:rPr>
        <w:t>evidence</w:t>
      </w:r>
      <w:r>
        <w:rPr>
          <w:b w:val="0"/>
        </w:rPr>
        <w:t xml:space="preserve"> for the revised model.</w:t>
      </w:r>
    </w:p>
    <w:p>
      <w:pPr>
        <w:pStyle w:val="Heading3"/>
      </w:pPr>
      <w:r>
        <w:t>Why the result follows</w:t>
      </w:r>
    </w:p>
    <w:p>
      <w:pPr>
        <w:spacing w:line="336" w:lineRule="auto" w:after="180"/>
        <w:shd w:fill="F1F6FC"/>
      </w:pPr>
      <w:r>
        <w:rPr>
          <w:b w:val="0"/>
        </w:rPr>
        <w:t>Reason: Using final outcomes to change the model breaks the untouched hold-out role.</w:t>
      </w:r>
    </w:p>
    <w:p>
      <w:pPr>
        <w:pStyle w:val="Heading1"/>
      </w:pPr>
      <w:r>
        <w:t>05. Words that unlock the idea</w:t>
      </w:r>
    </w:p>
    <w:p>
      <w:r>
        <w:t>Use the vocabulary of Hold Out Test Data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holdout, reserved unseen evaluation data"/>
            <wp:cNvGraphicFramePr>
              <a:graphicFrameLocks noChangeAspect="1"/>
            </wp:cNvGraphicFramePr>
            <a:graphic>
              <a:graphicData uri="http://schemas.openxmlformats.org/drawingml/2006/picture">
                <pic:pic>
                  <pic:nvPicPr>
                    <pic:cNvPr id="0" name="7ae2aff25061db481f188b47e12091bcb181c1762073e16c31ad4e94451c63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amination, test information influences choices"/>
            <wp:cNvGraphicFramePr>
              <a:graphicFrameLocks noChangeAspect="1"/>
            </wp:cNvGraphicFramePr>
            <a:graphic>
              <a:graphicData uri="http://schemas.openxmlformats.org/drawingml/2006/picture">
                <pic:pic>
                  <pic:nvPicPr>
                    <pic:cNvPr id="0" name="65e80a259b34774459c28503789311d3ef3efae7544f795e2cf5b6ac8ba49148.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odel selection, choose among candidate models"/>
            <wp:cNvGraphicFramePr>
              <a:graphicFrameLocks noChangeAspect="1"/>
            </wp:cNvGraphicFramePr>
            <a:graphic>
              <a:graphicData uri="http://schemas.openxmlformats.org/drawingml/2006/picture">
                <pic:pic>
                  <pic:nvPicPr>
                    <pic:cNvPr id="0" name="f9bcf7a4d7286c52764a5ef59e9b59ae9d5d663a490df9dc44c70dd51f960c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inal estimate, performance measured once after choices freeze"/>
            <wp:cNvGraphicFramePr>
              <a:graphicFrameLocks noChangeAspect="1"/>
            </wp:cNvGraphicFramePr>
            <a:graphic>
              <a:graphicData uri="http://schemas.openxmlformats.org/drawingml/2006/picture">
                <pic:pic>
                  <pic:nvPicPr>
                    <pic:cNvPr id="0" name="0784f30c1f00157047a8e75e6264f4578865fa60751860ca620662946d1af7a9.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holdout</w:t>
            </w:r>
          </w:p>
        </w:tc>
        <w:tc>
          <w:tcPr>
            <w:tcW w:type="dxa" w:w="3408"/>
          </w:tcPr>
          <w:p>
            <w:r>
              <w:t>reserved unseen evaluation data</w:t>
            </w:r>
          </w:p>
        </w:tc>
        <w:tc>
          <w:tcPr>
            <w:tcW w:type="dxa" w:w="3408"/>
          </w:tcPr>
          <w:p>
            <w:r/>
          </w:p>
        </w:tc>
      </w:tr>
      <w:tr>
        <w:tc>
          <w:tcPr>
            <w:tcW w:type="dxa" w:w="3408"/>
          </w:tcPr>
          <w:p>
            <w:r>
              <w:t>contamination</w:t>
            </w:r>
          </w:p>
        </w:tc>
        <w:tc>
          <w:tcPr>
            <w:tcW w:type="dxa" w:w="3408"/>
          </w:tcPr>
          <w:p>
            <w:r>
              <w:t>test information influences choices</w:t>
            </w:r>
          </w:p>
        </w:tc>
        <w:tc>
          <w:tcPr>
            <w:tcW w:type="dxa" w:w="3408"/>
          </w:tcPr>
          <w:p>
            <w:r/>
          </w:p>
        </w:tc>
      </w:tr>
      <w:tr>
        <w:tc>
          <w:tcPr>
            <w:tcW w:type="dxa" w:w="3408"/>
          </w:tcPr>
          <w:p>
            <w:r>
              <w:t>model selection</w:t>
            </w:r>
          </w:p>
        </w:tc>
        <w:tc>
          <w:tcPr>
            <w:tcW w:type="dxa" w:w="3408"/>
          </w:tcPr>
          <w:p>
            <w:r>
              <w:t>choose among candidate models</w:t>
            </w:r>
          </w:p>
        </w:tc>
        <w:tc>
          <w:tcPr>
            <w:tcW w:type="dxa" w:w="3408"/>
          </w:tcPr>
          <w:p>
            <w:r/>
          </w:p>
        </w:tc>
      </w:tr>
      <w:tr>
        <w:tc>
          <w:tcPr>
            <w:tcW w:type="dxa" w:w="3408"/>
          </w:tcPr>
          <w:p>
            <w:r>
              <w:t>final estimate</w:t>
            </w:r>
          </w:p>
        </w:tc>
        <w:tc>
          <w:tcPr>
            <w:tcW w:type="dxa" w:w="3408"/>
          </w:tcPr>
          <w:p>
            <w:r>
              <w:t>performance measured once after choices freeze</w:t>
            </w:r>
          </w:p>
        </w:tc>
        <w:tc>
          <w:tcPr>
            <w:tcW w:type="dxa" w:w="3408"/>
          </w:tcPr>
          <w:p>
            <w:r/>
          </w:p>
        </w:tc>
      </w:tr>
    </w:tbl>
    <w:p>
      <w:pPr>
        <w:spacing w:line="336" w:lineRule="auto" w:after="180"/>
        <w:shd w:fill="FFF5E6"/>
      </w:pPr>
      <w:r>
        <w:rPr>
          <w:b w:val="0"/>
        </w:rPr>
        <w:t>MISCONCEPTION TO REPAIR  Test data remains unbiased as long as the model never directly fits its labels.</w:t>
      </w:r>
    </w:p>
    <w:p>
      <w:pPr>
        <w:spacing w:line="336" w:lineRule="auto" w:after="180"/>
      </w:pPr>
      <w:r>
        <w:rPr>
          <w:b w:val="0"/>
        </w:rPr>
        <w:t xml:space="preserve">Repair the </w:t>
      </w:r>
      <w:r>
        <w:rPr>
          <w:b/>
        </w:rPr>
        <w:t>claim</w:t>
      </w:r>
      <w:r>
        <w:rPr>
          <w:b w:val="0"/>
        </w:rPr>
        <w:t xml:space="preserve">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1"/>
      </w:pPr>
      <w:r>
        <w:t>06. Follow a worked example</w:t>
      </w:r>
    </w:p>
    <w:p>
      <w:r>
        <w:t>Follow the worked trace for Hold Out Test Data,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3: Hold Out Test Data"/>
            <wp:cNvGraphicFramePr>
              <a:graphicFrameLocks noChangeAspect="1"/>
            </wp:cNvGraphicFramePr>
            <a:graphic>
              <a:graphicData uri="http://schemas.openxmlformats.org/drawingml/2006/picture">
                <pic:pic>
                  <pic:nvPicPr>
                    <pic:cNvPr id="0" name="f6661501d5472f139572ffb2c6e51054667cc7f243cfaab8cccc516f81bd4967.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Team checks test accuracy after every parameter change.</w:t>
      </w:r>
    </w:p>
    <w:p>
      <w:pPr>
        <w:pStyle w:val="Heading3"/>
      </w:pPr>
      <w:r>
        <w:t>Step 2</w:t>
      </w:r>
    </w:p>
    <w:p>
      <w:pPr>
        <w:spacing w:line="336" w:lineRule="auto" w:after="180"/>
        <w:shd w:fill="F4F9FC"/>
      </w:pPr>
      <w:r>
        <w:rPr>
          <w:b w:val="0"/>
        </w:rPr>
        <w:t>STEP 2  Those repeated choices adapt to the test set, contaminating it.</w:t>
      </w:r>
    </w:p>
    <w:p>
      <w:pPr>
        <w:pStyle w:val="Heading3"/>
      </w:pPr>
      <w:r>
        <w:t>Step 3</w:t>
      </w:r>
    </w:p>
    <w:p>
      <w:pPr>
        <w:spacing w:line="336" w:lineRule="auto" w:after="180"/>
        <w:shd w:fill="F4F9FC"/>
      </w:pPr>
      <w:r>
        <w:rPr>
          <w:b w:val="0"/>
        </w:rPr>
        <w:t xml:space="preserve">STEP 3  Use </w:t>
      </w:r>
      <w:r>
        <w:rPr>
          <w:b/>
        </w:rPr>
        <w:t>training</w:t>
      </w:r>
      <w:r>
        <w:rPr>
          <w:b w:val="0"/>
        </w:rPr>
        <w:t xml:space="preserve"> for </w:t>
      </w:r>
      <w:r>
        <w:rPr>
          <w:b/>
        </w:rPr>
        <w:t>fitting</w:t>
      </w:r>
      <w:r>
        <w:rPr>
          <w:b w:val="0"/>
        </w:rPr>
        <w:t xml:space="preserve"> and validation for model or threshold choices.</w:t>
      </w:r>
    </w:p>
    <w:p>
      <w:pPr>
        <w:pStyle w:val="Heading3"/>
      </w:pPr>
      <w:r>
        <w:t>Step 4</w:t>
      </w:r>
    </w:p>
    <w:p>
      <w:pPr>
        <w:spacing w:line="336" w:lineRule="auto" w:after="180"/>
        <w:shd w:fill="F4F9FC"/>
      </w:pPr>
      <w:r>
        <w:rPr>
          <w:b w:val="0"/>
        </w:rPr>
        <w:t xml:space="preserve">STEP 4  After freezing choices, open the </w:t>
      </w:r>
      <w:r>
        <w:rPr>
          <w:b/>
        </w:rPr>
        <w:t>holdout</w:t>
      </w:r>
      <w:r>
        <w:rPr>
          <w:b w:val="0"/>
        </w:rPr>
        <w:t xml:space="preserve"> once and report the </w:t>
      </w:r>
      <w:r>
        <w:rPr>
          <w:b/>
        </w:rPr>
        <w:t>final estimate</w:t>
      </w:r>
      <w:r>
        <w:rPr>
          <w:b w:val="0"/>
        </w:rPr>
        <w:t xml:space="preserve"> honestly.</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Hold Out Test Data</w:t>
      </w:r>
    </w:p>
    <w:p>
      <w:pPr>
        <w:spacing w:line="336" w:lineRule="auto" w:after="180"/>
      </w:pPr>
      <w:r>
        <w:rPr>
          <w:b w:val="0"/>
        </w:rPr>
        <w:t>Open the final hold-out only after recording the frozen model choice.</w:t>
      </w:r>
    </w:p>
    <w:p>
      <w:pPr>
        <w:pStyle w:val="Heading3"/>
      </w:pPr>
      <w:r>
        <w:t>The facts we will use</w:t>
      </w:r>
    </w:p>
    <w:p>
      <w:pPr>
        <w:pStyle w:val="Heading3"/>
      </w:pPr>
      <w:r>
        <w:t>Supplied facts</w:t>
      </w:r>
    </w:p>
    <w:p>
      <w:pPr>
        <w:spacing w:line="336" w:lineRule="auto" w:after="180"/>
        <w:shd w:fill="F1F6FC"/>
      </w:pPr>
      <w:r>
        <w:rPr>
          <w:b w:val="0"/>
        </w:rPr>
        <w:t>Frozen plant classifier evaluates12 new grouped leaves: TP 3, FN 1, FP 2, TN 6. Positive means spotted.</w:t>
      </w:r>
    </w:p>
    <w:p>
      <w:pPr>
        <w:pStyle w:val="Heading3"/>
      </w:pPr>
      <w:r>
        <w:t>Supplied facts</w:t>
      </w:r>
    </w:p>
    <w:p>
      <w:pPr>
        <w:spacing w:line="336" w:lineRule="auto" w:after="180"/>
        <w:shd w:fill="F1F6FC"/>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r>
        <w:drawing>
          <wp:inline xmlns:a="http://schemas.openxmlformats.org/drawingml/2006/main" xmlns:pic="http://schemas.openxmlformats.org/drawingml/2006/picture">
            <wp:extent cx="5486400" cy="3077029"/>
            <wp:docPr id="15" name="Picture 15"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hold-out can still be unrepresentative, too small or badly labelled; separation alone does not guarantee reliable estimates.</w:t>
      </w:r>
    </w:p>
    <w:p>
      <w:pPr>
        <w:pStyle w:val="Heading3"/>
      </w:pPr>
      <w:r>
        <w:t>Keep the stated limit</w:t>
      </w:r>
    </w:p>
    <w:p>
      <w:pPr>
        <w:spacing w:line="336" w:lineRule="auto" w:after="180"/>
        <w:shd w:fill="FFF5E6"/>
      </w:pPr>
      <w:r>
        <w:rPr>
          <w:b w:val="0"/>
        </w:rPr>
        <w:t xml:space="preserve">Read the labelled picture: 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team changes a threshold after inspecting the false negatives. Predict the result before checking the explanation. What remains the same?</w:t>
      </w:r>
    </w:p>
    <w:p>
      <w:pPr>
        <w:pStyle w:val="Heading1"/>
      </w:pPr>
      <w:r>
        <w:t>07. Find and repair a mistake</w:t>
      </w:r>
    </w:p>
    <w:p>
      <w:r>
        <w:t>Find the unsupported step in the Hold Out Test Data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3"/>
            <wp:cNvGraphicFramePr>
              <a:graphicFrameLocks noChangeAspect="1"/>
            </wp:cNvGraphicFramePr>
            <a:graphic>
              <a:graphicData uri="http://schemas.openxmlformats.org/drawingml/2006/picture">
                <pic:pic>
                  <pic:nvPicPr>
                    <pic:cNvPr id="0" name="478160ab900cb08d3af2b658d3b90afa0c9c9ff873fb12d6c5a679c3fd7fbf6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rPr>
        <w:t>CLAIM</w:t>
      </w:r>
      <w:r>
        <w:rPr>
          <w:b w:val="0"/>
        </w:rPr>
        <w:t xml:space="preserve"> TO CHALLENGE  Test data remains unbiased as long as the model never directly fits its labels.</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A report can honestly say 15 of 20 correct on this fictional held-out set. It cannot say the model is 75 percent reliable for every child, school or future </w:t>
      </w:r>
      <w:r>
        <w:rPr>
          <w:b/>
        </w:rPr>
        <w:t>input</w:t>
      </w:r>
      <w:r>
        <w:rPr>
          <w:b w:val="0"/>
        </w:rPr>
        <w:t>. Do not fabricate more examples to make a result sound decisive.</w:t>
      </w:r>
    </w:p>
    <w:p>
      <w:pPr>
        <w:pStyle w:val="Heading3"/>
      </w:pPr>
      <w:r>
        <w:t>One planned case returns no prediction. What must the report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Hold Out Test Data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After seeing three missed blocked cases, the team changes its threshold. The old test has now informed development. Preserve the first result and label later scores as post-test development.</w:t>
      </w:r>
    </w:p>
    <w:p>
      <w:pPr>
        <w:spacing w:line="336" w:lineRule="auto" w:after="180"/>
      </w:pPr>
      <w:r>
        <w:rPr>
          <w:b w:val="0"/>
        </w:rPr>
        <w:t xml:space="preserve">A new independent test is needed for a new untouched-test </w:t>
      </w:r>
      <w:r>
        <w:rPr>
          <w:b/>
        </w:rPr>
        <w:t>claim</w:t>
      </w:r>
      <w:r>
        <w:rPr>
          <w:b w:val="0"/>
        </w:rPr>
        <w:t>; repeatedly splitting the same inspected rows does not erase what was learned.</w:t>
      </w:r>
    </w:p>
    <w:p>
      <w:pPr>
        <w:pStyle w:val="Heading3"/>
      </w:pPr>
      <w:r>
        <w:t>Practise with less help: Compare a baseline</w:t>
      </w:r>
    </w:p>
    <w:p>
      <w:pPr>
        <w:spacing w:line="336" w:lineRule="auto" w:after="180"/>
      </w:pPr>
      <w:r>
        <w:rPr>
          <w:b w:val="0"/>
        </w:rPr>
        <w:t xml:space="preserve">Use workbook W2 for the connected example “Final testing and honest </w:t>
      </w:r>
      <w:r>
        <w:rPr>
          <w:b/>
        </w:rPr>
        <w:t>claim</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Final testing and honest </w:t>
      </w:r>
      <w:r>
        <w:rPr>
          <w:b/>
        </w:rPr>
        <w:t>claim</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Hold Out Test Data.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3"/>
            <wp:cNvGraphicFramePr>
              <a:graphicFrameLocks noChangeAspect="1"/>
            </wp:cNvGraphicFramePr>
            <a:graphic>
              <a:graphicData uri="http://schemas.openxmlformats.org/drawingml/2006/picture">
                <pic:pic>
                  <pic:nvPicPr>
                    <pic:cNvPr id="0" name="9018b946de36698a3ddec8e82c44adf830c4e5d62be9ed9091d4526ecf2af27a.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Split-Integrity Court: classify workflow actions as allowed or contaminating, then redesign the </w:t>
      </w:r>
      <w:r>
        <w:rPr>
          <w:b/>
        </w:rPr>
        <w:t>evidence</w:t>
      </w:r>
      <w:r>
        <w:rPr>
          <w:b w:val="0"/>
        </w:rPr>
        <w:t xml:space="preserve"> trail.</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Hold Out Test Data.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holdout</w:t>
      </w:r>
      <w:r>
        <w:rPr>
          <w:b w:val="0"/>
        </w:rPr>
        <w:t xml:space="preserve">, </w:t>
      </w:r>
      <w:r>
        <w:rPr>
          <w:b/>
        </w:rPr>
        <w:t>contamination</w:t>
      </w:r>
      <w:r>
        <w:rPr>
          <w:b w:val="0"/>
        </w:rPr>
        <w:t xml:space="preserve">, </w:t>
      </w:r>
      <w:r>
        <w:rPr>
          <w:b/>
        </w:rPr>
        <w:t>model selection</w:t>
      </w:r>
      <w:r>
        <w:rPr>
          <w:b w:val="0"/>
        </w:rPr>
        <w:t xml:space="preserve">, </w:t>
      </w:r>
      <w:r>
        <w:rPr>
          <w:b/>
        </w:rPr>
        <w:t>final estimate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Test data remains unbiased as long as the model never directly fits its labels.</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23"/>
            <wp:cNvGraphicFramePr>
              <a:graphicFrameLocks noChangeAspect="1"/>
            </wp:cNvGraphicFramePr>
            <a:graphic>
              <a:graphicData uri="http://schemas.openxmlformats.org/drawingml/2006/picture">
                <pic:pic>
                  <pic:nvPicPr>
                    <pic:cNvPr id="0" name="d1bd71fa1ac56a3d67fd023a9348c0628bd4ea3d261e6f16042b6b337e65b9cd.png"/>
                    <pic:cNvPicPr/>
                  </pic:nvPicPr>
                  <pic:blipFill>
                    <a:blip r:embed="rId28"/>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Seal the Plant Classifier final test IDs and labels; record who may open them and at which release gate.</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3"/>
            <wp:cNvGraphicFramePr>
              <a:graphicFrameLocks noChangeAspect="1"/>
            </wp:cNvGraphicFramePr>
            <a:graphic>
              <a:graphicData uri="http://schemas.openxmlformats.org/drawingml/2006/picture">
                <pic:pic>
                  <pic:nvPicPr>
                    <pic:cNvPr id="0" name="0eb9b5bd4f3a20760e1cb0556f06f452c4da7acaf78cd860f85b8c80e5c1cb58.png"/>
                    <pic:cNvPicPr/>
                  </pic:nvPicPr>
                  <pic:blipFill>
                    <a:blip r:embed="rId29"/>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Identify contaminated evaluations and repair the workflow.</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Train, Validation, Test.</w:t>
      </w:r>
    </w:p>
    <w:p>
      <w:pPr>
        <w:pStyle w:val="Heading1"/>
      </w:pPr>
      <w:r>
        <w:t>13. Study a complete case</w:t>
      </w:r>
    </w:p>
    <w:p>
      <w:r>
        <w:t>Revisit the complete Hold Out Test Data case for supported practice. Repeated examples do not become fresh assessments.</w:t>
      </w:r>
    </w:p>
    <w:p>
      <w:pPr>
        <w:pStyle w:val="Heading3"/>
      </w:pPr>
      <w:r>
        <w:t>Week 23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final-test folder has twenty leaves; its labels are opened weekly to choose models.</w:t>
      </w:r>
    </w:p>
    <w:p>
      <w:pPr>
        <w:pStyle w:val="Heading3"/>
      </w:pPr>
      <w:r>
        <w:t>The question</w:t>
      </w:r>
    </w:p>
    <w:p>
      <w:pPr>
        <w:spacing w:line="336" w:lineRule="auto" w:after="180"/>
        <w:shd w:fill="F5F1FB"/>
      </w:pPr>
      <w:r>
        <w:rPr>
          <w:b w:val="0"/>
        </w:rPr>
        <w:t>Is it still untouched?</w:t>
      </w:r>
    </w:p>
    <w:p>
      <w:pPr>
        <w:pStyle w:val="Heading3"/>
      </w:pPr>
      <w:r>
        <w:t>Worked explanation</w:t>
      </w:r>
    </w:p>
    <w:p>
      <w:pPr>
        <w:spacing w:line="336" w:lineRule="auto" w:after="180"/>
      </w:pPr>
      <w:r>
        <w:rPr>
          <w:b w:val="0"/>
        </w:rPr>
        <w:t>No. It functions as validation. Reserve a genuinely unused set for final evaluation or disclose the limitation.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repeatedly inspected test set is no longer final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Reserved folder</w:t>
            </w:r>
          </w:p>
        </w:tc>
        <w:tc>
          <w:tcPr>
            <w:tcW w:type="dxa" w:w="5112"/>
          </w:tcPr>
          <w:p>
            <w:r>
              <w:t>Twenty leaves</w:t>
            </w:r>
          </w:p>
        </w:tc>
      </w:tr>
      <w:tr>
        <w:tc>
          <w:tcPr>
            <w:tcW w:type="dxa" w:w="5112"/>
          </w:tcPr>
          <w:p>
            <w:r>
              <w:t>Weekly inspection</w:t>
            </w:r>
          </w:p>
        </w:tc>
        <w:tc>
          <w:tcPr>
            <w:tcW w:type="dxa" w:w="5112"/>
          </w:tcPr>
          <w:p>
            <w:r>
              <w:t>Labels influence model choice</w:t>
            </w:r>
          </w:p>
        </w:tc>
      </w:tr>
      <w:tr>
        <w:tc>
          <w:tcPr>
            <w:tcW w:type="dxa" w:w="5112"/>
          </w:tcPr>
          <w:p>
            <w:r>
              <w:t>Actual role</w:t>
            </w:r>
          </w:p>
        </w:tc>
        <w:tc>
          <w:tcPr>
            <w:tcW w:type="dxa" w:w="5112"/>
          </w:tcPr>
          <w:p>
            <w:r>
              <w:t>Validation</w:t>
            </w:r>
          </w:p>
        </w:tc>
      </w:tr>
      <w:tr>
        <w:tc>
          <w:tcPr>
            <w:tcW w:type="dxa" w:w="5112"/>
          </w:tcPr>
          <w:p>
            <w:r>
              <w:t>Repair</w:t>
            </w:r>
          </w:p>
        </w:tc>
        <w:tc>
          <w:tcPr>
            <w:tcW w:type="dxa" w:w="5112"/>
          </w:tcPr>
          <w:p>
            <w:r>
              <w:t>Reserve genuinely unused final cases</w:t>
            </w:r>
          </w:p>
        </w:tc>
      </w:tr>
    </w:tbl>
    <w:p>
      <w:pPr>
        <w:spacing w:line="336" w:lineRule="auto" w:after="180"/>
      </w:pPr>
      <w:r>
        <w:rPr>
          <w:b w:val="0"/>
        </w:rPr>
        <w:t>A final-test folder has twenty leaves; its labels are opened weekly to choose models.</w:t>
      </w:r>
    </w:p>
    <w:p>
      <w:pPr>
        <w:spacing w:line="336" w:lineRule="auto" w:after="180"/>
        <w:shd w:fill="F5F1FB"/>
      </w:pPr>
      <w:r>
        <w:rPr>
          <w:b w:val="0"/>
        </w:rPr>
        <w:t>Is it still untouched?</w:t>
      </w:r>
    </w:p>
    <w:p>
      <w:pPr>
        <w:spacing w:line="336" w:lineRule="auto" w:after="180"/>
      </w:pPr>
      <w:r>
        <w:rPr>
          <w:b w:val="0"/>
        </w:rPr>
        <w:t>No. It functions as validation. Reserve a genuinely unused set for final evaluation or disclose the limitation.</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 xml:space="preserve">A new frozen test has TN 7 FP 1 FN 2 TP 2. Calculate accuracy, precision and recall and state a bounded </w:t>
      </w:r>
      <w:r>
        <w:rPr>
          <w:b/>
        </w:rPr>
        <w:t>claim</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23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You inspect final test failures, change features to fix them and report the new score on that same test set as untouched. What is wrong?</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Seal the Plant Classifier final test IDs and labels; record who may open them and at which release gate.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After seeing test errors, a team adjusts its threshold and reports the improved score on that same test. Rename the set's role and describe an honest final report if no new data exists.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Hold Out Test Data, connect the goals to tasks and keep one evidence record for each attempt.</w:t>
      </w:r>
    </w:p>
    <w:p>
      <w:pPr>
        <w:spacing w:line="336" w:lineRule="auto" w:after="180"/>
      </w:pPr>
      <w:r>
        <w:rPr>
          <w:b w:val="0"/>
        </w:rPr>
        <w:t>Start with this question: Open the final hold-out only after recording the frozen model choice.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Freeze the full evaluation procedure before testing</w:t>
            </w:r>
          </w:p>
        </w:tc>
        <w:tc>
          <w:tcPr>
            <w:tcW w:type="dxa" w:w="5112"/>
          </w:tcPr>
          <w:p>
            <w:r>
              <w:t>Explain the deciding step, show a trace or test, and state one limit.</w:t>
            </w:r>
          </w:p>
        </w:tc>
      </w:tr>
      <w:tr>
        <w:tc>
          <w:tcPr>
            <w:tcW w:type="dxa" w:w="5112"/>
          </w:tcPr>
          <w:p>
            <w:r>
              <w:t>Report a held-out result with counts and limitations</w:t>
            </w:r>
          </w:p>
        </w:tc>
        <w:tc>
          <w:tcPr>
            <w:tcW w:type="dxa" w:w="5112"/>
          </w:tcPr>
          <w:p>
            <w:r>
              <w:t>Explain the deciding step, show a trace or test, and state one limit.</w:t>
            </w:r>
          </w:p>
        </w:tc>
      </w:tr>
      <w:tr>
        <w:tc>
          <w:tcPr>
            <w:tcW w:type="dxa" w:w="5112"/>
          </w:tcPr>
          <w:p>
            <w:r>
              <w:t>Recognize when test feedback has become development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Hold Out Test Data without notes, identify a remaining question and plan a later check with a changed case.</w:t>
      </w:r>
    </w:p>
    <w:p>
      <w:pPr>
        <w:spacing w:line="336" w:lineRule="auto" w:after="180"/>
      </w:pPr>
      <w:r>
        <w:rPr>
          <w:b w:val="0"/>
        </w:rPr>
        <w:t xml:space="preserve">Close your notes. Explain this goal in your own words: </w:t>
      </w:r>
      <w:r>
        <w:rPr>
          <w:b/>
        </w:rPr>
        <w:t>Freeze</w:t>
      </w:r>
      <w:r>
        <w:rPr>
          <w:b w:val="0"/>
        </w:rPr>
        <w:t xml:space="preserve"> the full evaluation procedure before testing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Open the final hold-out only after recording the frozen model choice.</w:t>
      </w:r>
    </w:p>
    <w:p>
      <w:pPr>
        <w:pStyle w:val="Heading3"/>
      </w:pPr>
      <w:r>
        <w:t>Practice 1: explain the deciding evidence</w:t>
      </w:r>
    </w:p>
    <w:p>
      <w:pPr>
        <w:spacing w:line="336" w:lineRule="auto" w:after="180"/>
      </w:pPr>
      <w:r>
        <w:rPr>
          <w:b w:val="0"/>
        </w:rPr>
        <w:t>Which labelled step matches this detail? Report these twelve held-out cases and their collection conditions; preserve all three error records.</w:t>
      </w:r>
    </w:p>
    <w:p>
      <w:pPr>
        <w:spacing w:line="336" w:lineRule="auto" w:after="180"/>
        <w:shd w:fill="F4F9FC"/>
      </w:pPr>
      <w:r>
        <w:rPr>
          <w:b w:val="0"/>
        </w:rPr>
        <w:t xml:space="preserve">1. Record </w:t>
      </w:r>
      <w:r>
        <w:rPr>
          <w:b/>
        </w:rPr>
        <w:t>freeze</w:t>
      </w:r>
    </w:p>
    <w:p>
      <w:pPr>
        <w:spacing w:line="336" w:lineRule="auto" w:after="180"/>
        <w:shd w:fill="F4F9FC"/>
      </w:pPr>
      <w:r>
        <w:rPr>
          <w:b w:val="0"/>
        </w:rPr>
        <w:t xml:space="preserve">2. Bound </w:t>
      </w:r>
      <w:r>
        <w:rPr>
          <w:b/>
        </w:rPr>
        <w:t>claim</w:t>
      </w:r>
    </w:p>
    <w:p>
      <w:pPr>
        <w:spacing w:line="336" w:lineRule="auto" w:after="180"/>
        <w:shd w:fill="F4F9FC"/>
      </w:pPr>
      <w:r>
        <w:rPr>
          <w:b w:val="0"/>
        </w:rPr>
        <w:t>3. Calculate metrics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Bound </w:t>
      </w:r>
      <w:r>
        <w:rPr>
          <w:b/>
        </w:rPr>
        <w:t>claim</w:t>
      </w:r>
      <w:r>
        <w:rPr>
          <w:b w:val="0"/>
        </w:rPr>
        <w:t xml:space="preserve"> Report these twelve held-out cases and their collection conditions; preserve all three error records. Read the picture in order.</w:t>
      </w:r>
    </w:p>
    <w:p>
      <w:pPr>
        <w:spacing w:line="336" w:lineRule="auto" w:after="180"/>
        <w:shd w:fill="F1F6FC"/>
      </w:pPr>
      <w:r>
        <w:rPr>
          <w:b w:val="0"/>
        </w:rPr>
        <w:t xml:space="preserve">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team changes a threshold after inspecting the false negatives.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set is now development </w:t>
      </w:r>
      <w:r>
        <w:rPr>
          <w:b/>
        </w:rPr>
        <w:t>evidence</w:t>
      </w:r>
      <w:r>
        <w:rPr>
          <w:b w:val="0"/>
        </w:rPr>
        <w:t xml:space="preserve"> for the revised model.</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This set is now development </w:t>
      </w:r>
      <w:r>
        <w:rPr>
          <w:b/>
        </w:rPr>
        <w:t>evidence</w:t>
      </w:r>
      <w:r>
        <w:rPr>
          <w:b w:val="0"/>
        </w:rPr>
        <w:t xml:space="preserve"> for the revised model. Using final outcomes to change the model breaks the untouched hold-out role.</w:t>
      </w:r>
    </w:p>
    <w:p>
      <w:pPr>
        <w:pStyle w:val="Heading3"/>
      </w:pPr>
      <w:r>
        <w:t>Repair a missing building block</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Mean, Median, and Baselines (ai-4/20). Goal: Fit mean and median constant baselines on </w:t>
      </w:r>
      <w:r>
        <w:rPr>
          <w:b/>
        </w:rPr>
        <w:t>training</w:t>
      </w:r>
      <w:r>
        <w:rPr>
          <w:b w:val="0"/>
        </w:rPr>
        <w:t xml:space="preserve"> targets. Short practice: Does either original baseline win under evaluation MAE?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Precision and Recall (ai-4/17). Goal: Choose the denominator that answers the question. Short practice: Were the original precision and recall denominators the same?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Hold Out Test Data graphic using its labels, deciding evidence and relevant limitation.</w:t>
      </w:r>
    </w:p>
    <w:p>
      <w:pPr>
        <w:pStyle w:val="Heading3"/>
      </w:pPr>
      <w:r>
        <w:t>01. Hold Out Test Data: the case</w:t>
      </w:r>
    </w:p>
    <w:p>
      <w:r>
        <w:drawing>
          <wp:inline xmlns:a="http://schemas.openxmlformats.org/drawingml/2006/main" xmlns:pic="http://schemas.openxmlformats.org/drawingml/2006/picture">
            <wp:extent cx="5486400" cy="2990088"/>
            <wp:docPr id="23" name="Picture 23" descr="Open the final hold-out only after recording the frozen model choice. Supplied facts: Frozen plant classifier evaluates12 new grouped leaves: TP 3, FN 1, FP 2, TN 6. Positive means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3-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Open the final hold-out only after recording the frozen model choice. Supplied facts: 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4" name="Picture 24" descr="Record freeze: Record model version and choices before reading these final references. → Calculate metrics: Accuracy9/12=75%; precision3/5=60%; recall3/4=75%. →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story-ai-4-23-02.png"/>
                    <pic:cNvPicPr/>
                  </pic:nvPicPr>
                  <pic:blipFill>
                    <a:blip r:embed="rId31"/>
                    <a:stretch>
                      <a:fillRect/>
                    </a:stretch>
                  </pic:blipFill>
                  <pic:spPr>
                    <a:xfrm>
                      <a:off x="0" y="0"/>
                      <a:ext cx="5486400" cy="3337560"/>
                    </a:xfrm>
                    <a:prstGeom prst="rect"/>
                  </pic:spPr>
                </pic:pic>
              </a:graphicData>
            </a:graphic>
          </wp:inline>
        </w:drawing>
      </w:r>
    </w:p>
    <w:p>
      <w:pPr>
        <w:spacing w:line="336" w:lineRule="auto" w:after="180"/>
      </w:pPr>
      <w:r>
        <w:rPr>
          <w:b w:val="0"/>
        </w:rPr>
        <w:t xml:space="preserve">Record </w:t>
      </w:r>
      <w:r>
        <w:rPr>
          <w:b/>
        </w:rPr>
        <w:t>freeze</w:t>
      </w:r>
      <w:r>
        <w:rPr>
          <w:b w:val="0"/>
        </w:rPr>
        <w:t>: Record model version and choices before reading these final references. → Calculate metrics: Accuracy9/12=75%; precision3/5=</w:t>
      </w:r>
      <w:r>
        <w:rPr>
          <w:b/>
        </w:rPr>
        <w:t>60%</w:t>
      </w:r>
      <w:r>
        <w:rPr>
          <w:b w:val="0"/>
        </w:rPr>
        <w:t xml:space="preserve">; recall3/4=75%. → Bound </w:t>
      </w:r>
      <w:r>
        <w:rPr>
          <w:b/>
        </w:rPr>
        <w:t>claim</w:t>
      </w:r>
      <w:r>
        <w:rPr>
          <w:b w:val="0"/>
        </w:rPr>
        <w:t>: Report these twelve held-out cases and their collection conditions; preserve all three error records.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Frozen final-test results</w:t>
      </w:r>
    </w:p>
    <w:p>
      <w:r>
        <w:drawing>
          <wp:inline xmlns:a="http://schemas.openxmlformats.org/drawingml/2006/main" xmlns:pic="http://schemas.openxmlformats.org/drawingml/2006/picture">
            <wp:extent cx="5486400" cy="3096768"/>
            <wp:docPr id="25" name="Picture 25" descr="Frozen final-test results. actual spotted: predicted spotted = 3, predicted healthy = 1. actual healthy: predicted spotted = 2, predicted healthy = 6."/>
            <wp:cNvGraphicFramePr>
              <a:graphicFrameLocks noChangeAspect="1"/>
            </wp:cNvGraphicFramePr>
            <a:graphic>
              <a:graphicData uri="http://schemas.openxmlformats.org/drawingml/2006/picture">
                <pic:pic>
                  <pic:nvPicPr>
                    <pic:cNvPr id="0" name="academy-story-ai-4-23-03.png"/>
                    <pic:cNvPicPr/>
                  </pic:nvPicPr>
                  <pic:blipFill>
                    <a:blip r:embed="rId32"/>
                    <a:stretch>
                      <a:fillRect/>
                    </a:stretch>
                  </pic:blipFill>
                  <pic:spPr>
                    <a:xfrm>
                      <a:off x="0" y="0"/>
                      <a:ext cx="5486400" cy="3096768"/>
                    </a:xfrm>
                    <a:prstGeom prst="rect"/>
                  </pic:spPr>
                </pic:pic>
              </a:graphicData>
            </a:graphic>
          </wp:inline>
        </w:drawing>
      </w:r>
    </w:p>
    <w:p>
      <w:pPr>
        <w:spacing w:line="336" w:lineRule="auto" w:after="180"/>
      </w:pPr>
      <w:r>
        <w:rPr>
          <w:b w:val="0"/>
        </w:rPr>
        <w:t>Frozen final-test results. actual spotted: predicted spotted = 3, predicted healthy = 1. actual healthy: predicted spotted = 2, predicted healthy =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6" name="Picture 26" descr="Original case: Report these twelve held-out cases and their collection conditions; preserve all three error records. Changed condition: The team changes a threshold after inspecting the false negatives. Expected result: This set is now development evidence for the revised model. Reason: Using final outcomes to change the model breaks the untouched hold-out role."/>
            <wp:cNvGraphicFramePr>
              <a:graphicFrameLocks noChangeAspect="1"/>
            </wp:cNvGraphicFramePr>
            <a:graphic>
              <a:graphicData uri="http://schemas.openxmlformats.org/drawingml/2006/picture">
                <pic:pic>
                  <pic:nvPicPr>
                    <pic:cNvPr id="0" name="academy-story-ai-4-23-04.png"/>
                    <pic:cNvPicPr/>
                  </pic:nvPicPr>
                  <pic:blipFill>
                    <a:blip r:embed="rId33"/>
                    <a:stretch>
                      <a:fillRect/>
                    </a:stretch>
                  </pic:blipFill>
                  <pic:spPr>
                    <a:xfrm>
                      <a:off x="0" y="0"/>
                      <a:ext cx="5486400" cy="3041904"/>
                    </a:xfrm>
                    <a:prstGeom prst="rect"/>
                  </pic:spPr>
                </pic:pic>
              </a:graphicData>
            </a:graphic>
          </wp:inline>
        </w:drawing>
      </w:r>
    </w:p>
    <w:p>
      <w:pPr>
        <w:spacing w:line="336" w:lineRule="auto" w:after="180"/>
      </w:pPr>
      <w:r>
        <w:rPr>
          <w:b w:val="0"/>
        </w:rPr>
        <w:t>Original case: Report these twelve held-out cases and their collection conditions; preserve all three error records. Changed condition: The team changes a threshold after inspecting the false negatives.</w:t>
      </w:r>
    </w:p>
    <w:p>
      <w:pPr>
        <w:spacing w:line="336" w:lineRule="auto" w:after="180"/>
      </w:pPr>
      <w:r>
        <w:rPr>
          <w:b w:val="0"/>
        </w:rPr>
        <w:t xml:space="preserve">Expected result: This set is now development </w:t>
      </w:r>
      <w:r>
        <w:rPr>
          <w:b/>
        </w:rPr>
        <w:t>evidence</w:t>
      </w:r>
      <w:r>
        <w:rPr>
          <w:b w:val="0"/>
        </w:rPr>
        <w:t xml:space="preserve"> for the revised model. Reason: Using final outcomes to change the model breaks the untouched hold-out role.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 Limit: A hold-out can still be unrepresentative, too small or badly labelled; separation alone does not guarantee reliable estimates."/>
            <wp:cNvGraphicFramePr>
              <a:graphicFrameLocks noChangeAspect="1"/>
            </wp:cNvGraphicFramePr>
            <a:graphic>
              <a:graphicData uri="http://schemas.openxmlformats.org/drawingml/2006/picture">
                <pic:pic>
                  <pic:nvPicPr>
                    <pic:cNvPr id="0" name="academy-story-ai-4-23-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hold-out can still be unrepresentative, too small or badly labelled; separation alone does not guarantee reliable estimates.</w:t>
      </w:r>
    </w:p>
    <w:p>
      <w:pPr>
        <w:spacing w:line="336" w:lineRule="auto" w:after="180"/>
        <w:shd w:fill="F5F1FB"/>
      </w:pPr>
      <w:r>
        <w:rPr>
          <w:b w:val="0"/>
        </w:rPr>
        <w:t xml:space="preserve">Explain the case, then point to a limit on the </w:t>
      </w:r>
      <w:r>
        <w:rPr>
          <w:b/>
        </w:rPr>
        <w:t>claim</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28" name="Picture 2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is needed for an honest final claim about the revised ver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3-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