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ai-7/29</w:t>
      </w:r>
    </w:p>
    <w:p>
      <w:pPr>
        <w:pStyle w:val="Title"/>
      </w:pPr>
      <w:r>
        <w:t>Figures that preserve evidence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Negative results and claim revision.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figures that preserve evidence.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Negative results and claim revision.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Inspecting failures and anomalies.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Power and resource tradeoffs.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Negative results and claim revision.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figures that preserve </w:t>
      </w:r>
      <w:r>
        <w:rPr>
          <w:b/>
        </w:rPr>
        <w:t>evidence</w:t>
      </w:r>
      <w:r>
        <w:rPr>
          <w:b w:val="0"/>
        </w:rPr>
        <w:t xml:space="preserve">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Figures that preserve evidence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Figures should preserve denominators, scales and uncertainty rather than exaggerate the preferred comparison. A plot is a representation of </w:t>
      </w:r>
      <w:r>
        <w:rPr>
          <w:b/>
        </w:rPr>
        <w:t>evidence</w:t>
      </w:r>
      <w:r>
        <w:rPr>
          <w:b w:val="0"/>
        </w:rPr>
        <w:t xml:space="preserve">, not extra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Figures that preserve evidence. Connect each labelled input, deciding step and result.</w:t>
      </w:r>
    </w:p>
    <w:p>
      <w:pPr>
        <w:spacing w:line="336" w:lineRule="auto" w:after="180"/>
      </w:pPr>
      <w:r>
        <w:rPr>
          <w:b w:val="0"/>
        </w:rPr>
        <w:t>Label axes, units, cases and scope. For simple comparative bars use a zero baseline or explicitly justify another plot. Show condition breakdowns and unassessed counts where relevant.</w:t>
      </w:r>
    </w:p>
    <w:p>
      <w:pPr>
        <w:pStyle w:val="Heading3"/>
      </w:pPr>
      <w:r>
        <w:t>Figures that preserve evidence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RatesA80%, B82% are plotted on bars starting79%, making B look several times larger.</w:t>
            </w:r>
          </w:p>
        </w:tc>
        <w:tc>
          <w:tcPr>
            <w:tcW w:type="dxa" w:w="3408"/>
          </w:tcPr>
          <w:p>
            <w:r>
              <w:t>Label axes, units, cases and scope. For simple comparative bars use a zero baseline or explicitly justify another plot. Show condition breakdowns and unassessed counts where relevant.</w:t>
            </w:r>
          </w:p>
        </w:tc>
        <w:tc>
          <w:tcPr>
            <w:tcW w:type="dxa" w:w="3408"/>
          </w:tcPr>
          <w:p>
            <w:r>
              <w:t>Difference is2 percentage points; truncated bars exaggerate magnitude. Use zero-baseline bars or a clearly labelled difference plot.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Figures that preserve evidence.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RatesA</w:t>
      </w:r>
      <w:r>
        <w:rPr>
          <w:b/>
        </w:rPr>
        <w:t>80%</w:t>
      </w:r>
      <w:r>
        <w:rPr>
          <w:b w:val="0"/>
        </w:rPr>
        <w:t>, B82% are plotted on bars starting79%, making B look several times larger.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Start the axis at 5 without making the truncation obvious.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bars exaggerate the visual contrast and require correction or clear disclosure.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Visible heights no longer correspond to the full count scale.</w:t>
      </w:r>
    </w:p>
    <w:p>
      <w:pPr>
        <w:pStyle w:val="Heading1"/>
      </w:pPr>
      <w:r>
        <w:t>05. Words that unlock the idea</w:t>
      </w:r>
    </w:p>
    <w:p>
      <w:r>
        <w:t>Use the vocabulary of Figures that preserve evidence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Axis scale</w:t>
            </w:r>
          </w:p>
        </w:tc>
        <w:tc>
          <w:tcPr>
            <w:tcW w:type="dxa" w:w="5112"/>
          </w:tcPr>
          <w:p>
            <w:r>
              <w:t>The mapping between values and plotted positions</w:t>
            </w:r>
          </w:p>
        </w:tc>
      </w:tr>
      <w:tr>
        <w:tc>
          <w:tcPr>
            <w:tcW w:type="dxa" w:w="5112"/>
          </w:tcPr>
          <w:p>
            <w:r>
              <w:t>Denominator label</w:t>
            </w:r>
          </w:p>
        </w:tc>
        <w:tc>
          <w:tcPr>
            <w:tcW w:type="dxa" w:w="5112"/>
          </w:tcPr>
          <w:p>
            <w:r>
              <w:t>The sample size underlying a proportion</w:t>
            </w:r>
          </w:p>
        </w:tc>
      </w:tr>
      <w:tr>
        <w:tc>
          <w:tcPr>
            <w:tcW w:type="dxa" w:w="5112"/>
          </w:tcPr>
          <w:p>
            <w:r>
              <w:t>Difference plot</w:t>
            </w:r>
          </w:p>
        </w:tc>
        <w:tc>
          <w:tcPr>
            <w:tcW w:type="dxa" w:w="5112"/>
          </w:tcPr>
          <w:p>
            <w:r>
              <w:t>A display of a defined comparison magnitude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Figures that preserve evidence, predict a step, then compare with its explanation.</w:t>
      </w:r>
    </w:p>
    <w:p>
      <w:pPr>
        <w:spacing w:line="336" w:lineRule="auto" w:after="180"/>
      </w:pPr>
      <w:r>
        <w:rPr>
          <w:b w:val="0"/>
        </w:rPr>
        <w:t>RatesA</w:t>
      </w:r>
      <w:r>
        <w:rPr>
          <w:b/>
        </w:rPr>
        <w:t>80%</w:t>
      </w:r>
      <w:r>
        <w:rPr>
          <w:b w:val="0"/>
        </w:rPr>
        <w:t>, B82% are plotted on bars starting79%, making B look several times larger.</w:t>
      </w:r>
    </w:p>
    <w:p>
      <w:pPr>
        <w:spacing w:line="336" w:lineRule="auto" w:after="180"/>
      </w:pPr>
      <w:r>
        <w:rPr>
          <w:b w:val="0"/>
        </w:rPr>
        <w:t xml:space="preserve">Difference is2 percentage points; truncated bars exaggerate magnitude. Use zero-baseline bars or a clearly labelled </w:t>
      </w:r>
      <w:r>
        <w:rPr>
          <w:b/>
        </w:rPr>
        <w:t>difference plot</w:t>
      </w:r>
      <w:r>
        <w:rPr>
          <w:b w:val="0"/>
        </w:rPr>
        <w:t>.</w:t>
      </w:r>
    </w:p>
    <w:p>
      <w:pPr>
        <w:pStyle w:val="Heading3"/>
      </w:pPr>
      <w:r>
        <w:t>Worked explanation · Figures that preserve evidence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Figures that preserve evidence</w:t>
      </w:r>
    </w:p>
    <w:p>
      <w:pPr>
        <w:spacing w:line="336" w:lineRule="auto" w:after="180"/>
      </w:pPr>
      <w:r>
        <w:rPr>
          <w:b w:val="0"/>
        </w:rPr>
        <w:t>Draw bars that preserve the comparison. A report plots correct counts for two versions on the same ten cases.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has 6/10 correct; B has 8/10. The count axis should start at zero and identify the ten-case denominator.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Zero-based correct cou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Figures that preserve evidence. Draw honest bars: Use heights 6 and 8 on a zero-based correct-count axis.. Label the scale: State counts out of ten, not an unspecified quality score.. Keep context nearby: Note the fixed tasks and absence of a significance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Draw honest bars</w:t>
            </w:r>
          </w:p>
        </w:tc>
        <w:tc>
          <w:tcPr>
            <w:tcW w:type="dxa" w:w="5112"/>
          </w:tcPr>
          <w:p>
            <w:r>
              <w:t>Use heights 6 and 8 on a zero-based correct-count axis.</w:t>
            </w:r>
          </w:p>
        </w:tc>
      </w:tr>
      <w:tr>
        <w:tc>
          <w:tcPr>
            <w:tcW w:type="dxa" w:w="5112"/>
          </w:tcPr>
          <w:p>
            <w:r>
              <w:t>2. Label the scale</w:t>
            </w:r>
          </w:p>
        </w:tc>
        <w:tc>
          <w:tcPr>
            <w:tcW w:type="dxa" w:w="5112"/>
          </w:tcPr>
          <w:p>
            <w:r>
              <w:t>State counts out of ten, not an unspecified quality score.</w:t>
            </w:r>
          </w:p>
        </w:tc>
      </w:tr>
      <w:tr>
        <w:tc>
          <w:tcPr>
            <w:tcW w:type="dxa" w:w="5112"/>
          </w:tcPr>
          <w:p>
            <w:r>
              <w:t>3. Keep context nearby</w:t>
            </w:r>
          </w:p>
        </w:tc>
        <w:tc>
          <w:tcPr>
            <w:tcW w:type="dxa" w:w="5112"/>
          </w:tcPr>
          <w:p>
            <w:r>
              <w:t>Note the fixed tasks and absence of a significance test.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Figures make </w:t>
      </w:r>
      <w:r>
        <w:rPr>
          <w:b/>
        </w:rPr>
        <w:t>evidence</w:t>
      </w:r>
      <w:r>
        <w:rPr>
          <w:b w:val="0"/>
        </w:rPr>
        <w:t xml:space="preserve"> easier to inspect when labels and scales preserve meaning. A dramatic-looking visual cannot supply missing uncertainty or representativeness.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well-labelled chart still cannot establish a causal or population claim from ten cases.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Draw count bars for 6/10 and 8/10 using the stated axis. Why must the denominator and fixed task context remain visible, and what distortion arises from an undisclosed axis start at five?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Start the axis at 5 without making the truncation obvious.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Figures that preserve evidence claim and explain a repair using the supplied evidence.</w:t>
      </w:r>
    </w:p>
    <w:p>
      <w:pPr>
        <w:spacing w:line="336" w:lineRule="auto" w:after="180"/>
      </w:pPr>
      <w:r>
        <w:rPr>
          <w:b w:val="0"/>
        </w:rPr>
        <w:t>Visual choices must reflect the intended metric and cannot imply causal certainty from association.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Visual choices must reflect the intended metric and cannot imply causal certainty from association.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Figures that preserve evidence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“Figures that preserve </w:t>
      </w:r>
      <w:r>
        <w:rPr>
          <w:b/>
        </w:rPr>
        <w:t>evidence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Figures that preserve </w:t>
      </w:r>
      <w:r>
        <w:rPr>
          <w:b/>
        </w:rPr>
        <w:t>evidence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Draw count bars for 6/10 and 8/10 using the stated axis. Why must the denominator and fixed task context remain visible, and what distortion arises from an undisclosed axis start at five?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Figures that preserve evidence.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RatesA</w:t>
      </w:r>
      <w:r>
        <w:rPr>
          <w:b/>
        </w:rPr>
        <w:t>80%</w:t>
      </w:r>
      <w:r>
        <w:rPr>
          <w:b w:val="0"/>
        </w:rPr>
        <w:t>, B82% are plotted on bars starting79%, making B look several times larger.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Figures that preserve evidence.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Visual choices must reflect the intended metric and cannot imply causal certainty from association.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figures that preserve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Figures that preserve evidence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Figures that preserve evidence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RatesA80%, B82% are plotted on bars starting79%, making B look several times larger.</w:t>
            </w:r>
          </w:p>
        </w:tc>
        <w:tc>
          <w:tcPr>
            <w:tcW w:type="dxa" w:w="3408"/>
          </w:tcPr>
          <w:p>
            <w:r>
              <w:t>Label axes, units, cases and scope. For simple comparative bars use a zero baseline or explicitly justify another plot. Show condition breakdowns and unassessed counts where relevant.</w:t>
            </w:r>
          </w:p>
        </w:tc>
        <w:tc>
          <w:tcPr>
            <w:tcW w:type="dxa" w:w="3408"/>
          </w:tcPr>
          <w:p>
            <w:r>
              <w:t>Difference is2 percentage points; truncated bars exaggerate magnitude. Use zero-baseline bars or a clearly labelled difference plot.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CountsA8/10, B9/15 are plotted as8 versus9 without denominators. Correct.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CountsA8/10, B9/15 are plotted as8 versus9 without denominators. Correct.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Figures that preserve evidence,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Draw bars that preserve the comparison. A report plots correct counts for two versions on the same ten cases.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figures that preserve evidence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Figures that preserve evidence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Draw bars that preserve the comparison. A report plots correct counts for two versions on the same ten cases.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Note the fixed tasks and absence of a significance test.</w:t>
      </w:r>
    </w:p>
    <w:p>
      <w:pPr>
        <w:spacing w:line="336" w:lineRule="auto" w:after="180"/>
        <w:shd w:fill="F4F9FC"/>
      </w:pPr>
      <w:r>
        <w:rPr>
          <w:b w:val="0"/>
        </w:rPr>
        <w:t>1. Draw honest bars</w:t>
      </w:r>
    </w:p>
    <w:p>
      <w:pPr>
        <w:spacing w:line="336" w:lineRule="auto" w:after="180"/>
        <w:shd w:fill="F4F9FC"/>
      </w:pPr>
      <w:r>
        <w:rPr>
          <w:b w:val="0"/>
        </w:rPr>
        <w:t>2. Label the scale</w:t>
      </w:r>
    </w:p>
    <w:p>
      <w:pPr>
        <w:spacing w:line="336" w:lineRule="auto" w:after="180"/>
        <w:shd w:fill="F4F9FC"/>
      </w:pPr>
      <w:r>
        <w:rPr>
          <w:b w:val="0"/>
        </w:rPr>
        <w:t>3. Keep context nearby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Keep context nearby Note the fixed tasks and absence of a significance test. Figures make </w:t>
      </w:r>
      <w:r>
        <w:rPr>
          <w:b/>
        </w:rPr>
        <w:t>evidence</w:t>
      </w:r>
      <w:r>
        <w:rPr>
          <w:b w:val="0"/>
        </w:rPr>
        <w:t xml:space="preserve"> easier to inspect when labels and scales preserve meaning.</w:t>
      </w:r>
    </w:p>
    <w:p>
      <w:pPr>
        <w:spacing w:line="336" w:lineRule="auto" w:after="180"/>
        <w:shd w:fill="F1F6FC"/>
      </w:pPr>
      <w:r>
        <w:rPr>
          <w:b w:val="0"/>
        </w:rPr>
        <w:t>A dramatic-looking visual cannot supply missing uncertainty or representativeness.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Start the axis at 5 without making the truncation obvious.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bars exaggerate the visual contrast and require correction or clear disclosure.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bars exaggerate the visual contrast and require correction or clear disclosure. Visible heights no longer correspond to the full count scale.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Negative results and claim revision (ai-7/28). Goal: Explain the </w:t>
      </w:r>
      <w:r>
        <w:rPr>
          <w:b/>
        </w:rPr>
        <w:t>mechanism</w:t>
      </w:r>
      <w:r>
        <w:rPr>
          <w:b w:val="0"/>
        </w:rPr>
        <w:t xml:space="preserve"> and terminology of negative results and claim revision. Short practice: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>Explain why one newly selected favourable demonstration does not replace the original result or prove equivalence..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Inspecting failures and anomalies (ai-7/26). Goal: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anomalies. Short practice: Calculate mean and median for 2,2,2,10.</w:t>
      </w:r>
    </w:p>
    <w:p>
      <w:pPr>
        <w:spacing w:line="336" w:lineRule="auto" w:after="180"/>
      </w:pPr>
      <w:r>
        <w:rPr>
          <w:b w:val="0"/>
        </w:rPr>
        <w:t>What does the timeout log establish, and why is deleting that inconvenient record incompatible with the stated plan?.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Power and resource tradeoffs (ai-7/23). Goal: Explain the </w:t>
      </w:r>
      <w:r>
        <w:rPr>
          <w:b/>
        </w:rPr>
        <w:t>mechanism</w:t>
      </w:r>
      <w:r>
        <w:rPr>
          <w:b w:val="0"/>
        </w:rPr>
        <w:t xml:space="preserve"> and terminology of power and resource tradeoffs. Short practice: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>What additional detection is observed for the extra forty units, and does that establish power for an actual classroom study?.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Figures that preserve evidence graphic using its labels, deciding evidence and relevant limitation.</w:t>
      </w:r>
    </w:p>
    <w:p>
      <w:pPr>
        <w:pStyle w:val="Heading3"/>
      </w:pPr>
      <w:r>
        <w:t>01. Figures that preserve evidence: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Draw bars that preserve the comparison. A report plots correct counts for two versions on the same ten cases. Supplied facts: A has 6/10 correct; B has 8/10. The count axis should start at zero and identify the ten-case denomin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Draw bars that preserve the comparison. A report plots correct counts for two versions on the same ten cases. Supplied facts: A has 6/10 correct; B has 8/10.</w:t>
      </w:r>
    </w:p>
    <w:p>
      <w:pPr>
        <w:spacing w:line="336" w:lineRule="auto" w:after="180"/>
      </w:pPr>
      <w:r>
        <w:rPr>
          <w:b w:val="0"/>
        </w:rPr>
        <w:t>The count axis should start at zero and identify the ten-case denominator.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Draw honest bars: Use heights 6 and 8 on a zero-based correct-count axis. → Label the scale: State counts out of ten, not an unspecified quality score. → Keep context nearby: Note the fixed tasks and absence of a significance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Draw honest bars: Use heights 6 and 8 on a zero-based correct-count axis. → Label the scale: State counts out of ten, not an unspecified quality score. → Keep context nearby: Note the fixed tasks and absence of a significance test.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Zero-based correct counts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Zero-based correct counts. Units: correct cases out of 10. A: 6. B: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Zero-based correct counts. Units: correct cases out of 10. A: 6. B: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Note the fixed tasks and absence of a significance test. Changed condition: Start the axis at 5 without making the truncation obvious. Expected result: The bars exaggerate the visual contrast and require correction or clear disclosure. Reason: Visible heights no longer correspond to the full count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Note the fixed tasks and absence of a significance test. Changed condition: Start the axis at 5 without making the truncation obvious.</w:t>
      </w:r>
    </w:p>
    <w:p>
      <w:pPr>
        <w:spacing w:line="336" w:lineRule="auto" w:after="180"/>
      </w:pPr>
      <w:r>
        <w:rPr>
          <w:b w:val="0"/>
        </w:rPr>
        <w:t>Expected result: The bars exaggerate the visual contrast and require correction or clear disclosure. Reason: Visible heights no longer correspond to the full count scale.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Figures make evidence easier to inspect when labels and scales preserve meaning. A dramatic-looking visual cannot supply missing uncertainty or representativeness. Limit: A well-labelled chart still cannot establish a causal or population claim from ten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Figures make </w:t>
      </w:r>
      <w:r>
        <w:rPr>
          <w:b/>
        </w:rPr>
        <w:t>evidence</w:t>
      </w:r>
      <w:r>
        <w:rPr>
          <w:b w:val="0"/>
        </w:rPr>
        <w:t xml:space="preserve"> easier to inspect when labels and scales preserve meaning. A dramatic-looking visual cannot supply missing uncertainty or representativeness.</w:t>
      </w:r>
    </w:p>
    <w:p>
      <w:pPr>
        <w:spacing w:line="336" w:lineRule="auto" w:after="180"/>
      </w:pPr>
      <w:r>
        <w:rPr>
          <w:b w:val="0"/>
        </w:rPr>
        <w:t>Limit: A well-labelled chart still cannot establish a causal or population claim from ten cases.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Draw count bars for 6/10 and 8/10 using the stated axis. Why must the denominator and fixed task context remain visible, and what distortion arises from an undisclosed axis start at fiv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Draw count bars for 6/10 and 8/10 using the stated axis.</w:t>
      </w:r>
    </w:p>
    <w:p>
      <w:pPr>
        <w:spacing w:line="336" w:lineRule="auto" w:after="180"/>
      </w:pPr>
      <w:r>
        <w:rPr>
          <w:b w:val="0"/>
        </w:rPr>
        <w:t>Why must the denominator and fixed task context remain visible, and what distortion arises from an undisclosed axis start at five?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