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ai-1/23</w:t>
      </w:r>
    </w:p>
    <w:p>
      <w:pPr>
        <w:pStyle w:val="Title"/>
      </w:pPr>
      <w:r>
        <w:t>Fair for Whom?</w:t>
      </w:r>
    </w:p>
    <w:p>
      <w:r>
        <w:t>Project: Helpful Classroom Sorter</w:t>
      </w:r>
    </w:p>
    <w:p>
      <w:pPr>
        <w:pStyle w:val="Heading1"/>
      </w:pPr>
      <w:r>
        <w:t>01. Fair for Whom?</w:t>
      </w:r>
    </w:p>
    <w:p>
      <w:r>
        <w:t>Prepare Fair for Whom?: check the target, prerequisites, resources and adaptable teaching schedule.</w:t>
      </w:r>
    </w:p>
    <w:p>
      <w:pPr>
        <w:pStyle w:val="Heading3"/>
      </w:pPr>
      <w:r>
        <w:t>Teach the learning cycle</w:t>
      </w:r>
    </w:p>
    <w:p>
      <w:pPr>
        <w:spacing w:line="336" w:lineRule="auto" w:after="180"/>
      </w:pPr>
      <w:r>
        <w:rPr>
          <w:b w:val="0"/>
        </w:rPr>
        <w:t xml:space="preserve">Primary target: Compute a correct-out-of-assessed fraction and explain its </w:t>
      </w:r>
      <w:r>
        <w:rPr>
          <w:b/>
        </w:rPr>
        <w:t>denominator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Missing and Unbalanced Examples</w:t>
      </w:r>
    </w:p>
    <w:p>
      <w:pPr>
        <w:spacing w:line="336" w:lineRule="auto" w:after="180"/>
      </w:pPr>
      <w:r>
        <w:rPr>
          <w:b w:val="0"/>
        </w:rPr>
        <w:t>Without opening the old lesson, explain one key idea from Missing and Unbalanced Examples. Give an example and a mistake that the idea helps you avoid.</w:t>
      </w:r>
    </w:p>
    <w:p>
      <w:pPr>
        <w:spacing w:line="336" w:lineRule="auto" w:after="180"/>
      </w:pPr>
      <w:r>
        <w:rPr>
          <w:b w:val="0"/>
        </w:rPr>
        <w:t>Look for: Name the target collection, selection list and cases actually assessed</w:t>
      </w:r>
    </w:p>
    <w:p>
      <w:pPr>
        <w:spacing w:line="336" w:lineRule="auto" w:after="180"/>
      </w:pPr>
      <w:r>
        <w:rPr>
          <w:b w:val="0"/>
        </w:rPr>
        <w:t>Reference example, not the only acceptable wording: The target is all 24 specified cards across four conditions. The sample is the 6 bright-circle cards. Dim circles, bright squares and dim squares are absent.</w:t>
      </w:r>
    </w:p>
    <w:p>
      <w:pPr>
        <w:spacing w:line="336" w:lineRule="auto" w:after="180"/>
      </w:pPr>
      <w:r>
        <w:rPr>
          <w:b w:val="0"/>
        </w:rPr>
        <w:t>A frame containing only bright-circle IDs excludes every other condition, regardless of how randomly IDs are drawn from it.</w:t>
      </w:r>
    </w:p>
    <w:p>
      <w:pPr>
        <w:pStyle w:val="Heading3"/>
      </w:pPr>
      <w:r>
        <w:t>Recommendations</w:t>
      </w:r>
    </w:p>
    <w:p>
      <w:pPr>
        <w:spacing w:line="336" w:lineRule="auto" w:after="180"/>
      </w:pPr>
      <w:r>
        <w:rPr>
          <w:b w:val="0"/>
        </w:rPr>
        <w:t>Without opening the old lesson, explain one key idea from Recommendations. Give an example and a mistake that the idea helps you avoid.</w:t>
      </w:r>
    </w:p>
    <w:p>
      <w:pPr>
        <w:spacing w:line="336" w:lineRule="auto" w:after="180"/>
      </w:pPr>
      <w:r>
        <w:rPr>
          <w:b w:val="0"/>
        </w:rPr>
        <w:t>Look for: Apply eligibility requirements before ranking candidates by preferences</w:t>
      </w:r>
    </w:p>
    <w:p>
      <w:pPr>
        <w:spacing w:line="336" w:lineRule="auto" w:after="180"/>
      </w:pPr>
      <w:r>
        <w:rPr>
          <w:b w:val="0"/>
        </w:rPr>
        <w:t>Reference example, not the only acceptable wording: J eligible scores 2; K eligible scores 1; L excluded for Spanish; M excluded because unavailable. Recommend J.</w:t>
      </w:r>
    </w:p>
    <w:p>
      <w:pPr>
        <w:spacing w:line="336" w:lineRule="auto" w:after="180"/>
      </w:pPr>
      <w:r>
        <w:rPr>
          <w:b w:val="0"/>
        </w:rPr>
        <w:t>Preference matches cannot compensate for failing the English requirement.</w:t>
      </w:r>
    </w:p>
    <w:p>
      <w:pPr>
        <w:pStyle w:val="Heading3"/>
      </w:pPr>
      <w:r>
        <w:t>Prediction Is Not Fact</w:t>
      </w:r>
    </w:p>
    <w:p>
      <w:pPr>
        <w:spacing w:line="336" w:lineRule="auto" w:after="180"/>
      </w:pPr>
      <w:r>
        <w:rPr>
          <w:b w:val="0"/>
        </w:rPr>
        <w:t xml:space="preserve">Without opening the old lesson, explain one key idea from </w:t>
      </w:r>
      <w:r>
        <w:rPr>
          <w:b/>
        </w:rPr>
        <w:t>Prediction</w:t>
      </w:r>
      <w:r>
        <w:rPr>
          <w:b w:val="0"/>
        </w:rPr>
        <w:t xml:space="preserve"> Is Not Fact. Give an example and a mistake that the idea helps you avoid.</w:t>
      </w:r>
    </w:p>
    <w:p>
      <w:pPr>
        <w:spacing w:line="336" w:lineRule="auto" w:after="180"/>
      </w:pPr>
      <w:r>
        <w:rPr>
          <w:b w:val="0"/>
        </w:rPr>
        <w:t xml:space="preserve">Look for: Separate a recorded </w:t>
      </w:r>
      <w:r>
        <w:rPr>
          <w:b/>
        </w:rPr>
        <w:t>prediction</w:t>
      </w:r>
      <w:r>
        <w:rPr>
          <w:b w:val="0"/>
        </w:rPr>
        <w:t xml:space="preserve"> from the </w:t>
      </w:r>
      <w:r>
        <w:rPr>
          <w:b/>
        </w:rPr>
        <w:t>observation</w:t>
      </w:r>
      <w:r>
        <w:rPr>
          <w:b w:val="0"/>
        </w:rPr>
        <w:t xml:space="preserve"> used to check it</w:t>
      </w:r>
    </w:p>
    <w:p>
      <w:pPr>
        <w:spacing w:line="336" w:lineRule="auto" w:after="180"/>
      </w:pPr>
      <w:r>
        <w:rPr>
          <w:b w:val="0"/>
        </w:rPr>
        <w:t xml:space="preserve">Reference example, not the only acceptable wording: </w:t>
      </w:r>
      <w:r>
        <w:rPr>
          <w:b/>
        </w:rPr>
        <w:t>Input</w:t>
      </w:r>
      <w:r>
        <w:rPr>
          <w:b w:val="0"/>
        </w:rPr>
        <w:t xml:space="preserve"> height 6 cm; </w:t>
      </w:r>
      <w:r>
        <w:rPr>
          <w:b/>
        </w:rPr>
        <w:t>prediction</w:t>
      </w:r>
      <w:r>
        <w:rPr>
          <w:b w:val="0"/>
        </w:rPr>
        <w:t xml:space="preserve"> far because 6 is at least 6; observed distance 3 units; observed category near because 3 is below 4; mismatch.</w:t>
      </w:r>
    </w:p>
    <w:p>
      <w:pPr>
        <w:spacing w:line="336" w:lineRule="auto" w:after="180"/>
      </w:pPr>
      <w:r>
        <w:rPr>
          <w:b w:val="0"/>
        </w:rPr>
        <w:t xml:space="preserve">Height is available to the model before the trial, while travel distance is measured afterward to check its </w:t>
      </w:r>
      <w:r>
        <w:rPr>
          <w:b/>
        </w:rPr>
        <w:t>prediction</w:t>
      </w:r>
      <w:r>
        <w:rPr>
          <w:b w:val="0"/>
        </w:rPr>
        <w: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System A succeeds on 6 of 8 quiet tests and 3 of 4 noisy tests. Is its noisy success rate lower? Show fractions and percentages. What can these small tests not establish?</w:t>
      </w:r>
    </w:p>
    <w:p>
      <w:pPr>
        <w:pStyle w:val="Heading3"/>
      </w:pPr>
      <w:r>
        <w:t>Concept to explain</w:t>
      </w:r>
    </w:p>
    <w:p>
      <w:pPr>
        <w:spacing w:line="336" w:lineRule="auto" w:after="180"/>
      </w:pPr>
      <w:r>
        <w:rPr>
          <w:b/>
        </w:rPr>
        <w:t>Fairness</w:t>
      </w:r>
      <w:r>
        <w:rPr>
          <w:b w:val="0"/>
        </w:rPr>
        <w:t xml:space="preserve"> requires checking outcomes for different users and situations.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fairness</w:t>
            </w:r>
          </w:p>
        </w:tc>
        <w:tc>
          <w:tcPr>
            <w:tcW w:type="dxa" w:w="5112"/>
          </w:tcPr>
          <w:p>
            <w:r>
              <w:t>reasoned treatment of outcomes across people and situations</w:t>
            </w:r>
          </w:p>
        </w:tc>
      </w:tr>
      <w:tr>
        <w:tc>
          <w:tcPr>
            <w:tcW w:type="dxa" w:w="5112"/>
          </w:tcPr>
          <w:p>
            <w:r>
              <w:t>subgroup result</w:t>
            </w:r>
          </w:p>
        </w:tc>
        <w:tc>
          <w:tcPr>
            <w:tcW w:type="dxa" w:w="5112"/>
          </w:tcPr>
          <w:p>
            <w:r>
              <w:t>performance measured for one relevant group</w:t>
            </w:r>
          </w:p>
        </w:tc>
      </w:tr>
      <w:tr>
        <w:tc>
          <w:tcPr>
            <w:tcW w:type="dxa" w:w="5112"/>
          </w:tcPr>
          <w:p>
            <w:r>
              <w:t>gap</w:t>
            </w:r>
          </w:p>
        </w:tc>
        <w:tc>
          <w:tcPr>
            <w:tcW w:type="dxa" w:w="5112"/>
          </w:tcPr>
          <w:p>
            <w:r>
              <w:t>difference between group outcomes</w:t>
            </w:r>
          </w:p>
        </w:tc>
      </w:tr>
      <w:tr>
        <w:tc>
          <w:tcPr>
            <w:tcW w:type="dxa" w:w="5112"/>
          </w:tcPr>
          <w:p>
            <w:r>
              <w:t>error cost</w:t>
            </w:r>
          </w:p>
        </w:tc>
        <w:tc>
          <w:tcPr>
            <w:tcW w:type="dxa" w:w="5112"/>
          </w:tcPr>
          <w:p>
            <w:r>
              <w:t>harm or burden caused by a mistake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Keep the metric definition visible: this lesson measures </w:t>
      </w:r>
      <w:r>
        <w:rPr>
          <w:b/>
        </w:rPr>
        <w:t>accuracy</w:t>
      </w:r>
      <w:r>
        <w:rPr>
          <w:b w:val="0"/>
        </w:rPr>
        <w:t xml:space="preserve"> among assessed classification outcomes and separately reports unassessed selected cases.</w:t>
      </w:r>
    </w:p>
    <w:p>
      <w:pPr>
        <w:spacing w:line="336" w:lineRule="auto" w:after="180"/>
      </w:pPr>
      <w:r>
        <w:rPr>
          <w:b w:val="0"/>
        </w:rPr>
        <w:t xml:space="preserve">It does not teach that missing system </w:t>
      </w:r>
      <w:r>
        <w:rPr>
          <w:b/>
        </w:rPr>
        <w:t>output</w:t>
      </w:r>
      <w:r>
        <w:rPr>
          <w:b w:val="0"/>
        </w:rPr>
        <w:t xml:space="preserve">s should always be removed from every real evaluation; an end-to-end task may define </w:t>
      </w:r>
      <w:r>
        <w:rPr>
          <w:b/>
        </w:rPr>
        <w:t>output</w:t>
      </w:r>
      <w:r>
        <w:rPr>
          <w:b w:val="0"/>
        </w:rPr>
        <w:t xml:space="preserve"> failure as a failure. Here, the scoring scope and unavailable records are explicit.</w:t>
      </w:r>
    </w:p>
    <w:p>
      <w:pPr>
        <w:spacing w:line="336" w:lineRule="auto" w:after="180"/>
      </w:pPr>
      <w:r>
        <w:rPr>
          <w:b w:val="0"/>
        </w:rPr>
        <w:t>Fractions compare observed proportions, not certainty or individual confidence.</w:t>
      </w:r>
    </w:p>
    <w:p>
      <w:pPr>
        <w:pStyle w:val="Heading3"/>
      </w:pPr>
      <w:r>
        <w:t>Readiness answer</w:t>
      </w:r>
    </w:p>
    <w:p>
      <w:pPr>
        <w:spacing w:line="336" w:lineRule="auto" w:after="180"/>
      </w:pPr>
      <w:r>
        <w:rPr>
          <w:b w:val="0"/>
        </w:rPr>
        <w:t>Seven are assessed. Report the one unassessed case separately and explain why its outcome is unavailable; do not silently count it as correct or incorrect.</w:t>
      </w:r>
    </w:p>
    <w:p>
      <w:pPr>
        <w:spacing w:line="336" w:lineRule="auto" w:after="180"/>
      </w:pPr>
      <w:r>
        <w:rPr>
          <w:b w:val="0"/>
        </w:rPr>
        <w:t>The shared A/B card counts from the lesson and two colours of counters for correct and incorrect outcomes</w:t>
      </w:r>
    </w:p>
    <w:p>
      <w:pPr>
        <w:spacing w:line="336" w:lineRule="auto" w:after="180"/>
      </w:pPr>
      <w:r>
        <w:rPr>
          <w:b w:val="0"/>
        </w:rPr>
        <w:t>Paper fraction strips partitioned into 4 and 12 equal parts</w:t>
      </w:r>
    </w:p>
    <w:p>
      <w:pPr>
        <w:spacing w:line="336" w:lineRule="auto" w:after="180"/>
      </w:pPr>
      <w:r>
        <w:rPr>
          <w:b w:val="0"/>
        </w:rPr>
        <w:t>The independent X/Y sound counts in W4 and a place to record missing outcomes separately</w:t>
      </w:r>
    </w:p>
    <w:p>
      <w:pPr>
        <w:pStyle w:val="Heading3"/>
      </w:pPr>
      <w:r>
        <w:t>End goal for the pictorial case</w:t>
      </w:r>
    </w:p>
    <w:p>
      <w:pPr>
        <w:spacing w:line="336" w:lineRule="auto" w:after="180"/>
      </w:pPr>
      <w:r>
        <w:rPr>
          <w:b w:val="0"/>
        </w:rPr>
        <w:t>By the end, I can compare group fractions and combine unequal-sized groups correctly.</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Fair for Whom?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test cases grouped by relevant user or condition</w:t>
      </w:r>
    </w:p>
    <w:p>
      <w:pPr>
        <w:pStyle w:val="Heading3"/>
      </w:pPr>
      <w:r>
        <w:t>2. Process — the deciding step</w:t>
      </w:r>
    </w:p>
    <w:p>
      <w:pPr>
        <w:spacing w:line="336" w:lineRule="auto" w:after="180"/>
        <w:shd w:fill="F4F9FC"/>
      </w:pPr>
      <w:r>
        <w:rPr>
          <w:b/>
        </w:rPr>
        <w:t>PROCESS</w:t>
      </w:r>
      <w:r>
        <w:rPr>
          <w:b w:val="0"/>
        </w:rPr>
        <w:t xml:space="preserve"> compare outcomes and error types by group</w:t>
      </w:r>
    </w:p>
    <w:p>
      <w:pPr>
        <w:pStyle w:val="Heading3"/>
      </w:pPr>
      <w:r>
        <w:t>3. Output — the result</w:t>
      </w:r>
    </w:p>
    <w:p>
      <w:pPr>
        <w:spacing w:line="336" w:lineRule="auto" w:after="180"/>
        <w:shd w:fill="F4F9FC"/>
      </w:pPr>
      <w:r>
        <w:rPr>
          <w:b/>
        </w:rPr>
        <w:t>OUTPUT</w:t>
      </w:r>
      <w:r>
        <w:rPr>
          <w:b w:val="0"/>
        </w:rPr>
        <w:t xml:space="preserve"> identify gaps and choose a repair or boundary</w:t>
      </w:r>
    </w:p>
    <w:p>
      <w:pPr>
        <w:pStyle w:val="Heading3"/>
      </w:pPr>
      <w:r>
        <w:t>Key idea</w:t>
      </w:r>
    </w:p>
    <w:p>
      <w:pPr>
        <w:spacing w:line="336" w:lineRule="auto" w:after="180"/>
        <w:shd w:fill="EDF7F3"/>
      </w:pPr>
      <w:r>
        <w:rPr>
          <w:b w:val="0"/>
        </w:rPr>
        <w:t xml:space="preserve">CORE IDEA </w:t>
      </w:r>
      <w:r>
        <w:rPr>
          <w:b/>
        </w:rPr>
        <w:t>Fairness</w:t>
      </w:r>
      <w:r>
        <w:rPr>
          <w:b w:val="0"/>
        </w:rPr>
        <w:t xml:space="preserve"> requires checking outcomes for different users and situations.</w:t>
      </w:r>
    </w:p>
    <w:p>
      <w:pPr>
        <w:pStyle w:val="Heading3"/>
      </w:pPr>
      <w:r>
        <w:t>How the mechanism works</w:t>
      </w:r>
    </w:p>
    <w:p>
      <w:pPr>
        <w:spacing w:line="336" w:lineRule="auto" w:after="180"/>
        <w:shd w:fill="F1F6F8"/>
      </w:pPr>
      <w:r>
        <w:rPr>
          <w:b w:val="0"/>
        </w:rPr>
        <w:t xml:space="preserve">UNDER THE HOOD </w:t>
      </w:r>
      <w:r>
        <w:rPr>
          <w:b/>
        </w:rPr>
        <w:t>Fairness</w:t>
      </w:r>
      <w:r>
        <w:rPr>
          <w:b w:val="0"/>
        </w:rPr>
        <w:t xml:space="preserve"> is context-specific and cannot be established by overall </w:t>
      </w:r>
      <w:r>
        <w:rPr>
          <w:b/>
        </w:rPr>
        <w:t>accuracy</w:t>
      </w:r>
      <w:r>
        <w:rPr>
          <w:b w:val="0"/>
        </w:rPr>
        <w:t xml:space="preserve"> alone. Compare performance, </w:t>
      </w:r>
      <w:r>
        <w:rPr>
          <w:b/>
        </w:rPr>
        <w:t>error cost</w:t>
      </w:r>
      <w:r>
        <w:rPr>
          <w:b w:val="0"/>
        </w:rPr>
        <w:t>s, access, and remedy across relevant groups while avoiding stereotypes and protecting privacy.</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A voice game may work well overall yet miss more commands from quiet speakers than loud speakers.</w:t>
      </w:r>
    </w:p>
    <w:p>
      <w:pPr>
        <w:pStyle w:val="Heading3"/>
      </w:pPr>
      <w:r>
        <w:t>Step 1</w:t>
      </w:r>
    </w:p>
    <w:p>
      <w:pPr>
        <w:spacing w:line="336" w:lineRule="auto" w:after="180"/>
        <w:shd w:fill="F4F9FC"/>
      </w:pPr>
      <w:r>
        <w:rPr>
          <w:b w:val="0"/>
        </w:rPr>
        <w:t>STEP 1 — OBSERVE test cases grouped by relevant user or condition</w:t>
      </w:r>
    </w:p>
    <w:p>
      <w:pPr>
        <w:pStyle w:val="Heading3"/>
      </w:pPr>
      <w:r>
        <w:t>Step 2</w:t>
      </w:r>
    </w:p>
    <w:p>
      <w:pPr>
        <w:spacing w:line="336" w:lineRule="auto" w:after="180"/>
        <w:shd w:fill="F4F9FC"/>
      </w:pPr>
      <w:r>
        <w:rPr>
          <w:b w:val="0"/>
        </w:rPr>
        <w:t>STEP 2 — TRACE compare outcomes and error types by group</w:t>
      </w:r>
    </w:p>
    <w:p>
      <w:pPr>
        <w:pStyle w:val="Heading3"/>
      </w:pPr>
      <w:r>
        <w:t>Step 3</w:t>
      </w:r>
    </w:p>
    <w:p>
      <w:pPr>
        <w:spacing w:line="336" w:lineRule="auto" w:after="180"/>
        <w:shd w:fill="F4F9FC"/>
      </w:pPr>
      <w:r>
        <w:rPr>
          <w:b w:val="0"/>
        </w:rPr>
        <w:t>STEP 3 — CONCLUDE identify gaps and choose a repair or boundary</w:t>
      </w:r>
    </w:p>
    <w:p>
      <w:pPr>
        <w:pStyle w:val="Heading3"/>
      </w:pPr>
      <w:r>
        <w:t>Model answer</w:t>
      </w:r>
    </w:p>
    <w:p>
      <w:pPr>
        <w:spacing w:line="336" w:lineRule="auto" w:after="180"/>
        <w:shd w:fill="F1F6FC"/>
      </w:pPr>
      <w:r>
        <w:rPr>
          <w:b w:val="0"/>
        </w:rPr>
        <w:t>MODEL REASONING Report each group's success count and error pattern, not only the total. Improve microphone/</w:t>
      </w:r>
      <w:r>
        <w:rPr>
          <w:b/>
        </w:rPr>
        <w:t>process</w:t>
      </w:r>
      <w:r>
        <w:rPr>
          <w:b w:val="0"/>
        </w:rPr>
        <w:t xml:space="preserve"> testing with consented varied voices and keep a non-voice control so access does not depend on one </w:t>
      </w:r>
      <w:r>
        <w:rPr>
          <w:b/>
        </w:rPr>
        <w:t>input</w:t>
      </w:r>
      <w:r>
        <w:rPr>
          <w:b w:val="0"/>
        </w:rPr>
        <w:t xml:space="preserve"> mode.</w:t>
      </w:r>
    </w:p>
    <w:p>
      <w:pPr>
        <w:pStyle w:val="Heading3"/>
      </w:pPr>
      <w:r>
        <w:t>A claim to avoid</w:t>
      </w:r>
    </w:p>
    <w:p>
      <w:pPr>
        <w:spacing w:line="336" w:lineRule="auto" w:after="180"/>
        <w:shd w:fill="FFF5E6"/>
      </w:pPr>
      <w:r>
        <w:rPr>
          <w:b w:val="0"/>
        </w:rPr>
        <w:t xml:space="preserve">DO NOT OVERCLAIM </w:t>
      </w:r>
      <w:r>
        <w:rPr>
          <w:b/>
        </w:rPr>
        <w:t>Fairness</w:t>
      </w:r>
      <w:r>
        <w:rPr>
          <w:b w:val="0"/>
        </w:rPr>
        <w:t xml:space="preserve"> work should reduce burdens without turning group labels into stereotypes.</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A voice system succeeds on 8/10 quiet and 4/10 noisy recordings.</w:t>
      </w:r>
    </w:p>
    <w:p>
      <w:pPr>
        <w:pStyle w:val="Heading3"/>
      </w:pPr>
      <w:r>
        <w:t>The teaching case</w:t>
      </w:r>
    </w:p>
    <w:p>
      <w:pPr>
        <w:spacing w:line="336" w:lineRule="auto" w:after="180"/>
        <w:shd w:fill="F1F6FC"/>
      </w:pPr>
      <w:r>
        <w:rPr>
          <w:b w:val="0"/>
        </w:rPr>
        <w:t>Compare and propose the next investigation.</w:t>
      </w:r>
    </w:p>
    <w:p>
      <w:pPr>
        <w:pStyle w:val="Heading3"/>
      </w:pPr>
      <w:r>
        <w:t>Exact explanation to model</w:t>
      </w:r>
    </w:p>
    <w:p>
      <w:pPr>
        <w:pStyle w:val="Heading3"/>
      </w:pPr>
      <w:r>
        <w:t>Why the result follows</w:t>
      </w:r>
    </w:p>
    <w:p>
      <w:pPr>
        <w:spacing w:line="336" w:lineRule="auto" w:after="180"/>
        <w:shd w:fill="F1F6FC"/>
      </w:pPr>
      <w:r>
        <w:rPr>
          <w:b w:val="0"/>
        </w:rPr>
        <w:t>The rates differ. Test more varied recordings under controlled conditions and inspect other factors before claiming a cause.</w:t>
      </w:r>
    </w:p>
    <w:p>
      <w:pPr>
        <w:pStyle w:val="Heading3"/>
      </w:pPr>
      <w:r>
        <w:t>Explain the added worked example</w:t>
      </w:r>
    </w:p>
    <w:p>
      <w:pPr>
        <w:pStyle w:val="Heading3"/>
      </w:pPr>
      <w:r>
        <w:t>Explain the added worked example · 1</w:t>
      </w:r>
    </w:p>
    <w:p>
      <w:pPr>
        <w:spacing w:line="336" w:lineRule="auto" w:after="180"/>
      </w:pPr>
      <w:r>
        <w:rPr>
          <w:b w:val="0"/>
        </w:rPr>
        <w:t xml:space="preserve">For this week, </w:t>
      </w:r>
      <w:r>
        <w:rPr>
          <w:b/>
        </w:rPr>
        <w:t>accuracy</w:t>
      </w:r>
      <w:r>
        <w:rPr>
          <w:b w:val="0"/>
        </w:rPr>
        <w:t xml:space="preserve"> means the number of correctly labelled cases divided by the number of assessed cases.</w:t>
      </w:r>
    </w:p>
    <w:p>
      <w:pPr>
        <w:spacing w:line="336" w:lineRule="auto" w:after="180"/>
      </w:pPr>
      <w:r>
        <w:rPr>
          <w:b w:val="0"/>
        </w:rPr>
        <w:t>Every assessed case has a system label and a checked reference label, so its result can be judged correct or incorrect. State the system version, cases and scoring rule with the fraction.</w:t>
      </w:r>
    </w:p>
    <w:p>
      <w:pPr>
        <w:spacing w:line="336" w:lineRule="auto" w:after="180"/>
      </w:pPr>
      <w:r>
        <w:rPr>
          <w:b w:val="0"/>
        </w:rPr>
        <w:t>Cases without an assessable outcome are reported separately.</w:t>
      </w:r>
    </w:p>
    <w:p>
      <w:pPr>
        <w:pStyle w:val="Heading3"/>
      </w:pPr>
      <w:r>
        <w:t>Explain the added worked example · 2</w:t>
      </w:r>
    </w:p>
    <w:p>
      <w:pPr>
        <w:spacing w:line="336" w:lineRule="auto" w:after="180"/>
      </w:pPr>
      <w:r>
        <w:rPr>
          <w:b w:val="0"/>
        </w:rPr>
        <w:t>Two fixed shape-recognition versions, A and B, label the same 12 previously unseen picture cards. Eight cards are bright and four are dim; each has a checked circle or square reference label.</w:t>
      </w:r>
    </w:p>
    <w:p>
      <w:pPr>
        <w:spacing w:line="336" w:lineRule="auto" w:after="180"/>
      </w:pPr>
      <w:r>
        <w:rPr>
          <w:b w:val="0"/>
        </w:rPr>
        <w:t>Both versions return labels for all 12. A is correct on 8 bright and 1 dim card. B is correct on 6 bright and 2 dim cards.</w:t>
      </w:r>
    </w:p>
    <w:p>
      <w:pPr>
        <w:spacing w:line="336" w:lineRule="auto" w:after="180"/>
      </w:pPr>
      <w:r>
        <w:rPr>
          <w:b w:val="0"/>
        </w:rPr>
        <w:t xml:space="preserve">A therefore has 9 correct out of 12 assessed, written 9/12. Dividing </w:t>
      </w:r>
      <w:r>
        <w:rPr>
          <w:b/>
        </w:rPr>
        <w:t>numerator</w:t>
      </w:r>
      <w:r>
        <w:rPr>
          <w:b w:val="0"/>
        </w:rPr>
        <w:t xml:space="preserve"> and </w:t>
      </w:r>
      <w:r>
        <w:rPr>
          <w:b/>
        </w:rPr>
        <w:t>denominator</w:t>
      </w:r>
      <w:r>
        <w:rPr>
          <w:b w:val="0"/>
        </w:rPr>
        <w:t xml:space="preserve"> by 3 gives 3/4. Three quarters equals 75 out of 100, or 75%. B has 8/12, equal to 2/3.</w:t>
      </w:r>
    </w:p>
    <w:p>
      <w:pPr>
        <w:spacing w:line="336" w:lineRule="auto" w:after="180"/>
      </w:pPr>
      <w:r>
        <w:rPr>
          <w:b w:val="0"/>
        </w:rPr>
        <w:t>For this comparison keep B as an exact fraction; a rounded percentage is unnecessary.</w:t>
      </w:r>
    </w:p>
    <w:p>
      <w:pPr>
        <w:spacing w:line="336" w:lineRule="auto" w:after="180"/>
      </w:pPr>
      <w:r>
        <w:rPr>
          <w:b w:val="0"/>
        </w:rPr>
        <w:t xml:space="preserve">With the same </w:t>
      </w:r>
      <w:r>
        <w:rPr>
          <w:b/>
        </w:rPr>
        <w:t>denominator</w:t>
      </w:r>
      <w:r>
        <w:rPr>
          <w:b w:val="0"/>
        </w:rPr>
        <w:t xml:space="preserve"> 12, compare the </w:t>
      </w:r>
      <w:r>
        <w:rPr>
          <w:b/>
        </w:rPr>
        <w:t>numerator</w:t>
      </w:r>
      <w:r>
        <w:rPr>
          <w:b w:val="0"/>
        </w:rPr>
        <w:t>s: 9 is greater than 8. A is correct on one more of these cards.</w:t>
      </w:r>
    </w:p>
    <w:p>
      <w:pPr>
        <w:spacing w:line="336" w:lineRule="auto" w:after="180"/>
      </w:pPr>
      <w:r>
        <w:rPr>
          <w:b w:val="0"/>
        </w:rPr>
        <w:t>This establishes the ordering on this test under this scoring rule; it does not prove that A will always outperform B on future cards.</w:t>
      </w:r>
    </w:p>
    <w:p>
      <w:pPr>
        <w:spacing w:line="336" w:lineRule="auto" w:after="180"/>
      </w:pPr>
      <w:r>
        <w:rPr>
          <w:b w:val="0"/>
        </w:rPr>
        <w:t xml:space="preserve">To compare fractions with different </w:t>
      </w:r>
      <w:r>
        <w:rPr>
          <w:b/>
        </w:rPr>
        <w:t>denominator</w:t>
      </w:r>
      <w:r>
        <w:rPr>
          <w:b w:val="0"/>
        </w:rPr>
        <w:t xml:space="preserve">s, rewrite them as </w:t>
      </w:r>
      <w:r>
        <w:rPr>
          <w:b/>
        </w:rPr>
        <w:t>equivalent fractions</w:t>
      </w:r>
      <w:r>
        <w:rPr>
          <w:b w:val="0"/>
        </w:rPr>
        <w:t xml:space="preserve"> with a common </w:t>
      </w:r>
      <w:r>
        <w:rPr>
          <w:b/>
        </w:rPr>
        <w:t>denominator</w:t>
      </w:r>
      <w:r>
        <w:rPr>
          <w:b w:val="0"/>
        </w:rPr>
        <w:t>. For example, 3/4 equals 9/12 and 2/3 equals 8/12.</w:t>
      </w:r>
    </w:p>
    <w:p>
      <w:pPr>
        <w:spacing w:line="336" w:lineRule="auto" w:after="180"/>
      </w:pPr>
      <w:r>
        <w:rPr>
          <w:b w:val="0"/>
        </w:rPr>
        <w:t xml:space="preserve">Changing the written </w:t>
      </w:r>
      <w:r>
        <w:rPr>
          <w:b/>
        </w:rPr>
        <w:t>denominator</w:t>
      </w:r>
      <w:r>
        <w:rPr>
          <w:b w:val="0"/>
        </w:rPr>
        <w:t xml:space="preserve"> does not create new test cases: it only helps compare the proportions.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Numerator</w:t>
            </w:r>
          </w:p>
        </w:tc>
        <w:tc>
          <w:tcPr>
            <w:tcW w:type="dxa" w:w="5112"/>
          </w:tcPr>
          <w:p>
            <w:r>
              <w:t>The count above the fraction line; here, assessed correct cases</w:t>
            </w:r>
          </w:p>
        </w:tc>
      </w:tr>
      <w:tr>
        <w:tc>
          <w:tcPr>
            <w:tcW w:type="dxa" w:w="5112"/>
          </w:tcPr>
          <w:p>
            <w:r>
              <w:t>Denominator</w:t>
            </w:r>
          </w:p>
        </w:tc>
        <w:tc>
          <w:tcPr>
            <w:tcW w:type="dxa" w:w="5112"/>
          </w:tcPr>
          <w:p>
            <w:r>
              <w:t>The count below the fraction line; here, all assessed cases</w:t>
            </w:r>
          </w:p>
        </w:tc>
      </w:tr>
      <w:tr>
        <w:tc>
          <w:tcPr>
            <w:tcW w:type="dxa" w:w="5112"/>
          </w:tcPr>
          <w:p>
            <w:r>
              <w:t>Equivalent fractions</w:t>
            </w:r>
          </w:p>
        </w:tc>
        <w:tc>
          <w:tcPr>
            <w:tcW w:type="dxa" w:w="5112"/>
          </w:tcPr>
          <w:p>
            <w:r>
              <w:t>Different written fractions that represent the same proportion</w:t>
            </w:r>
          </w:p>
        </w:tc>
      </w:tr>
      <w:tr>
        <w:tc>
          <w:tcPr>
            <w:tcW w:type="dxa" w:w="5112"/>
          </w:tcPr>
          <w:p>
            <w:r>
              <w:t>Accuracy</w:t>
            </w:r>
          </w:p>
        </w:tc>
        <w:tc>
          <w:tcPr>
            <w:tcW w:type="dxa" w:w="5112"/>
          </w:tcPr>
          <w:p>
            <w:r>
              <w:t>The fraction of assessed classification cases labelled correctly under a stated rule</w:t>
            </w:r>
          </w:p>
        </w:tc>
      </w:tr>
      <w:tr>
        <w:tc>
          <w:tcPr>
            <w:tcW w:type="dxa" w:w="5112"/>
          </w:tcPr>
          <w:p>
            <w:r>
              <w:t>Aggregate</w:t>
            </w:r>
          </w:p>
        </w:tc>
        <w:tc>
          <w:tcPr>
            <w:tcW w:type="dxa" w:w="5112"/>
          </w:tcPr>
          <w:p>
            <w:r>
              <w:t>A result formed by combining the counts of several groups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Question</w:t>
            </w:r>
          </w:p>
        </w:tc>
        <w:tc>
          <w:tcPr>
            <w:tcW w:type="dxa" w:w="3408"/>
          </w:tcPr>
          <w:p>
            <w:r>
              <w:t>Version A</w:t>
            </w:r>
          </w:p>
        </w:tc>
        <w:tc>
          <w:tcPr>
            <w:tcW w:type="dxa" w:w="3408"/>
          </w:tcPr>
          <w:p>
            <w:r>
              <w:t>Version B</w:t>
            </w:r>
          </w:p>
        </w:tc>
      </w:tr>
      <w:tr>
        <w:tc>
          <w:tcPr>
            <w:tcW w:type="dxa" w:w="3408"/>
          </w:tcPr>
          <w:p>
            <w:r>
              <w:t>Bright-card accuracy</w:t>
            </w:r>
          </w:p>
        </w:tc>
        <w:tc>
          <w:tcPr>
            <w:tcW w:type="dxa" w:w="3408"/>
          </w:tcPr>
          <w:p>
            <w:r>
              <w:t>8/8 = 1</w:t>
            </w:r>
          </w:p>
        </w:tc>
        <w:tc>
          <w:tcPr>
            <w:tcW w:type="dxa" w:w="3408"/>
          </w:tcPr>
          <w:p>
            <w:r>
              <w:t>6/8 = 3/4</w:t>
            </w:r>
          </w:p>
        </w:tc>
      </w:tr>
      <w:tr>
        <w:tc>
          <w:tcPr>
            <w:tcW w:type="dxa" w:w="3408"/>
          </w:tcPr>
          <w:p>
            <w:r>
              <w:t>Dim-card accuracy</w:t>
            </w:r>
          </w:p>
        </w:tc>
        <w:tc>
          <w:tcPr>
            <w:tcW w:type="dxa" w:w="3408"/>
          </w:tcPr>
          <w:p>
            <w:r>
              <w:t>1/4</w:t>
            </w:r>
          </w:p>
        </w:tc>
        <w:tc>
          <w:tcPr>
            <w:tcW w:type="dxa" w:w="3408"/>
          </w:tcPr>
          <w:p>
            <w:r>
              <w:t>2/4 = 1/2</w:t>
            </w:r>
          </w:p>
        </w:tc>
      </w:tr>
      <w:tr>
        <w:tc>
          <w:tcPr>
            <w:tcW w:type="dxa" w:w="3408"/>
          </w:tcPr>
          <w:p>
            <w:r>
              <w:t>Combined accuracy</w:t>
            </w:r>
          </w:p>
        </w:tc>
        <w:tc>
          <w:tcPr>
            <w:tcW w:type="dxa" w:w="3408"/>
          </w:tcPr>
          <w:p>
            <w:r>
              <w:t>(8 + 1)/(8 + 4) = 9/12</w:t>
            </w:r>
          </w:p>
        </w:tc>
        <w:tc>
          <w:tcPr>
            <w:tcW w:type="dxa" w:w="3408"/>
          </w:tcPr>
          <w:p>
            <w:r>
              <w:t>(6 + 2)/(8 + 4) = 8/12</w:t>
            </w:r>
          </w:p>
        </w:tc>
      </w:tr>
    </w:tbl>
    <w:p>
      <w:pPr>
        <w:pStyle w:val="Heading3"/>
      </w:pPr>
      <w:r>
        <w:t>Model the reasoning aloud · 3</w:t>
      </w:r>
    </w:p>
    <w:p>
      <w:pPr>
        <w:spacing w:line="336" w:lineRule="auto" w:after="180"/>
      </w:pPr>
      <w:r>
        <w:rPr>
          <w:b w:val="0"/>
        </w:rPr>
        <w:t>The bright group has twice as many assessed cards as the dim group. Each individual card counts once in the combined result, so add correct counts and assessed counts.</w:t>
      </w:r>
    </w:p>
    <w:p>
      <w:pPr>
        <w:spacing w:line="336" w:lineRule="auto" w:after="180"/>
      </w:pPr>
      <w:r>
        <w:rPr>
          <w:b w:val="0"/>
        </w:rPr>
        <w:t xml:space="preserve">Do not simply average the two group percentages and call it the all-card </w:t>
      </w:r>
      <w:r>
        <w:rPr>
          <w:b/>
        </w:rPr>
        <w:t>accuracy</w:t>
      </w:r>
      <w:r>
        <w:rPr>
          <w:b w:val="0"/>
        </w:rPr>
        <w:t>: that would give each group equal weight despite their different sizes.</w:t>
      </w:r>
    </w:p>
    <w:p>
      <w:pPr>
        <w:pStyle w:val="Heading3"/>
      </w:pPr>
      <w:r>
        <w:t>Model the reasoning aloud · 4</w:t>
      </w:r>
    </w:p>
    <w:p>
      <w:pPr>
        <w:spacing w:line="336" w:lineRule="auto" w:after="180"/>
      </w:pPr>
      <w:r>
        <w:rPr>
          <w:b w:val="0"/>
        </w:rPr>
        <w:t xml:space="preserve">If the intended task especially needs dim-card performance, inspect that result and gather suitable additional </w:t>
      </w:r>
      <w:r>
        <w:rPr>
          <w:b/>
        </w:rPr>
        <w:t>evidence</w:t>
      </w:r>
      <w:r>
        <w:rPr>
          <w:b w:val="0"/>
        </w:rPr>
        <w:t xml:space="preserve"> before choosing. An overall leader can still be weaker in a relevant condition.</w:t>
      </w:r>
    </w:p>
    <w:p>
      <w:pPr>
        <w:spacing w:line="336" w:lineRule="auto" w:after="180"/>
      </w:pPr>
      <w:r>
        <w:rPr>
          <w:b w:val="0"/>
        </w:rPr>
        <w:t>This table alone also does not tell us whether particular mistakes have different consequences. The scoring rule must match the purpose.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Fair for Whom?</w:t>
      </w:r>
    </w:p>
    <w:p>
      <w:pPr>
        <w:spacing w:line="336" w:lineRule="auto" w:after="180"/>
      </w:pPr>
      <w:r>
        <w:rPr>
          <w:b w:val="0"/>
        </w:rPr>
        <w:t>A fictional badge reader is evaluated on bright and dim cards with known reference labels.</w:t>
      </w:r>
    </w:p>
    <w:p>
      <w:pPr>
        <w:pStyle w:val="Heading3"/>
      </w:pPr>
      <w:r>
        <w:t>The facts we will use</w:t>
      </w:r>
    </w:p>
    <w:p>
      <w:pPr>
        <w:pStyle w:val="Heading3"/>
      </w:pPr>
      <w:r>
        <w:t>Supplied facts</w:t>
      </w:r>
    </w:p>
    <w:p>
      <w:pPr>
        <w:spacing w:line="336" w:lineRule="auto" w:after="180"/>
        <w:shd w:fill="F1F6FC"/>
      </w:pPr>
      <w:r>
        <w:rPr>
          <w:b w:val="0"/>
        </w:rPr>
        <w:t>Version M is correct on 9 of 10 bright cards and 3 of 6 dim cards.</w:t>
      </w:r>
    </w:p>
    <w:p>
      <w:pPr>
        <w:pStyle w:val="Heading3"/>
      </w:pPr>
      <w:r>
        <w:t>Supplied facts</w:t>
      </w:r>
    </w:p>
    <w:p>
      <w:pPr>
        <w:spacing w:line="336" w:lineRule="auto" w:after="180"/>
        <w:shd w:fill="F1F6FC"/>
      </w:pPr>
      <w:r>
        <w:rPr>
          <w:b w:val="0"/>
        </w:rPr>
        <w:t>Version N uses the same cards: 8 of 10 bright and 5 of 6 dim correct.</w:t>
      </w:r>
    </w:p>
    <w:p>
      <w:r>
        <w:drawing>
          <wp:inline xmlns:a="http://schemas.openxmlformats.org/drawingml/2006/main" xmlns:pic="http://schemas.openxmlformats.org/drawingml/2006/picture">
            <wp:extent cx="5486400" cy="3621314"/>
            <wp:docPr id="1" name="Picture 1" descr="Group rates compared on the same cards"/>
            <wp:cNvGraphicFramePr>
              <a:graphicFrameLocks noChangeAspect="1"/>
            </wp:cNvGraphicFramePr>
            <a:graphic>
              <a:graphicData uri="http://schemas.openxmlformats.org/drawingml/2006/picture">
                <pic:pic>
                  <pic:nvPicPr>
                    <pic:cNvPr id="0" name="academy-detail-ai-1-23.png"/>
                    <pic:cNvPicPr/>
                  </pic:nvPicPr>
                  <pic:blipFill>
                    <a:blip r:embed="rId9"/>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Fair for Whom?. Bright group: M:9/10=90%; N:8/10=80%.. Dim group: M:3/6=50%; N:5/6≈83.3%.. Combined counts: M:(9+3)/16=75%; N:(8+5)/16=81.25%.. Discuss trade-off: N improves total and dim results but loses one bright success."/>
            <wp:cNvGraphicFramePr>
              <a:graphicFrameLocks noChangeAspect="1"/>
            </wp:cNvGraphicFramePr>
            <a:graphic>
              <a:graphicData uri="http://schemas.openxmlformats.org/drawingml/2006/picture">
                <pic:pic>
                  <pic:nvPicPr>
                    <pic:cNvPr id="0" name="academy-visual-ai-1-23.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Bright group</w:t>
            </w:r>
          </w:p>
        </w:tc>
        <w:tc>
          <w:tcPr>
            <w:tcW w:type="dxa" w:w="5112"/>
          </w:tcPr>
          <w:p>
            <w:r>
              <w:t>M:9/10=90%; N:8/10=80%.</w:t>
            </w:r>
          </w:p>
        </w:tc>
      </w:tr>
      <w:tr>
        <w:tc>
          <w:tcPr>
            <w:tcW w:type="dxa" w:w="5112"/>
          </w:tcPr>
          <w:p>
            <w:r>
              <w:t>2. Dim group</w:t>
            </w:r>
          </w:p>
        </w:tc>
        <w:tc>
          <w:tcPr>
            <w:tcW w:type="dxa" w:w="5112"/>
          </w:tcPr>
          <w:p>
            <w:r>
              <w:t>M:3/6=50%; N:5/6≈83.3%.</w:t>
            </w:r>
          </w:p>
        </w:tc>
      </w:tr>
      <w:tr>
        <w:tc>
          <w:tcPr>
            <w:tcW w:type="dxa" w:w="5112"/>
          </w:tcPr>
          <w:p>
            <w:r>
              <w:t>3. Combined counts</w:t>
            </w:r>
          </w:p>
        </w:tc>
        <w:tc>
          <w:tcPr>
            <w:tcW w:type="dxa" w:w="5112"/>
          </w:tcPr>
          <w:p>
            <w:r>
              <w:t>M:(9+3)/16=75%; N:(8+5)/16=81.25%.</w:t>
            </w:r>
          </w:p>
        </w:tc>
      </w:tr>
      <w:tr>
        <w:tc>
          <w:tcPr>
            <w:tcW w:type="dxa" w:w="5112"/>
          </w:tcPr>
          <w:p>
            <w:r>
              <w:t>4. Discuss trade-off</w:t>
            </w:r>
          </w:p>
        </w:tc>
        <w:tc>
          <w:tcPr>
            <w:tcW w:type="dxa" w:w="5112"/>
          </w:tcPr>
          <w:p>
            <w:r>
              <w:t>N improves total and dim results but loses one bright success.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Adding correct counts and </w:t>
      </w:r>
      <w:r>
        <w:rPr>
          <w:b/>
        </w:rPr>
        <w:t>denominator</w:t>
      </w:r>
      <w:r>
        <w:rPr>
          <w:b w:val="0"/>
        </w:rPr>
        <w:t>s weights each tested card once. Averaging 90% and 50% would incorrectly give unequal groups equal size in the all-card rate. The group breakdown reveals a trade-off hidden by the total.</w:t>
      </w:r>
    </w:p>
    <w:p>
      <w:pPr>
        <w:spacing w:line="336" w:lineRule="auto" w:after="180"/>
        <w:shd w:fill="F1F6FC"/>
      </w:pPr>
      <w:r>
        <w:rPr>
          <w:b w:val="0"/>
        </w:rPr>
        <w:t xml:space="preserve">Decide what matters with the relevant users rather than announcing that one number proves </w:t>
      </w:r>
      <w:r>
        <w:rPr>
          <w:b/>
        </w:rPr>
        <w:t>fairness</w:t>
      </w:r>
      <w:r>
        <w:rPr>
          <w:b w:val="0"/>
        </w:rPr>
        <w:t>.</w:t>
      </w:r>
    </w:p>
    <w:p>
      <w:pPr>
        <w:pStyle w:val="Heading3"/>
      </w:pPr>
      <w:r>
        <w:t>What this example does not establish</w:t>
      </w:r>
    </w:p>
    <w:p>
      <w:pPr>
        <w:pStyle w:val="Heading3"/>
      </w:pPr>
      <w:r>
        <w:t>Keep the stated limit</w:t>
      </w:r>
    </w:p>
    <w:p>
      <w:pPr>
        <w:spacing w:line="336" w:lineRule="auto" w:after="180"/>
        <w:shd w:fill="FFF5E6"/>
      </w:pPr>
      <w:r>
        <w:rPr>
          <w:b w:val="0"/>
        </w:rPr>
        <w:t xml:space="preserve">Six dim cards supply limited </w:t>
      </w:r>
      <w:r>
        <w:rPr>
          <w:b/>
        </w:rPr>
        <w:t>evidence</w:t>
      </w:r>
      <w:r>
        <w:rPr>
          <w:b w:val="0"/>
        </w:rPr>
        <w:t>; these descriptive rates do not prove a system is fair for all users.</w:t>
      </w:r>
    </w:p>
    <w:p>
      <w:pPr>
        <w:pStyle w:val="Heading3"/>
      </w:pPr>
      <w:r>
        <w:t>Change one thing in the pictured case</w:t>
      </w:r>
    </w:p>
    <w:p>
      <w:pPr>
        <w:pStyle w:val="Heading3"/>
      </w:pPr>
      <w:r>
        <w:t>Change one thing</w:t>
      </w:r>
    </w:p>
    <w:p>
      <w:pPr>
        <w:spacing w:line="336" w:lineRule="auto" w:after="180"/>
        <w:shd w:fill="F5F1FB"/>
      </w:pPr>
      <w:r>
        <w:rPr>
          <w:b w:val="0"/>
        </w:rPr>
        <w:t>Change: Give bright and dim groups equal weight as an explicitly different metric.</w:t>
      </w:r>
    </w:p>
    <w:p>
      <w:pPr>
        <w:pStyle w:val="Heading3"/>
      </w:pPr>
      <w:r>
        <w:t>Predicted result</w:t>
      </w:r>
    </w:p>
    <w:p>
      <w:pPr>
        <w:spacing w:line="336" w:lineRule="auto" w:after="180"/>
        <w:shd w:fill="F1F6FC"/>
      </w:pPr>
      <w:r>
        <w:rPr>
          <w:b/>
        </w:rPr>
        <w:t>Prediction</w:t>
      </w:r>
      <w:r>
        <w:rPr>
          <w:b w:val="0"/>
        </w:rPr>
        <w:t xml:space="preserve">: M scores </w:t>
      </w:r>
      <w:r>
        <w:rPr>
          <w:b/>
        </w:rPr>
        <w:t>70%</w:t>
      </w:r>
      <w:r>
        <w:rPr>
          <w:b w:val="0"/>
        </w:rPr>
        <w:t>; N scores about 81.7%.</w:t>
      </w:r>
    </w:p>
    <w:p>
      <w:pPr>
        <w:pStyle w:val="Heading3"/>
      </w:pPr>
      <w:r>
        <w:t>Why the result follows</w:t>
      </w:r>
    </w:p>
    <w:p>
      <w:pPr>
        <w:spacing w:line="336" w:lineRule="auto" w:after="180"/>
        <w:shd w:fill="F1F6FC"/>
      </w:pPr>
      <w:r>
        <w:rPr>
          <w:b w:val="0"/>
        </w:rPr>
        <w:t>Reason: This averages group rates and is not the original 16-card agreement rate.</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Fair for Whom?,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voice system succeeds on 8/10 quiet and 4/10 noisy recordings.</w:t>
      </w:r>
    </w:p>
    <w:p>
      <w:pPr>
        <w:pStyle w:val="Heading3"/>
      </w:pPr>
      <w:r>
        <w:t>2. State the decision to explain</w:t>
      </w:r>
    </w:p>
    <w:p>
      <w:pPr>
        <w:spacing w:line="336" w:lineRule="auto" w:after="180"/>
        <w:shd w:fill="F4F9FC"/>
      </w:pPr>
      <w:r>
        <w:rPr>
          <w:b w:val="0"/>
        </w:rPr>
        <w:t>Write the question to explain: Compare and propose the next investigation.</w:t>
      </w:r>
    </w:p>
    <w:p>
      <w:pPr>
        <w:pStyle w:val="Heading3"/>
      </w:pPr>
      <w:r>
        <w:t>3. Reveal the worked reasoning</w:t>
      </w:r>
    </w:p>
    <w:p>
      <w:pPr>
        <w:spacing w:line="336" w:lineRule="auto" w:after="180"/>
        <w:shd w:fill="F1F6FC"/>
      </w:pPr>
      <w:r>
        <w:rPr>
          <w:b w:val="0"/>
        </w:rPr>
        <w:t xml:space="preserve">Reveal after </w:t>
      </w:r>
      <w:r>
        <w:rPr>
          <w:b/>
        </w:rPr>
        <w:t>prediction</w:t>
      </w:r>
      <w:r>
        <w:rPr>
          <w:b w:val="0"/>
        </w:rPr>
        <w:t>s: The rates differ. Test more varied recordings under controlled conditions and inspect other factors before claiming a cause.</w:t>
      </w:r>
    </w:p>
    <w:p>
      <w:pPr>
        <w:pStyle w:val="Heading3"/>
      </w:pPr>
      <w:r>
        <w:t>Hold back the independent task</w:t>
      </w:r>
    </w:p>
    <w:p>
      <w:pPr>
        <w:spacing w:line="336" w:lineRule="auto" w:after="180"/>
        <w:shd w:fill="F5F1FB"/>
      </w:pPr>
      <w:r>
        <w:rPr>
          <w:b w:val="0"/>
        </w:rPr>
        <w:t xml:space="preserve">Keep for an independent attempt: A helper succeeds on 4 of 4 clear voices and 1 of 4 quiet voices. Who is less well served? What </w:t>
      </w:r>
      <w:r>
        <w:rPr>
          <w:b/>
        </w:rPr>
        <w:t>evidence</w:t>
      </w:r>
      <w:r>
        <w:rPr>
          <w:b w:val="0"/>
        </w:rPr>
        <w:t xml:space="preserve"> should a repair preserve?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units and </w:t>
      </w:r>
      <w:r>
        <w:rPr>
          <w:b/>
        </w:rPr>
        <w:t>denominator</w:t>
      </w:r>
      <w:r>
        <w:rPr>
          <w:b w:val="0"/>
        </w:rPr>
        <w:t>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C has 9/10 correct among assessed outcomes, with 2 unassessed out of 12 selected. A has 9/12 across all 12.</w:t>
      </w:r>
    </w:p>
    <w:p>
      <w:pPr>
        <w:spacing w:line="336" w:lineRule="auto" w:after="180"/>
      </w:pPr>
      <w:r>
        <w:rPr>
          <w:b w:val="0"/>
        </w:rPr>
        <w:t>The assessed sets differ, so recover C’s lost results or compare all versions on an explicitly documented common assessed subset using case-level records. A’s score on that subset cannot be inferred from the totals.</w:t>
      </w:r>
    </w:p>
    <w:p>
      <w:pPr>
        <w:spacing w:line="336" w:lineRule="auto" w:after="180"/>
      </w:pPr>
      <w:r>
        <w:rPr>
          <w:b w:val="0"/>
        </w:rPr>
        <w:t xml:space="preserve">Exit: 6/10 = </w:t>
      </w:r>
      <w:r>
        <w:rPr>
          <w:b/>
        </w:rPr>
        <w:t>60%</w:t>
      </w:r>
      <w:r>
        <w:rPr>
          <w:b w:val="0"/>
        </w:rPr>
        <w:t xml:space="preserve"> across cases; averaging 100% and 50% gives 75% with equal weight to the two groups, a different summary.</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selected versus assessed counts from Week 22.</w:t>
            </w:r>
          </w:p>
        </w:tc>
      </w:tr>
      <w:tr>
        <w:tc>
          <w:tcPr>
            <w:tcW w:type="dxa" w:w="5112"/>
          </w:tcPr>
          <w:p>
            <w:r>
              <w:t>7 to 20 minutes</w:t>
            </w:r>
          </w:p>
        </w:tc>
        <w:tc>
          <w:tcPr>
            <w:tcW w:type="dxa" w:w="5112"/>
          </w:tcPr>
          <w:p>
            <w:r>
              <w:t>Model 9 correct and 3 incorrect counters. Explain denominator 12 and complete W1.</w:t>
            </w:r>
          </w:p>
        </w:tc>
      </w:tr>
      <w:tr>
        <w:tc>
          <w:tcPr>
            <w:tcW w:type="dxa" w:w="5112"/>
          </w:tcPr>
          <w:p>
            <w:r>
              <w:t>20 to 33 minutes</w:t>
            </w:r>
          </w:p>
        </w:tc>
        <w:tc>
          <w:tcPr>
            <w:tcW w:type="dxa" w:w="5112"/>
          </w:tcPr>
          <w:p>
            <w:r>
              <w:t>Use fraction strips to compare 3/4 and 2/3 in twelfths. Trace the diagram.</w:t>
            </w:r>
          </w:p>
        </w:tc>
      </w:tr>
      <w:tr>
        <w:tc>
          <w:tcPr>
            <w:tcW w:type="dxa" w:w="5112"/>
          </w:tcPr>
          <w:p>
            <w:r>
              <w:t>33 to 45 minutes</w:t>
            </w:r>
          </w:p>
        </w:tc>
        <w:tc>
          <w:tcPr>
            <w:tcW w:type="dxa" w:w="5112"/>
          </w:tcPr>
          <w:p>
            <w:r>
              <w:t>Complete W2 and discuss the overall and dim-condition leaders.</w:t>
            </w:r>
          </w:p>
        </w:tc>
      </w:tr>
      <w:tr>
        <w:tc>
          <w:tcPr>
            <w:tcW w:type="dxa" w:w="5112"/>
          </w:tcPr>
          <w:p>
            <w:r>
              <w:t>Session 2 start 0 to 8 minutes</w:t>
            </w:r>
          </w:p>
        </w:tc>
        <w:tc>
          <w:tcPr>
            <w:tcW w:type="dxa" w:w="5112"/>
          </w:tcPr>
          <w:p>
            <w:r>
              <w:t>Retrieve why the incorrect cases stay in the assessed denominator.</w:t>
            </w:r>
          </w:p>
        </w:tc>
      </w:tr>
      <w:tr>
        <w:tc>
          <w:tcPr>
            <w:tcW w:type="dxa" w:w="5112"/>
          </w:tcPr>
          <w:p>
            <w:r>
              <w:t>8 to 23 minutes</w:t>
            </w:r>
          </w:p>
        </w:tc>
        <w:tc>
          <w:tcPr>
            <w:tcW w:type="dxa" w:w="5112"/>
          </w:tcPr>
          <w:p>
            <w:r>
              <w:t>Complete the guided C comparison and W3. Keep unknown cases separate and avoid inventing A’s subset score.</w:t>
            </w:r>
          </w:p>
        </w:tc>
      </w:tr>
      <w:tr>
        <w:tc>
          <w:tcPr>
            <w:tcW w:type="dxa" w:w="5112"/>
          </w:tcPr>
          <w:p>
            <w:r>
              <w:t>23 to 38 minutes</w:t>
            </w:r>
          </w:p>
        </w:tc>
        <w:tc>
          <w:tcPr>
            <w:tcW w:type="dxa" w:w="5112"/>
          </w:tcPr>
          <w:p>
            <w:r>
              <w:t>Collect W4 independently. Require totals, percentages, condition comparisons and a bounded claim.</w:t>
            </w:r>
          </w:p>
        </w:tc>
      </w:tr>
      <w:tr>
        <w:tc>
          <w:tcPr>
            <w:tcW w:type="dxa" w:w="5112"/>
          </w:tcPr>
          <w:p>
            <w:r>
              <w:t>38 to 45 minutes</w:t>
            </w:r>
          </w:p>
        </w:tc>
        <w:tc>
          <w:tcPr>
            <w:tcW w:type="dxa" w:w="5112"/>
          </w:tcPr>
          <w:p>
            <w:r>
              <w:t>Complete W5 and the exit. Use counters to show why combined case counts differ from an equal-group average.</w:t>
            </w:r>
          </w:p>
        </w:tc>
      </w:tr>
    </w:tbl>
    <w:p>
      <w:pPr>
        <w:pStyle w:val="Heading3"/>
      </w:pPr>
      <w:r>
        <w:t>Reduce help deliberately</w:t>
      </w:r>
    </w:p>
    <w:p>
      <w:pPr>
        <w:pStyle w:val="Heading3"/>
      </w:pPr>
      <w:r>
        <w:t>Completion practice</w:t>
      </w:r>
    </w:p>
    <w:p>
      <w:pPr>
        <w:spacing w:line="336" w:lineRule="auto" w:after="180"/>
        <w:shd w:fill="F5F1FB"/>
      </w:pPr>
      <w:r>
        <w:rPr>
          <w:b w:val="0"/>
        </w:rPr>
        <w:t>Completion task: Compare A and B on the shared 12-card test and on its bright and dim groups. State the leader in each and explain why the overall result does not imply that one version wins in every condition.</w:t>
      </w:r>
    </w:p>
    <w:p>
      <w:pPr>
        <w:pStyle w:val="Heading3"/>
      </w:pPr>
      <w:r>
        <w:t>Reasoning to listen for</w:t>
      </w:r>
    </w:p>
    <w:p>
      <w:pPr>
        <w:spacing w:line="336" w:lineRule="auto" w:after="180"/>
        <w:shd w:fill="F1F6FC"/>
      </w:pPr>
      <w:r>
        <w:rPr>
          <w:b w:val="0"/>
        </w:rPr>
        <w:t>Teacher check: Overall A leads 9/12 to B’s 8/12. On bright cards A leads 8/8 to 6/8. On dim cards B leads 2/4 to A’s 1/4.</w:t>
      </w:r>
    </w:p>
    <w:p>
      <w:pPr>
        <w:spacing w:line="336" w:lineRule="auto" w:after="180"/>
        <w:shd w:fill="F1F6FC"/>
      </w:pPr>
      <w:r>
        <w:rPr>
          <w:b w:val="0"/>
        </w:rPr>
        <w:t>The overall count combines unequal groups; A’s overall lead does not mean a lead in the dim group or a guarantee for future cards.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Fractions and performance comparisons. Proposed explanation: “Only correct cases belong in the </w:t>
      </w:r>
      <w:r>
        <w:rPr>
          <w:b/>
        </w:rPr>
        <w:t>denominator</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All assessed cases, including errors, belong in the assessed-</w:t>
      </w:r>
      <w:r>
        <w:rPr>
          <w:b/>
        </w:rPr>
        <w:t>accuracy</w:t>
      </w:r>
      <w:r>
        <w:rPr>
          <w:b w:val="0"/>
        </w:rPr>
        <w:t xml:space="preserve"> </w:t>
      </w:r>
      <w:r>
        <w:rPr>
          <w:b/>
        </w:rPr>
        <w:t>denominator</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Which group loses performance under N, and can total improvement erase that fact?</w:t>
      </w:r>
    </w:p>
    <w:p>
      <w:pPr>
        <w:pStyle w:val="Heading3"/>
      </w:pPr>
      <w:r>
        <w:t>Reasoned teacher answer</w:t>
      </w:r>
    </w:p>
    <w:p>
      <w:pPr>
        <w:spacing w:line="336" w:lineRule="auto" w:after="180"/>
      </w:pPr>
      <w:r>
        <w:rPr>
          <w:b w:val="0"/>
        </w:rPr>
        <w:t xml:space="preserve">Bright drops from 90% to </w:t>
      </w:r>
      <w:r>
        <w:rPr>
          <w:b/>
        </w:rPr>
        <w:t>80%</w:t>
      </w:r>
      <w:r>
        <w:rPr>
          <w:b w:val="0"/>
        </w:rPr>
        <w:t xml:space="preserve">. No; retain the </w:t>
      </w:r>
      <w:r>
        <w:rPr>
          <w:b/>
        </w:rPr>
        <w:t>subgroup result</w:t>
      </w:r>
      <w:r>
        <w:rPr>
          <w:b w:val="0"/>
        </w:rPr>
        <w:t xml:space="preserve"> alongside the improved total.</w:t>
      </w:r>
    </w:p>
    <w:p>
      <w:pPr>
        <w:spacing w:line="336" w:lineRule="auto" w:after="180"/>
      </w:pPr>
      <w:r>
        <w:rPr>
          <w:b w:val="0"/>
        </w:rPr>
        <w:t xml:space="preserve">Changed-case reasoning: M scores </w:t>
      </w:r>
      <w:r>
        <w:rPr>
          <w:b/>
        </w:rPr>
        <w:t>70%</w:t>
      </w:r>
      <w:r>
        <w:rPr>
          <w:b w:val="0"/>
        </w:rPr>
        <w:t>; N scores about 81.7%. This averages group rates and is not the original 16-card agreement rate.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Fair for Whom?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Run a voice-game test for quiet and loud speakers.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CLAIM TO REPAIR A good result for one group means everyone is served well.</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Only correct cases belong in the </w:t>
      </w:r>
      <w:r>
        <w:rPr>
          <w:b/>
        </w:rPr>
        <w:t>denominator</w:t>
      </w:r>
      <w:r>
        <w:rPr>
          <w:b w:val="0"/>
        </w:rPr>
        <w:t>: All assessed cases, including errors, belong in the assessed-</w:t>
      </w:r>
      <w:r>
        <w:rPr>
          <w:b/>
        </w:rPr>
        <w:t>accuracy</w:t>
      </w:r>
      <w:r>
        <w:rPr>
          <w:b w:val="0"/>
        </w:rPr>
        <w:t xml:space="preserve"> </w:t>
      </w:r>
      <w:r>
        <w:rPr>
          <w:b/>
        </w:rPr>
        <w:t>denominator</w:t>
      </w:r>
      <w:r>
        <w:rPr>
          <w:b w:val="0"/>
        </w:rPr>
        <w:t>.</w:t>
      </w:r>
    </w:p>
    <w:p>
      <w:pPr>
        <w:spacing w:line="336" w:lineRule="auto" w:after="180"/>
      </w:pPr>
      <w:r>
        <w:rPr>
          <w:b/>
        </w:rPr>
        <w:t>Equivalent fractions</w:t>
      </w:r>
      <w:r>
        <w:rPr>
          <w:b w:val="0"/>
        </w:rPr>
        <w:t xml:space="preserve"> mean equal test sizes: The proportions match, but 4 assessed cases are not 100 assessed cases; preserve actual counts.</w:t>
      </w:r>
    </w:p>
    <w:p>
      <w:pPr>
        <w:spacing w:line="336" w:lineRule="auto" w:after="180"/>
      </w:pPr>
      <w:r>
        <w:rPr>
          <w:b w:val="0"/>
        </w:rPr>
        <w:t>The overall leader wins in every condition: The lesson’s dim group and W4’s quiet group provide counterexamples.</w:t>
      </w:r>
    </w:p>
    <w:p>
      <w:pPr>
        <w:spacing w:line="336" w:lineRule="auto" w:after="180"/>
      </w:pPr>
      <w:r>
        <w:rPr>
          <w:b w:val="0"/>
        </w:rPr>
        <w:t xml:space="preserve">Average group percentages to get all-case </w:t>
      </w:r>
      <w:r>
        <w:rPr>
          <w:b/>
        </w:rPr>
        <w:t>accuracy</w:t>
      </w:r>
      <w:r>
        <w:rPr>
          <w:b w:val="0"/>
        </w:rPr>
        <w:t>: Add correct counts and assessed counts when each individual case is weighted equally.</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Fair for Whom?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The rates differ. Test more varied recordings under controlled conditions and inspect other factors before claiming a cause.</w:t>
      </w:r>
    </w:p>
    <w:p>
      <w:pPr>
        <w:pStyle w:val="Heading3"/>
      </w:pPr>
      <w:r>
        <w:t>Independent question</w:t>
      </w:r>
    </w:p>
    <w:p>
      <w:pPr>
        <w:pStyle w:val="Heading3"/>
      </w:pPr>
      <w:r>
        <w:t>Independent question · withhold the key</w:t>
      </w:r>
    </w:p>
    <w:p>
      <w:pPr>
        <w:spacing w:line="336" w:lineRule="auto" w:after="180"/>
        <w:shd w:fill="F5F1FB"/>
      </w:pPr>
      <w:r>
        <w:rPr>
          <w:b w:val="0"/>
        </w:rPr>
        <w:t xml:space="preserve">A helper succeeds on 4 of 4 clear voices and 1 of 4 quiet voices. Who is less well served? What </w:t>
      </w:r>
      <w:r>
        <w:rPr>
          <w:b/>
        </w:rPr>
        <w:t>evidence</w:t>
      </w:r>
      <w:r>
        <w:rPr>
          <w:b w:val="0"/>
        </w:rPr>
        <w:t xml:space="preserve"> should a repair preserve?</w:t>
      </w:r>
    </w:p>
    <w:p>
      <w:pPr>
        <w:pStyle w:val="Heading3"/>
      </w:pPr>
      <w:r>
        <w:t>Expected independent answer</w:t>
      </w:r>
    </w:p>
    <w:p>
      <w:pPr>
        <w:pStyle w:val="Heading3"/>
      </w:pPr>
      <w:r>
        <w:t>Teacher key · Expected independent answer</w:t>
      </w:r>
    </w:p>
    <w:p>
      <w:pPr>
        <w:spacing w:line="336" w:lineRule="auto" w:after="180"/>
        <w:shd w:fill="F1F6FC"/>
      </w:pPr>
      <w:r>
        <w:rPr>
          <w:b w:val="0"/>
        </w:rPr>
        <w:t>Quiet voices are less well served on these examples. Keep separate counts and test quiet voices after a repair. These small counts flag a concern without proving all users will experience it.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good result for one group means everyone is served well.”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Both are 3/4=75%. Three successes is fewer in count, but not a lower rate. These small samples do not prove equal performance in all quiet and noisy conditions. Collect more varied comparable cases before making a broad claim.</w:t>
      </w:r>
    </w:p>
    <w:p>
      <w:pPr>
        <w:pStyle w:val="Heading3"/>
      </w:pPr>
      <w:r>
        <w:t>Explanations for the additional workbook examples</w:t>
      </w:r>
    </w:p>
    <w:p>
      <w:pPr>
        <w:pStyle w:val="Heading3"/>
      </w:pPr>
      <w:r>
        <w:t>W1 Explain both parts of a performance fraction</w:t>
      </w:r>
    </w:p>
    <w:p>
      <w:pPr>
        <w:pStyle w:val="Heading3"/>
      </w:pPr>
      <w:r>
        <w:t>Workbook question · W1</w:t>
      </w:r>
    </w:p>
    <w:p>
      <w:pPr>
        <w:spacing w:line="336" w:lineRule="auto" w:after="180"/>
        <w:shd w:fill="F5F1FB"/>
      </w:pPr>
      <w:r>
        <w:rPr>
          <w:b w:val="0"/>
        </w:rPr>
        <w:t xml:space="preserve">For version A in the lesson, write correct and assessed counts, simplify the </w:t>
      </w:r>
      <w:r>
        <w:rPr>
          <w:b/>
        </w:rPr>
        <w:t>accuracy</w:t>
      </w:r>
      <w:r>
        <w:rPr>
          <w:b w:val="0"/>
        </w:rPr>
        <w:t xml:space="preserve"> fraction and express it as a percentage. Explain what its </w:t>
      </w:r>
      <w:r>
        <w:rPr>
          <w:b/>
        </w:rPr>
        <w:t>denominator</w:t>
      </w:r>
      <w:r>
        <w:rPr>
          <w:b w:val="0"/>
        </w:rPr>
        <w:t xml:space="preserve"> includes and why 9/9 would be misleading.</w:t>
      </w:r>
    </w:p>
    <w:p>
      <w:pPr>
        <w:pStyle w:val="Heading3"/>
      </w:pPr>
      <w:r>
        <w:t>Teacher reasoning · W1</w:t>
      </w:r>
    </w:p>
    <w:p>
      <w:pPr>
        <w:spacing w:line="336" w:lineRule="auto" w:after="180"/>
        <w:shd w:fill="F1F6FC"/>
      </w:pPr>
      <w:r>
        <w:rPr>
          <w:b w:val="0"/>
        </w:rPr>
        <w:t xml:space="preserve">A has 9 correct out of 12 assessed: 9/12 = 3/4 = 75%. The </w:t>
      </w:r>
      <w:r>
        <w:rPr>
          <w:b/>
        </w:rPr>
        <w:t>denominator</w:t>
      </w:r>
      <w:r>
        <w:rPr>
          <w:b w:val="0"/>
        </w:rPr>
        <w:t xml:space="preserve"> includes all 12 judged outcomes, including 3 incorrect ones. Using 9/9 would exclude the errors and falsely report perfect assessed </w:t>
      </w:r>
      <w:r>
        <w:rPr>
          <w:b/>
        </w:rPr>
        <w:t>accuracy</w:t>
      </w:r>
      <w:r>
        <w:rPr>
          <w:b w:val="0"/>
        </w:rPr>
        <w:t>.</w:t>
      </w:r>
    </w:p>
    <w:p>
      <w:pPr>
        <w:pStyle w:val="Heading3"/>
      </w:pPr>
      <w:r>
        <w:t>W2 Compare totals and conditions</w:t>
      </w:r>
    </w:p>
    <w:p>
      <w:pPr>
        <w:pStyle w:val="Heading3"/>
      </w:pPr>
      <w:r>
        <w:t>Workbook question · W2</w:t>
      </w:r>
    </w:p>
    <w:p>
      <w:pPr>
        <w:spacing w:line="336" w:lineRule="auto" w:after="180"/>
        <w:shd w:fill="F5F1FB"/>
      </w:pPr>
      <w:r>
        <w:rPr>
          <w:b w:val="0"/>
        </w:rPr>
        <w:t>Compare A and B on the shared 12-card test and on its bright and dim groups. State the leader in each and explain why the overall result does not imply that one version wins in every condition.</w:t>
      </w:r>
    </w:p>
    <w:p>
      <w:pPr>
        <w:pStyle w:val="Heading3"/>
      </w:pPr>
      <w:r>
        <w:t>Teacher reasoning · W2</w:t>
      </w:r>
    </w:p>
    <w:p>
      <w:pPr>
        <w:spacing w:line="336" w:lineRule="auto" w:after="180"/>
        <w:shd w:fill="F1F6FC"/>
      </w:pPr>
      <w:r>
        <w:rPr>
          <w:b w:val="0"/>
        </w:rPr>
        <w:t>Overall A leads 9/12 to B’s 8/12. On bright cards A leads 8/8 to 6/8. On dim cards B leads 2/4 to A’s 1/4.</w:t>
      </w:r>
    </w:p>
    <w:p>
      <w:pPr>
        <w:spacing w:line="336" w:lineRule="auto" w:after="180"/>
        <w:shd w:fill="F1F6FC"/>
      </w:pPr>
      <w:r>
        <w:rPr>
          <w:b w:val="0"/>
        </w:rPr>
        <w:t>The overall count combines unequal groups; A’s overall lead does not mean a lead in the dim group or a guarantee for future cards.</w:t>
      </w:r>
    </w:p>
    <w:p>
      <w:pPr>
        <w:pStyle w:val="Heading3"/>
      </w:pPr>
      <w:r>
        <w:t>W3 Do not hide unassessed outcomes</w:t>
      </w:r>
    </w:p>
    <w:p>
      <w:pPr>
        <w:pStyle w:val="Heading3"/>
      </w:pPr>
      <w:r>
        <w:t>Workbook question · W3</w:t>
      </w:r>
    </w:p>
    <w:p>
      <w:pPr>
        <w:spacing w:line="336" w:lineRule="auto" w:after="180"/>
        <w:shd w:fill="F5F1FB"/>
      </w:pPr>
      <w:r>
        <w:rPr>
          <w:b w:val="0"/>
        </w:rPr>
        <w:t xml:space="preserve">C has 9 correct and 1 incorrect assessed outcome, with 2 other selected cases unassessed. Write its assessed </w:t>
      </w:r>
      <w:r>
        <w:rPr>
          <w:b/>
        </w:rPr>
        <w:t>accuracy</w:t>
      </w:r>
      <w:r>
        <w:rPr>
          <w:b w:val="0"/>
        </w:rPr>
        <w:t xml:space="preserve"> and missing count. A reviewer reports 9/12 as assessed </w:t>
      </w:r>
      <w:r>
        <w:rPr>
          <w:b/>
        </w:rPr>
        <w:t>accuracy</w:t>
      </w:r>
      <w:r>
        <w:rPr>
          <w:b w:val="0"/>
        </w:rPr>
        <w:t>; another reports 90% on all 12.</w:t>
      </w:r>
    </w:p>
    <w:p>
      <w:pPr>
        <w:spacing w:line="336" w:lineRule="auto" w:after="180"/>
        <w:shd w:fill="F5F1FB"/>
      </w:pPr>
      <w:r>
        <w:rPr>
          <w:b w:val="0"/>
        </w:rPr>
        <w:t>Explain the problem with each label.</w:t>
      </w:r>
    </w:p>
    <w:p>
      <w:pPr>
        <w:pStyle w:val="Heading3"/>
      </w:pPr>
      <w:r>
        <w:t>Teacher reasoning · W3</w:t>
      </w:r>
    </w:p>
    <w:p>
      <w:pPr>
        <w:spacing w:line="336" w:lineRule="auto" w:after="180"/>
        <w:shd w:fill="F1F6FC"/>
      </w:pPr>
      <w:r>
        <w:rPr>
          <w:b w:val="0"/>
        </w:rPr>
        <w:t xml:space="preserve">C has 9/10 = 90% assessed </w:t>
      </w:r>
      <w:r>
        <w:rPr>
          <w:b/>
        </w:rPr>
        <w:t>accuracy</w:t>
      </w:r>
      <w:r>
        <w:rPr>
          <w:b w:val="0"/>
        </w:rPr>
        <w:t xml:space="preserve"> and 2 unassessed outcomes. The </w:t>
      </w:r>
      <w:r>
        <w:rPr>
          <w:b/>
        </w:rPr>
        <w:t>denominator</w:t>
      </w:r>
      <w:r>
        <w:rPr>
          <w:b w:val="0"/>
        </w:rPr>
        <w:t xml:space="preserve"> 12 includes cases not assessed, so 9/12 is the fraction of selected cases with verified correct outcomes, not assessed </w:t>
      </w:r>
      <w:r>
        <w:rPr>
          <w:b/>
        </w:rPr>
        <w:t>accuracy</w:t>
      </w:r>
      <w:r>
        <w:rPr>
          <w:b w:val="0"/>
        </w:rPr>
        <w:t>.</w:t>
      </w:r>
    </w:p>
    <w:p>
      <w:pPr>
        <w:spacing w:line="336" w:lineRule="auto" w:after="180"/>
        <w:shd w:fill="F1F6FC"/>
      </w:pPr>
      <w:r>
        <w:rPr>
          <w:b w:val="0"/>
        </w:rPr>
        <w:t>Reporting 90% on all 12 incorrectly extends the assessed-subset fraction to missing outcomes.</w:t>
      </w:r>
    </w:p>
    <w:p>
      <w:pPr>
        <w:pStyle w:val="Heading3"/>
      </w:pPr>
      <w:r>
        <w:t>W4 Compare a new shared sound test</w:t>
      </w:r>
    </w:p>
    <w:p>
      <w:pPr>
        <w:pStyle w:val="Heading3"/>
      </w:pPr>
      <w:r>
        <w:t>Workbook question · W4</w:t>
      </w:r>
    </w:p>
    <w:p>
      <w:pPr>
        <w:spacing w:line="336" w:lineRule="auto" w:after="180"/>
        <w:shd w:fill="F5F1FB"/>
      </w:pPr>
      <w:r>
        <w:rPr>
          <w:b w:val="0"/>
        </w:rPr>
        <w:t>Versions X and Y label the same 20 previously unseen clips: 12 quiet and 8 noisy, with no missing outcomes. X is correct on 10 quiet and 2 noisy clips; Y on 9 quiet and 5 noisy clips.</w:t>
      </w:r>
    </w:p>
    <w:p>
      <w:pPr>
        <w:spacing w:line="336" w:lineRule="auto" w:after="180"/>
        <w:shd w:fill="F5F1FB"/>
      </w:pPr>
      <w:r>
        <w:rPr>
          <w:b w:val="0"/>
        </w:rPr>
        <w:t>Calculate each combined fraction and percentage, identify the overall leader and compare the leaders within each group. Explain why an overall result cannot guarantee the next clip’s outcome.</w:t>
      </w:r>
    </w:p>
    <w:p>
      <w:pPr>
        <w:pStyle w:val="Heading3"/>
      </w:pPr>
      <w:r>
        <w:t>Teacher reasoning · W4</w:t>
      </w:r>
    </w:p>
    <w:p>
      <w:pPr>
        <w:spacing w:line="336" w:lineRule="auto" w:after="180"/>
        <w:shd w:fill="F1F6FC"/>
      </w:pPr>
      <w:r>
        <w:rPr>
          <w:b w:val="0"/>
        </w:rPr>
        <w:t xml:space="preserve">X has (10 + 2)/(12 + 8) = 12/20 = 3/5 = </w:t>
      </w:r>
      <w:r>
        <w:rPr>
          <w:b/>
        </w:rPr>
        <w:t>60%</w:t>
      </w:r>
      <w:r>
        <w:rPr>
          <w:b w:val="0"/>
        </w:rPr>
        <w:t xml:space="preserve">. Y has (9 + 5)/20 = 14/20 = 7/10 = </w:t>
      </w:r>
      <w:r>
        <w:rPr>
          <w:b/>
        </w:rPr>
        <w:t>70%</w:t>
      </w:r>
      <w:r>
        <w:rPr>
          <w:b w:val="0"/>
        </w:rPr>
        <w:t>, so Y leads overall. X leads quiet clips 10/12 to 9/12, while Y leads noisy clips 5/8 to 2/8.</w:t>
      </w:r>
    </w:p>
    <w:p>
      <w:pPr>
        <w:spacing w:line="336" w:lineRule="auto" w:after="180"/>
        <w:shd w:fill="F1F6FC"/>
      </w:pPr>
      <w:r>
        <w:rPr>
          <w:b w:val="0"/>
        </w:rPr>
        <w:t>These are observed results on this shared test; they do not determine the outcome of the next clip or show that Y is better in every condition.</w:t>
      </w:r>
    </w:p>
    <w:p>
      <w:pPr>
        <w:pStyle w:val="Heading3"/>
      </w:pPr>
      <w:r>
        <w:t>W5 Combine counts rather than group percentages</w:t>
      </w:r>
    </w:p>
    <w:p>
      <w:pPr>
        <w:pStyle w:val="Heading3"/>
      </w:pPr>
      <w:r>
        <w:t>Workbook question · W5</w:t>
      </w:r>
    </w:p>
    <w:p>
      <w:pPr>
        <w:spacing w:line="336" w:lineRule="auto" w:after="180"/>
        <w:shd w:fill="F5F1FB"/>
      </w:pPr>
      <w:r>
        <w:rPr>
          <w:b w:val="0"/>
        </w:rPr>
        <w:t xml:space="preserve">A separate test has 2 correct out of 2 assessed in group P and 4 correct out of 8 assessed in group Q. Calculate combined </w:t>
      </w:r>
      <w:r>
        <w:rPr>
          <w:b/>
        </w:rPr>
        <w:t>accuracy</w:t>
      </w:r>
      <w:r>
        <w:rPr>
          <w:b w:val="0"/>
        </w:rPr>
        <w:t xml:space="preserve"> as a fraction and percentage. A chart reports 75% by averaging the group percentages.</w:t>
      </w:r>
    </w:p>
    <w:p>
      <w:pPr>
        <w:spacing w:line="336" w:lineRule="auto" w:after="180"/>
        <w:shd w:fill="F5F1FB"/>
      </w:pPr>
      <w:r>
        <w:rPr>
          <w:b w:val="0"/>
        </w:rPr>
        <w:t xml:space="preserve">Explain why that is not the </w:t>
      </w:r>
      <w:r>
        <w:rPr>
          <w:b/>
        </w:rPr>
        <w:t>accuracy</w:t>
      </w:r>
      <w:r>
        <w:rPr>
          <w:b w:val="0"/>
        </w:rPr>
        <w:t xml:space="preserve"> over all assessed cases.</w:t>
      </w:r>
    </w:p>
    <w:p>
      <w:pPr>
        <w:pStyle w:val="Heading3"/>
      </w:pPr>
      <w:r>
        <w:t>Teacher reasoning · W5</w:t>
      </w:r>
    </w:p>
    <w:p>
      <w:pPr>
        <w:spacing w:line="336" w:lineRule="auto" w:after="180"/>
        <w:shd w:fill="F1F6FC"/>
      </w:pPr>
      <w:r>
        <w:rPr>
          <w:b w:val="0"/>
        </w:rPr>
        <w:t xml:space="preserve">There are 6 correct out of 10 assessed: 6/10 = 3/5 = </w:t>
      </w:r>
      <w:r>
        <w:rPr>
          <w:b/>
        </w:rPr>
        <w:t>60%</w:t>
      </w:r>
      <w:r>
        <w:rPr>
          <w:b w:val="0"/>
        </w:rPr>
        <w:t>. The unweighted mean of 100% and 50% is 75%, but it treats the two differently sized groups equally.</w:t>
      </w:r>
    </w:p>
    <w:p>
      <w:pPr>
        <w:spacing w:line="336" w:lineRule="auto" w:after="180"/>
        <w:shd w:fill="F1F6FC"/>
      </w:pPr>
      <w:r>
        <w:rPr>
          <w:b w:val="0"/>
        </w:rPr>
        <w:t xml:space="preserve">All-case </w:t>
      </w:r>
      <w:r>
        <w:rPr>
          <w:b/>
        </w:rPr>
        <w:t>accuracy</w:t>
      </w:r>
      <w:r>
        <w:rPr>
          <w:b w:val="0"/>
        </w:rPr>
        <w:t xml:space="preserve"> counts each case once, so the larger group contributes 8 of the 10 cases.</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Versions X and Y label the same 20 previously unseen clips: 12 quiet and 8 noisy, with no missing outcomes. X is correct on 10 quiet and 2 noisy clips; Y on 9 quiet and 5 noisy clips.</w:t>
      </w:r>
    </w:p>
    <w:p>
      <w:pPr>
        <w:spacing w:line="336" w:lineRule="auto" w:after="180"/>
        <w:shd w:fill="F5F1FB"/>
      </w:pPr>
      <w:r>
        <w:rPr>
          <w:b w:val="0"/>
        </w:rPr>
        <w:t>Calculate each combined fraction and percentage, identify the overall leader and compare the leaders within each group. Explain why an overall result cannot guarantee the next clip’s outcome.</w:t>
      </w:r>
    </w:p>
    <w:p>
      <w:pPr>
        <w:pStyle w:val="Heading3"/>
      </w:pPr>
      <w:r>
        <w:t>Selected case answer</w:t>
      </w:r>
    </w:p>
    <w:p>
      <w:pPr>
        <w:pStyle w:val="Heading3"/>
      </w:pPr>
      <w:r>
        <w:t>Teacher key · Selected case answer</w:t>
      </w:r>
    </w:p>
    <w:p>
      <w:pPr>
        <w:spacing w:line="336" w:lineRule="auto" w:after="180"/>
        <w:shd w:fill="F1F6FC"/>
      </w:pPr>
      <w:r>
        <w:rPr>
          <w:b w:val="0"/>
        </w:rPr>
        <w:t xml:space="preserve">X has (10 + 2)/(12 + 8) = 12/20 = 3/5 = </w:t>
      </w:r>
      <w:r>
        <w:rPr>
          <w:b/>
        </w:rPr>
        <w:t>60%</w:t>
      </w:r>
      <w:r>
        <w:rPr>
          <w:b w:val="0"/>
        </w:rPr>
        <w:t xml:space="preserve">. Y has (9 + 5)/20 = 14/20 = 7/10 = </w:t>
      </w:r>
      <w:r>
        <w:rPr>
          <w:b/>
        </w:rPr>
        <w:t>70%</w:t>
      </w:r>
      <w:r>
        <w:rPr>
          <w:b w:val="0"/>
        </w:rPr>
        <w:t>, so Y leads overall. X leads quiet clips 10/12 to 9/12, while Y leads noisy clips 5/8 to 2/8.</w:t>
      </w:r>
    </w:p>
    <w:p>
      <w:pPr>
        <w:spacing w:line="336" w:lineRule="auto" w:after="180"/>
        <w:shd w:fill="F1F6FC"/>
      </w:pPr>
      <w:r>
        <w:rPr>
          <w:b w:val="0"/>
        </w:rPr>
        <w:t>These are observed results on this shared test; they do not determine the outcome of the next clip or show that Y is better in every condition.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Fair for Whom? to Helpful Classroom Sorter, adapt support and plan a later changed-case check.</w:t>
      </w:r>
    </w:p>
    <w:p>
      <w:pPr>
        <w:pStyle w:val="Heading3"/>
      </w:pPr>
      <w:r>
        <w:t>Helpful Classroom Sorter</w:t>
      </w:r>
    </w:p>
    <w:p>
      <w:pPr>
        <w:spacing w:line="336" w:lineRule="auto" w:after="180"/>
      </w:pPr>
      <w:r>
        <w:rPr>
          <w:b w:val="0"/>
        </w:rPr>
        <w:t xml:space="preserve">Test the sorter across relevant item conditions and users; never infer sensitive identity to create a </w:t>
      </w:r>
      <w:r>
        <w:rPr>
          <w:b/>
        </w:rPr>
        <w:t>fairness</w:t>
      </w:r>
      <w:r>
        <w:rPr>
          <w:b w:val="0"/>
        </w:rPr>
        <w:t xml:space="preserve"> check.</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24: Privacy by Choosing Less.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Use counters and equal-sized fraction strips before percentage notation. Accept exact fractions for group comparisons; rounding is not required.</w:t>
      </w:r>
    </w:p>
    <w:p>
      <w:pPr>
        <w:spacing w:line="336" w:lineRule="auto" w:after="180"/>
      </w:pPr>
      <w:r>
        <w:rPr>
          <w:b w:val="0"/>
        </w:rPr>
        <w:t>Extension: describe what per-case records are needed to compare A fairly on C’s ten assessed cases, and why the group totals cannot recover them.</w:t>
      </w:r>
    </w:p>
    <w:p>
      <w:pPr>
        <w:spacing w:line="336" w:lineRule="auto" w:after="180"/>
      </w:pPr>
      <w:r>
        <w:rPr>
          <w:b w:val="0"/>
        </w:rPr>
        <w:t xml:space="preserve">W4 requires X 12/20 = </w:t>
      </w:r>
      <w:r>
        <w:rPr>
          <w:b/>
        </w:rPr>
        <w:t>60%</w:t>
      </w:r>
      <w:r>
        <w:rPr>
          <w:b w:val="0"/>
        </w:rPr>
        <w:t xml:space="preserve">, Y 14/20 = </w:t>
      </w:r>
      <w:r>
        <w:rPr>
          <w:b/>
        </w:rPr>
        <w:t>70%</w:t>
      </w:r>
      <w:r>
        <w:rPr>
          <w:b w:val="0"/>
        </w:rPr>
        <w:t>, Y overall, X quiet, Y noisy and no next-case guarantee.</w:t>
      </w:r>
    </w:p>
    <w:p>
      <w:pPr>
        <w:spacing w:line="336" w:lineRule="auto" w:after="180"/>
      </w:pPr>
      <w:r>
        <w:rPr>
          <w:b w:val="0"/>
        </w:rPr>
        <w:t xml:space="preserve">After support change Y’s noisy correct count to 3: Y becomes 12/20 = </w:t>
      </w:r>
      <w:r>
        <w:rPr>
          <w:b/>
        </w:rPr>
        <w:t>60%</w:t>
      </w:r>
      <w:r>
        <w:rPr>
          <w:b w:val="0"/>
        </w:rPr>
        <w:t xml:space="preserve">, tying X overall while X still leads quiet and Y still leads noisy. Require the changed conclusion with unchanged </w:t>
      </w:r>
      <w:r>
        <w:rPr>
          <w:b/>
        </w:rPr>
        <w:t>denominator</w:t>
      </w:r>
      <w:r>
        <w:rPr>
          <w:b w:val="0"/>
        </w:rPr>
        <w:t>s.</w:t>
      </w:r>
    </w:p>
    <w:p>
      <w:pPr>
        <w:spacing w:line="336" w:lineRule="auto" w:after="180"/>
      </w:pPr>
      <w:r>
        <w:rPr>
          <w:b w:val="0"/>
        </w:rPr>
        <w:t>Week 24 asks which information a task actually needs and how to reduce unnecessary collection and exposure of personal data.</w:t>
      </w:r>
    </w:p>
    <w:p>
      <w:pPr>
        <w:pStyle w:val="Heading3"/>
      </w:pPr>
      <w:r>
        <w:t>Plan the delayed return</w:t>
      </w:r>
    </w:p>
    <w:p>
      <w:pPr>
        <w:spacing w:line="336" w:lineRule="auto" w:after="180"/>
      </w:pPr>
      <w:r>
        <w:rPr>
          <w:b w:val="0"/>
        </w:rPr>
        <w:t>Suggested return points in this level: ai-1/24, ai-1/26, ai-1/29.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Report sorter outcomes by relevant conditions and record whose failures matter when choosing a revision.</w:t>
      </w:r>
    </w:p>
    <w:p>
      <w:pPr>
        <w:pStyle w:val="Heading1"/>
      </w:pPr>
      <w:r>
        <w:t>07. Prepare, teach and assess</w:t>
      </w:r>
    </w:p>
    <w:p>
      <w:r>
        <w:t>Use this preparation summary alongside the detailed Fair for Whom? lesson; it is a checklist rather than a replacement for the full sequence.</w:t>
      </w:r>
    </w:p>
    <w:p>
      <w:pPr>
        <w:pStyle w:val="Heading3"/>
      </w:pPr>
      <w:r>
        <w:t>Teaching target</w:t>
      </w:r>
    </w:p>
    <w:p>
      <w:pPr>
        <w:spacing w:line="336" w:lineRule="auto" w:after="180"/>
        <w:shd w:fill="EDF7F3"/>
      </w:pPr>
      <w:r>
        <w:rPr>
          <w:b w:val="0"/>
        </w:rPr>
        <w:t xml:space="preserve">Teaching target: Compute a correct-out-of-assessed fraction and explain its </w:t>
      </w:r>
      <w:r>
        <w:rPr>
          <w:b/>
        </w:rPr>
        <w:t>denominator</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Compare A and B on the shared 12-card test and on its bright and dim groups.</w:t>
      </w:r>
    </w:p>
    <w:p>
      <w:pPr>
        <w:spacing w:line="336" w:lineRule="auto" w:after="180"/>
      </w:pPr>
      <w:r>
        <w:rPr>
          <w:b w:val="0"/>
        </w:rPr>
        <w:t>State the leader in each and explain why the overall result does not imply that one version wins in every condition.</w:t>
      </w:r>
    </w:p>
    <w:p>
      <w:pPr>
        <w:pStyle w:val="Heading3"/>
      </w:pPr>
      <w:r>
        <w:t>Supported practice answer</w:t>
      </w:r>
    </w:p>
    <w:p>
      <w:pPr>
        <w:spacing w:line="336" w:lineRule="auto" w:after="180"/>
        <w:shd w:fill="F1F6FC"/>
      </w:pPr>
      <w:r>
        <w:rPr>
          <w:b w:val="0"/>
        </w:rPr>
        <w:t>Reasoned practice answer: Overall A leads 9/12 to B’s 8/12. On bright cards A leads 8/8 to 6/8. On dim cards B leads 2/4 to A’s 1/4.</w:t>
      </w:r>
    </w:p>
    <w:p>
      <w:pPr>
        <w:spacing w:line="336" w:lineRule="auto" w:after="180"/>
        <w:shd w:fill="F1F6FC"/>
      </w:pPr>
      <w:r>
        <w:rPr>
          <w:b w:val="0"/>
        </w:rPr>
        <w:t>The overall count combines unequal groups; A’s overall lead does not mean a lead in the dim group or a guarantee for future cards.</w:t>
      </w:r>
    </w:p>
    <w:p>
      <w:pPr>
        <w:spacing w:line="336" w:lineRule="auto" w:after="180"/>
      </w:pPr>
      <w:r>
        <w:rPr>
          <w:b w:val="0"/>
        </w:rPr>
        <w:t xml:space="preserve">Check every learner before discussion: Use the worked case for Fractions and performance comparisons. Proposed explanation: “Only correct cases belong in the </w:t>
      </w:r>
      <w:r>
        <w:rPr>
          <w:b/>
        </w:rPr>
        <w:t>denominator</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All assessed cases, including errors, belong in the assessed-</w:t>
      </w:r>
      <w:r>
        <w:rPr>
          <w:b/>
        </w:rPr>
        <w:t>accuracy</w:t>
      </w:r>
      <w:r>
        <w:rPr>
          <w:b w:val="0"/>
        </w:rPr>
        <w:t xml:space="preserve"> </w:t>
      </w:r>
      <w:r>
        <w:rPr>
          <w:b/>
        </w:rPr>
        <w:t>denominator</w:t>
      </w:r>
      <w:r>
        <w:rPr>
          <w:b w:val="0"/>
        </w:rPr>
        <w: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Give bright and dim groups equal weight as an explicitly different metric. Require a </w:t>
      </w:r>
      <w:r>
        <w:rPr>
          <w:b/>
        </w:rPr>
        <w:t>prediction</w:t>
      </w:r>
      <w:r>
        <w:rPr>
          <w:b w:val="0"/>
        </w:rPr>
        <w:t xml:space="preserve"> and a reason before comparing. Expected result: M scores </w:t>
      </w:r>
      <w:r>
        <w:rPr>
          <w:b/>
        </w:rPr>
        <w:t>70%</w:t>
      </w:r>
      <w:r>
        <w:rPr>
          <w:b w:val="0"/>
        </w:rPr>
        <w:t>; N scores about 81.7%.</w:t>
      </w:r>
    </w:p>
    <w:p>
      <w:pPr>
        <w:spacing w:line="336" w:lineRule="auto" w:after="180"/>
        <w:shd w:fill="F5F1FB"/>
      </w:pPr>
      <w:r>
        <w:rPr>
          <w:b w:val="0"/>
        </w:rPr>
        <w:t>Reason: This averages group rates and is not the original 16-card agreement rate.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Fair for Whom?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Fair for Whom?: the case</w:t>
      </w:r>
    </w:p>
    <w:p>
      <w:r>
        <w:drawing>
          <wp:inline xmlns:a="http://schemas.openxmlformats.org/drawingml/2006/main" xmlns:pic="http://schemas.openxmlformats.org/drawingml/2006/picture">
            <wp:extent cx="5486400" cy="2834640"/>
            <wp:docPr id="3" name="Picture 3" descr="A fictional badge reader is evaluated on bright and dim cards with known reference labels. Supplied facts: Version M is correct on 9 of 10 bright cards and 3 of 6 dim cards. Version N uses the same cards: 8 of 10 bright and 5 of 6 dim correct."/>
            <wp:cNvGraphicFramePr>
              <a:graphicFrameLocks noChangeAspect="1"/>
            </wp:cNvGraphicFramePr>
            <a:graphic>
              <a:graphicData uri="http://schemas.openxmlformats.org/drawingml/2006/picture">
                <pic:pic>
                  <pic:nvPicPr>
                    <pic:cNvPr id="0" name="academy-story-ai-1-23-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 fictional badge reader is evaluated on bright and dim cards with known reference labels. Supplied facts: Version M is correct on 9 of 10 bright cards and 3 of 6 dim cards.</w:t>
      </w:r>
    </w:p>
    <w:p>
      <w:pPr>
        <w:spacing w:line="336" w:lineRule="auto" w:after="180"/>
      </w:pPr>
      <w:r>
        <w:rPr>
          <w:b w:val="0"/>
        </w:rPr>
        <w:t>Version N uses the same cards: 8 of 10 bright and 5 of 6 dim correct.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Bright group: M:9/10=90%; N:8/10=80%. → Dim group: M:3/6=50%; N:5/6≈83.3%. → Combined counts: M:(9+3)/16=75%; N:(8+5)/16=81.25%. → Discuss trade-off: N improves total and dim results but loses one bright success."/>
            <wp:cNvGraphicFramePr>
              <a:graphicFrameLocks noChangeAspect="1"/>
            </wp:cNvGraphicFramePr>
            <a:graphic>
              <a:graphicData uri="http://schemas.openxmlformats.org/drawingml/2006/picture">
                <pic:pic>
                  <pic:nvPicPr>
                    <pic:cNvPr id="0" name="academy-story-ai-1-23-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Bright group: M:9/10=90%; N:8/10=</w:t>
      </w:r>
      <w:r>
        <w:rPr>
          <w:b/>
        </w:rPr>
        <w:t>80%</w:t>
      </w:r>
      <w:r>
        <w:rPr>
          <w:b w:val="0"/>
        </w:rPr>
        <w:t>. → Dim group: M:3/6=50%; N:5/6≈83.3%. → Combined counts: M:(9+3)/16=75%; N:(8+5)/16=81.25%. → Discuss trade-off: N improves total and dim results but loses one bright success.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Group rates compared on the same cards</w:t>
      </w:r>
    </w:p>
    <w:p>
      <w:r>
        <w:drawing>
          <wp:inline xmlns:a="http://schemas.openxmlformats.org/drawingml/2006/main" xmlns:pic="http://schemas.openxmlformats.org/drawingml/2006/picture">
            <wp:extent cx="5486400" cy="3584448"/>
            <wp:docPr id="5" name="Picture 5" descr="Group rates compared on the same cards. Units: percent correct. M bright: 90. M dim: 50. N bright: 80. N dim: 83.33333333333333."/>
            <wp:cNvGraphicFramePr>
              <a:graphicFrameLocks noChangeAspect="1"/>
            </wp:cNvGraphicFramePr>
            <a:graphic>
              <a:graphicData uri="http://schemas.openxmlformats.org/drawingml/2006/picture">
                <pic:pic>
                  <pic:nvPicPr>
                    <pic:cNvPr id="0" name="academy-story-ai-1-23-03.png"/>
                    <pic:cNvPicPr/>
                  </pic:nvPicPr>
                  <pic:blipFill>
                    <a:blip r:embed="rId13"/>
                    <a:stretch>
                      <a:fillRect/>
                    </a:stretch>
                  </pic:blipFill>
                  <pic:spPr>
                    <a:xfrm>
                      <a:off x="0" y="0"/>
                      <a:ext cx="5486400" cy="3584448"/>
                    </a:xfrm>
                    <a:prstGeom prst="rect"/>
                  </pic:spPr>
                </pic:pic>
              </a:graphicData>
            </a:graphic>
          </wp:inline>
        </w:drawing>
      </w:r>
    </w:p>
    <w:p>
      <w:pPr>
        <w:spacing w:line="336" w:lineRule="auto" w:after="180"/>
      </w:pPr>
      <w:r>
        <w:rPr>
          <w:b w:val="0"/>
        </w:rPr>
        <w:t>Group rates compared on the same cards. Units: percent correct. M bright: 90. M dim: 50. N bright: 80. N dim: 83.33333333333333.</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 xml:space="preserve">Check row/column meanings, units and </w:t>
      </w:r>
      <w:r>
        <w:rPr>
          <w:b/>
        </w:rPr>
        <w:t>denominator</w:t>
      </w:r>
      <w:r>
        <w:rPr>
          <w:b w:val="0"/>
        </w:rPr>
        <w:t>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N improves total and dim results but loses one bright success. Changed condition: Give bright and dim groups equal weight as an explicitly different metric. Expected result: M scores 70%; N scores about 81.7%. Reason: This averages group rates and is not the original 16-card agreement rate."/>
            <wp:cNvGraphicFramePr>
              <a:graphicFrameLocks noChangeAspect="1"/>
            </wp:cNvGraphicFramePr>
            <a:graphic>
              <a:graphicData uri="http://schemas.openxmlformats.org/drawingml/2006/picture">
                <pic:pic>
                  <pic:nvPicPr>
                    <pic:cNvPr id="0" name="academy-story-ai-1-23-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 improves total and dim results but loses one bright success. Changed condition: Give bright and dim groups equal weight as an explicitly different metric. Expected result: M scores </w:t>
      </w:r>
      <w:r>
        <w:rPr>
          <w:b/>
        </w:rPr>
        <w:t>70%</w:t>
      </w:r>
      <w:r>
        <w:rPr>
          <w:b w:val="0"/>
        </w:rPr>
        <w:t>; N scores about 81.7%.</w:t>
      </w:r>
    </w:p>
    <w:p>
      <w:pPr>
        <w:spacing w:line="336" w:lineRule="auto" w:after="180"/>
      </w:pPr>
      <w:r>
        <w:rPr>
          <w:b w:val="0"/>
        </w:rPr>
        <w:t>Reason: This averages group rates and is not the original 16-card agreement rate.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This averages group rates and is not the original 16-card agreement rate.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dding correct counts and denominators weights each tested card once. Averaging 90% and 50% would incorrectly give unequal groups equal size in the all-card rate. The group breakdown reveals a trade-off hidden by the total. Decide what matters with the relevant users rather than announcing that one number proves fairness. Limit: Six dim cards supply limited evidence; these descriptive rates do not prove a system is fair for all users."/>
            <wp:cNvGraphicFramePr>
              <a:graphicFrameLocks noChangeAspect="1"/>
            </wp:cNvGraphicFramePr>
            <a:graphic>
              <a:graphicData uri="http://schemas.openxmlformats.org/drawingml/2006/picture">
                <pic:pic>
                  <pic:nvPicPr>
                    <pic:cNvPr id="0" name="academy-story-ai-1-2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Adding correct counts and </w:t>
      </w:r>
      <w:r>
        <w:rPr>
          <w:b/>
        </w:rPr>
        <w:t>denominator</w:t>
      </w:r>
      <w:r>
        <w:rPr>
          <w:b w:val="0"/>
        </w:rPr>
        <w:t>s weights each tested card once. Averaging 90% and 50% would incorrectly give unequal groups equal size in the all-card rate. The group breakdown reveals a trade-off hidden by the total.</w:t>
      </w:r>
    </w:p>
    <w:p>
      <w:pPr>
        <w:spacing w:line="336" w:lineRule="auto" w:after="180"/>
      </w:pPr>
      <w:r>
        <w:rPr>
          <w:b w:val="0"/>
        </w:rPr>
        <w:t xml:space="preserve">Decide what matters with the relevant users rather than announcing that one number proves </w:t>
      </w:r>
      <w:r>
        <w:rPr>
          <w:b/>
        </w:rPr>
        <w:t>fairness</w:t>
      </w:r>
      <w:r>
        <w:rPr>
          <w:b w:val="0"/>
        </w:rPr>
        <w:t xml:space="preserve">. Limit: Six dim cards supply limited </w:t>
      </w:r>
      <w:r>
        <w:rPr>
          <w:b/>
        </w:rPr>
        <w:t>evidence</w:t>
      </w:r>
      <w:r>
        <w:rPr>
          <w:b w:val="0"/>
        </w:rPr>
        <w:t>; these descriptive rates do not prove a system is fair for all users.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Six dim cards supply limited </w:t>
      </w:r>
      <w:r>
        <w:rPr>
          <w:b/>
        </w:rPr>
        <w:t>evidence</w:t>
      </w:r>
      <w:r>
        <w:rPr>
          <w:b w:val="0"/>
        </w:rPr>
        <w:t>; these descriptive rates do not prove a system is fair for all users.</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Report sorter outcomes by relevant conditions and record whose failures matter when choosing a revision. Draw your input, deciding step, result and limit. Supported question: Which group loses performance under N, and can total improvement erase that fact?"/>
            <wp:cNvGraphicFramePr>
              <a:graphicFrameLocks noChangeAspect="1"/>
            </wp:cNvGraphicFramePr>
            <a:graphic>
              <a:graphicData uri="http://schemas.openxmlformats.org/drawingml/2006/picture">
                <pic:pic>
                  <pic:nvPicPr>
                    <pic:cNvPr id="0" name="academy-story-ai-1-23-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Report sorter outcomes by relevant conditions and record whose failures matter when choosing a revision. Draw your </w:t>
      </w:r>
      <w:r>
        <w:rPr>
          <w:b/>
        </w:rPr>
        <w:t>input</w:t>
      </w:r>
      <w:r>
        <w:rPr>
          <w:b w:val="0"/>
        </w:rPr>
        <w:t>, deciding step, result and limit.</w:t>
      </w:r>
    </w:p>
    <w:p>
      <w:pPr>
        <w:spacing w:line="336" w:lineRule="auto" w:after="180"/>
        <w:shd w:fill="F5F1FB"/>
      </w:pPr>
      <w:r>
        <w:rPr>
          <w:b w:val="0"/>
        </w:rPr>
        <w:t>Supported question: Which group loses performance under N, and can total improvement erase that fact?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Bright drops from 90% to </w:t>
      </w:r>
      <w:r>
        <w:rPr>
          <w:b/>
        </w:rPr>
        <w:t>80%</w:t>
      </w:r>
      <w:r>
        <w:rPr>
          <w:b w:val="0"/>
        </w:rPr>
        <w:t xml:space="preserve">. No; retain the </w:t>
      </w:r>
      <w:r>
        <w:rPr>
          <w:b/>
        </w:rPr>
        <w:t>subgroup result</w:t>
      </w:r>
      <w:r>
        <w:rPr>
          <w:b w:val="0"/>
        </w:rPr>
        <w:t xml:space="preserve"> alongside the improved total.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