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ai-3/1</w:t>
      </w:r>
    </w:p>
    <w:p>
      <w:pPr>
        <w:pStyle w:val="Title"/>
      </w:pPr>
      <w:r>
        <w:t>Predictive and Generative AI</w:t>
      </w:r>
    </w:p>
    <w:p>
      <w:r>
        <w:t>Project: Verified Study Buddy</w:t>
      </w:r>
    </w:p>
    <w:p>
      <w:pPr>
        <w:pStyle w:val="Heading1"/>
      </w:pPr>
      <w:r>
        <w:t>01. Predictive and Generative AI</w:t>
      </w:r>
    </w:p>
    <w:p>
      <w:r>
        <w:t>Prepare Predictive and Generative AI: check the target, prerequisites, resources and adaptable teaching schedule.</w:t>
      </w:r>
    </w:p>
    <w:p>
      <w:pPr>
        <w:pStyle w:val="Heading3"/>
      </w:pPr>
      <w:r>
        <w:t>Teach the learning cycle</w:t>
      </w:r>
    </w:p>
    <w:p>
      <w:pPr>
        <w:spacing w:line="336" w:lineRule="auto" w:after="180"/>
      </w:pPr>
      <w:r>
        <w:rPr>
          <w:b w:val="0"/>
        </w:rPr>
        <w:t xml:space="preserve">Primary </w:t>
      </w:r>
      <w:r>
        <w:rPr>
          <w:b/>
        </w:rPr>
        <w:t>target</w:t>
      </w:r>
      <w:r>
        <w:rPr>
          <w:b w:val="0"/>
        </w:rPr>
        <w:t xml:space="preserve">: Distinguish discriminative </w:t>
      </w:r>
      <w:r>
        <w:rPr>
          <w:b/>
        </w:rPr>
        <w:t>prediction</w:t>
      </w:r>
      <w:r>
        <w:rPr>
          <w:b w:val="0"/>
        </w:rPr>
        <w:t xml:space="preserve"> from generation by inspecting the requested </w:t>
      </w:r>
      <w:r>
        <w:rPr>
          <w:b/>
        </w:rPr>
        <w:t>output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ai-2/27, ai-3/1. Reuse a familiar case for recall or modelling; verify that the case used to assess transfer has not already received feedback.</w:t>
      </w:r>
    </w:p>
    <w:p>
      <w:pPr>
        <w:pStyle w:val="Heading3"/>
      </w:pPr>
      <w:r>
        <w:t>Retrieval answer guidance</w:t>
      </w:r>
    </w:p>
    <w:p>
      <w:pPr>
        <w:pStyle w:val="Heading3"/>
      </w:pPr>
      <w:r>
        <w:t>Capstone Expo</w:t>
      </w:r>
    </w:p>
    <w:p>
      <w:pPr>
        <w:spacing w:line="336" w:lineRule="auto" w:after="180"/>
      </w:pPr>
      <w:r>
        <w:rPr>
          <w:b w:val="0"/>
        </w:rPr>
        <w:t>Without opening the old lesson, explain one key idea from Capstone Expo. Give an example and a mistake that the idea helps you avoid.</w:t>
      </w:r>
    </w:p>
    <w:p>
      <w:pPr>
        <w:spacing w:line="336" w:lineRule="auto" w:after="180"/>
      </w:pPr>
      <w:r>
        <w:rPr>
          <w:b w:val="0"/>
        </w:rPr>
        <w:t xml:space="preserve">Look for: Defend an application using reproducible </w:t>
      </w:r>
      <w:r>
        <w:rPr>
          <w:b/>
        </w:rPr>
        <w:t>evidence</w:t>
      </w:r>
    </w:p>
    <w:p>
      <w:pPr>
        <w:spacing w:line="336" w:lineRule="auto" w:after="180"/>
      </w:pPr>
      <w:r>
        <w:rPr>
          <w:b w:val="0"/>
        </w:rPr>
        <w:t>Reference example, not the only acceptable wording: Fictional raw dataset, schema, code version, settings, run instructions, tests with expected/actual results, rejection reasons and change log.</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study tool finds a paragraph, labels its difficulty and invents practice questions. Identify the three operations and one check for each.</w:t>
      </w:r>
    </w:p>
    <w:p>
      <w:pPr>
        <w:pStyle w:val="Heading3"/>
      </w:pPr>
      <w:r>
        <w:t>Concept to explain</w:t>
      </w:r>
    </w:p>
    <w:p>
      <w:pPr>
        <w:spacing w:line="336" w:lineRule="auto" w:after="180"/>
      </w:pPr>
      <w:r>
        <w:rPr>
          <w:b w:val="0"/>
        </w:rPr>
        <w:t xml:space="preserve">Week 1: Predictive and </w:t>
      </w:r>
      <w:r>
        <w:rPr>
          <w:b/>
        </w:rPr>
        <w:t>Generative AI</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predictive AI</w:t>
            </w:r>
          </w:p>
        </w:tc>
        <w:tc>
          <w:tcPr>
            <w:tcW w:type="dxa" w:w="5112"/>
          </w:tcPr>
          <w:p>
            <w:r>
              <w:t>AI used to estimate a target such as a category, number or future outcome from inputs.</w:t>
            </w:r>
          </w:p>
        </w:tc>
      </w:tr>
      <w:tr>
        <w:tc>
          <w:tcPr>
            <w:tcW w:type="dxa" w:w="5112"/>
          </w:tcPr>
          <w:p>
            <w:r>
              <w:t>generative AI</w:t>
            </w:r>
          </w:p>
        </w:tc>
        <w:tc>
          <w:tcPr>
            <w:tcW w:type="dxa" w:w="5112"/>
          </w:tcPr>
          <w:p>
            <w:r>
              <w:t>AI that produces new content such as text, images or audio rather than only selecting a category.</w:t>
            </w:r>
          </w:p>
        </w:tc>
      </w:tr>
      <w:tr>
        <w:tc>
          <w:tcPr>
            <w:tcW w:type="dxa" w:w="5112"/>
          </w:tcPr>
          <w:p>
            <w:r>
              <w:t>target</w:t>
            </w:r>
          </w:p>
        </w:tc>
        <w:tc>
          <w:tcPr>
            <w:tcW w:type="dxa" w:w="5112"/>
          </w:tcPr>
          <w:p>
            <w:r>
              <w:t>The category, value or outcome a prediction task is intended to estimate.</w:t>
            </w:r>
          </w:p>
        </w:tc>
      </w:tr>
      <w:tr>
        <w:tc>
          <w:tcPr>
            <w:tcW w:type="dxa" w:w="5112"/>
          </w:tcPr>
          <w:p>
            <w:r>
              <w:t>output space</w:t>
            </w:r>
          </w:p>
        </w:tc>
        <w:tc>
          <w:tcPr>
            <w:tcW w:type="dxa" w:w="5112"/>
          </w:tcPr>
          <w:p>
            <w:r>
              <w:t>The set or range of outputs a system can produce for a task.</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Use two 45-minute sessions. All model </w:t>
      </w:r>
      <w:r>
        <w:rPr>
          <w:b/>
        </w:rPr>
        <w:t>output</w:t>
      </w:r>
      <w:r>
        <w:rPr>
          <w:b w:val="0"/>
        </w:rPr>
        <w:t>s and probability tables are constructed classroom examples. No hosted AI service, external API or student account is needed.</w:t>
      </w:r>
    </w:p>
    <w:p>
      <w:pPr>
        <w:spacing w:line="336" w:lineRule="auto" w:after="180"/>
      </w:pPr>
      <w:r>
        <w:rPr>
          <w:b w:val="0"/>
        </w:rPr>
        <w:t>Distinguish a model objective from factual support and system permissions. Collect independent work before discussing its solutions.</w:t>
      </w:r>
    </w:p>
    <w:p>
      <w:pPr>
        <w:pStyle w:val="Heading3"/>
      </w:pPr>
      <w:r>
        <w:t>Readiness answer</w:t>
      </w:r>
    </w:p>
    <w:p>
      <w:pPr>
        <w:spacing w:line="336" w:lineRule="auto" w:after="180"/>
      </w:pPr>
      <w:r>
        <w:rPr>
          <w:b w:val="0"/>
        </w:rPr>
        <w:t xml:space="preserve">A </w:t>
      </w:r>
      <w:r>
        <w:rPr>
          <w:b/>
        </w:rPr>
        <w:t>prediction</w:t>
      </w:r>
      <w:r>
        <w:rPr>
          <w:b w:val="0"/>
        </w:rPr>
        <w:t xml:space="preserve"> is a model </w:t>
      </w:r>
      <w:r>
        <w:rPr>
          <w:b/>
        </w:rPr>
        <w:t>output</w:t>
      </w:r>
      <w:r>
        <w:rPr>
          <w:b w:val="0"/>
        </w:rPr>
        <w:t xml:space="preserve">. Truth requires appropriate independent </w:t>
      </w:r>
      <w:r>
        <w:rPr>
          <w:b/>
        </w:rPr>
        <w:t>observation</w:t>
      </w:r>
      <w:r>
        <w:rPr>
          <w:b w:val="0"/>
        </w:rPr>
        <w:t xml:space="preserve">s or sources; confidence and low </w:t>
      </w:r>
      <w:r>
        <w:rPr>
          <w:b/>
        </w:rPr>
        <w:t>training</w:t>
      </w:r>
      <w:r>
        <w:rPr>
          <w:b w:val="0"/>
        </w:rPr>
        <w:t xml:space="preserve"> loss do not supply that </w:t>
      </w:r>
      <w:r>
        <w:rPr>
          <w:b/>
        </w:rPr>
        <w:t>evidence</w:t>
      </w:r>
      <w:r>
        <w:rPr>
          <w:b w:val="0"/>
        </w:rPr>
        <w:t>.</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Prepare the independent task and fresh retry without displaying solutions</w:t>
      </w:r>
    </w:p>
    <w:p>
      <w:pPr>
        <w:pStyle w:val="Heading3"/>
      </w:pPr>
      <w:r>
        <w:t>End goal for the pictorial case</w:t>
      </w:r>
    </w:p>
    <w:p>
      <w:pPr>
        <w:spacing w:line="336" w:lineRule="auto" w:after="180"/>
      </w:pPr>
      <w:r>
        <w:rPr>
          <w:b w:val="0"/>
        </w:rPr>
        <w:t xml:space="preserve">By the end, I can identify generation and </w:t>
      </w:r>
      <w:r>
        <w:rPr>
          <w:b/>
        </w:rPr>
        <w:t>prediction</w:t>
      </w:r>
      <w:r>
        <w:rPr>
          <w:b w:val="0"/>
        </w:rPr>
        <w:t xml:space="preserve"> objectives without confusing either with verified truth.</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Predictive and Generative AI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Classifier: choose one label from cat, dog, or rabbit.</w:t>
      </w:r>
    </w:p>
    <w:p>
      <w:pPr>
        <w:spacing w:line="336" w:lineRule="auto" w:after="180"/>
        <w:shd w:fill="F4F9FC"/>
      </w:pPr>
      <w:r>
        <w:rPr>
          <w:b w:val="0"/>
        </w:rPr>
        <w:t>2. Regressor: estimate a numerical reading time.</w:t>
      </w:r>
    </w:p>
    <w:p>
      <w:pPr>
        <w:spacing w:line="336" w:lineRule="auto" w:after="180"/>
        <w:shd w:fill="F4F9FC"/>
      </w:pPr>
      <w:r>
        <w:rPr>
          <w:b w:val="0"/>
        </w:rPr>
        <w:t>3. Generator: construct a new explanation token by token.</w:t>
      </w:r>
    </w:p>
    <w:p>
      <w:pPr>
        <w:spacing w:line="336" w:lineRule="auto" w:after="180"/>
        <w:shd w:fill="F4F9FC"/>
      </w:pPr>
      <w:r>
        <w:rPr>
          <w:b w:val="0"/>
        </w:rPr>
        <w:t xml:space="preserve">4. A product may combine </w:t>
      </w:r>
      <w:r>
        <w:rPr>
          <w:b/>
        </w:rPr>
        <w:t>mechanism</w:t>
      </w:r>
      <w:r>
        <w:rPr>
          <w:b w:val="0"/>
        </w:rPr>
        <w:t>s, so test each stage separately.</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 tool labels a question biology, writes a new question and computes 7 times 8.</w:t>
      </w:r>
    </w:p>
    <w:p>
      <w:pPr>
        <w:pStyle w:val="Heading3"/>
      </w:pPr>
      <w:r>
        <w:t>The teaching case</w:t>
      </w:r>
    </w:p>
    <w:p>
      <w:pPr>
        <w:spacing w:line="336" w:lineRule="auto" w:after="180"/>
        <w:shd w:fill="F1F6FC"/>
      </w:pPr>
      <w:r>
        <w:rPr>
          <w:b w:val="0"/>
        </w:rPr>
        <w:t>Identify each operation.</w:t>
      </w:r>
    </w:p>
    <w:p>
      <w:pPr>
        <w:pStyle w:val="Heading3"/>
      </w:pPr>
      <w:r>
        <w:t>Exact explanation to model</w:t>
      </w:r>
    </w:p>
    <w:p>
      <w:pPr>
        <w:pStyle w:val="Heading3"/>
      </w:pPr>
      <w:r>
        <w:t>Why the result follows</w:t>
      </w:r>
    </w:p>
    <w:p>
      <w:pPr>
        <w:spacing w:line="336" w:lineRule="auto" w:after="180"/>
        <w:shd w:fill="F1F6FC"/>
      </w:pPr>
      <w:r>
        <w:rPr>
          <w:b w:val="0"/>
        </w:rPr>
        <w:t>Labelling selects a category; generation creates text; calculation returns 56. Generated questions need factual and instructional checks.</w:t>
      </w:r>
    </w:p>
    <w:p>
      <w:pPr>
        <w:pStyle w:val="Heading3"/>
      </w:pPr>
      <w:r>
        <w:t>Explain the added worked example</w:t>
      </w:r>
    </w:p>
    <w:p>
      <w:pPr>
        <w:pStyle w:val="Heading3"/>
      </w:pPr>
      <w:r>
        <w:t>Explain the added worked example · 1</w:t>
      </w:r>
    </w:p>
    <w:p>
      <w:pPr>
        <w:spacing w:line="336" w:lineRule="auto" w:after="180"/>
      </w:pPr>
      <w:r>
        <w:rPr>
          <w:b w:val="0"/>
        </w:rPr>
        <w:t>A classifier might map a message to the label request or report. A text generator instead produces a sequence, predicting a distribution over the next token given a prefix.</w:t>
      </w:r>
    </w:p>
    <w:p>
      <w:pPr>
        <w:spacing w:line="336" w:lineRule="auto" w:after="180"/>
      </w:pPr>
      <w:r>
        <w:rPr>
          <w:b w:val="0"/>
        </w:rPr>
        <w:t xml:space="preserve">Both make </w:t>
      </w:r>
      <w:r>
        <w:rPr>
          <w:b/>
        </w:rPr>
        <w:t>prediction</w:t>
      </w:r>
      <w:r>
        <w:rPr>
          <w:b w:val="0"/>
        </w:rPr>
        <w:t xml:space="preserve">s, but the </w:t>
      </w:r>
      <w:r>
        <w:rPr>
          <w:b/>
        </w:rPr>
        <w:t>training</w:t>
      </w:r>
      <w:r>
        <w:rPr>
          <w:b w:val="0"/>
        </w:rPr>
        <w:t xml:space="preserve"> </w:t>
      </w:r>
      <w:r>
        <w:rPr>
          <w:b/>
        </w:rPr>
        <w:t>target</w:t>
      </w:r>
      <w:r>
        <w:rPr>
          <w:b w:val="0"/>
        </w:rPr>
        <w:t xml:space="preserve">s and permitted </w:t>
      </w:r>
      <w:r>
        <w:rPr>
          <w:b/>
        </w:rPr>
        <w:t>output</w:t>
      </w:r>
      <w:r>
        <w:rPr>
          <w:b w:val="0"/>
        </w:rPr>
        <w:t>s differ. One application can combine generation with a classifier, retrieval and human approval.</w:t>
      </w:r>
    </w:p>
    <w:p>
      <w:pPr>
        <w:spacing w:line="336" w:lineRule="auto" w:after="180"/>
      </w:pPr>
      <w:r>
        <w:rPr>
          <w:b w:val="0"/>
        </w:rPr>
        <w:t>Calling a whole product “generative” does not describe every component.</w:t>
      </w:r>
    </w:p>
    <w:p>
      <w:pPr>
        <w:spacing w:line="336" w:lineRule="auto" w:after="180"/>
      </w:pPr>
      <w:r>
        <w:rPr>
          <w:b w:val="0"/>
        </w:rPr>
        <w:t xml:space="preserve">The objective defines what </w:t>
      </w:r>
      <w:r>
        <w:rPr>
          <w:b/>
        </w:rPr>
        <w:t>training</w:t>
      </w:r>
      <w:r>
        <w:rPr>
          <w:b w:val="0"/>
        </w:rPr>
        <w:t xml:space="preserve"> attempts to fit. Next-token fit rewards matching observed continuations; it does not directly certify that an answer is true, well sourced or permitted.</w:t>
      </w:r>
    </w:p>
    <w:p>
      <w:pPr>
        <w:spacing w:line="336" w:lineRule="auto" w:after="180"/>
      </w:pPr>
      <w:r>
        <w:rPr>
          <w:b w:val="0"/>
        </w:rPr>
        <w:t xml:space="preserve">A fluent completion is still an </w:t>
      </w:r>
      <w:r>
        <w:rPr>
          <w:b/>
        </w:rPr>
        <w:t>output</w:t>
      </w:r>
      <w:r>
        <w:rPr>
          <w:b w:val="0"/>
        </w:rPr>
        <w:t xml:space="preserve"> to evaluate against the task.</w:t>
      </w:r>
    </w:p>
    <w:p>
      <w:pPr>
        <w:pStyle w:val="Heading3"/>
      </w:pPr>
      <w:r>
        <w:t>Explain the added worked example · 2</w:t>
      </w:r>
    </w:p>
    <w:p>
      <w:pPr>
        <w:spacing w:line="336" w:lineRule="auto" w:after="180"/>
      </w:pPr>
      <w:r>
        <w:rPr>
          <w:b w:val="0"/>
        </w:rPr>
        <w:t>There are ten observed continuations. The empirical probabilities are red 6/10 = 0.6, blue 3/10 = 0.3, green 1/10 = 0.1. They are nonnegative and sum to 1.</w:t>
      </w:r>
    </w:p>
    <w:p>
      <w:pPr>
        <w:spacing w:line="336" w:lineRule="auto" w:after="180"/>
      </w:pPr>
      <w:r>
        <w:rPr>
          <w:b w:val="0"/>
        </w:rPr>
        <w:t>A simple frequentist classroom model uses these relative counts as its next-token distribution. These probabilities describe the supplied corpus counts, not the current colour of any actual marker.</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Generative objective</w:t>
            </w:r>
          </w:p>
        </w:tc>
        <w:tc>
          <w:tcPr>
            <w:tcW w:type="dxa" w:w="5112"/>
          </w:tcPr>
          <w:p>
            <w:r>
              <w:t>A training aim concerned with producing or modelling possible outputs</w:t>
            </w:r>
          </w:p>
        </w:tc>
      </w:tr>
      <w:tr>
        <w:tc>
          <w:tcPr>
            <w:tcW w:type="dxa" w:w="5112"/>
          </w:tcPr>
          <w:p>
            <w:r>
              <w:t>Discriminative objective</w:t>
            </w:r>
          </w:p>
        </w:tc>
        <w:tc>
          <w:tcPr>
            <w:tcW w:type="dxa" w:w="5112"/>
          </w:tcPr>
          <w:p>
            <w:r>
              <w:t>A training aim mapping inputs to a specified target such as a label</w:t>
            </w:r>
          </w:p>
        </w:tc>
      </w:tr>
      <w:tr>
        <w:tc>
          <w:tcPr>
            <w:tcW w:type="dxa" w:w="5112"/>
          </w:tcPr>
          <w:p>
            <w:r>
              <w:t>Conditional distribution</w:t>
            </w:r>
          </w:p>
        </w:tc>
        <w:tc>
          <w:tcPr>
            <w:tcW w:type="dxa" w:w="5112"/>
          </w:tcPr>
          <w:p>
            <w:r>
              <w:t>Probabilities for alternatives given stated information</w:t>
            </w:r>
          </w:p>
        </w:tc>
      </w:tr>
      <w:tr>
        <w:tc>
          <w:tcPr>
            <w:tcW w:type="dxa" w:w="5112"/>
          </w:tcPr>
          <w:p>
            <w:r>
              <w:t>Autoregressive generation</w:t>
            </w:r>
          </w:p>
        </w:tc>
        <w:tc>
          <w:tcPr>
            <w:tcW w:type="dxa" w:w="5112"/>
          </w:tcPr>
          <w:p>
            <w:r>
              <w:t>Producing a sequence one next item at a time using preceding items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the reasoning aloud · 3</w:t>
      </w:r>
    </w:p>
    <w:p>
      <w:pPr>
        <w:spacing w:line="336" w:lineRule="auto" w:after="180"/>
      </w:pPr>
      <w:r>
        <w:rPr>
          <w:b w:val="0"/>
        </w:rPr>
        <w:t>After producing red, the next step conditions on the expanded prefix “The marker is red”. A second table might give an end token probability 0.8 and the token today probability 0.2.</w:t>
      </w:r>
    </w:p>
    <w:p>
      <w:pPr>
        <w:spacing w:line="336" w:lineRule="auto" w:after="180"/>
      </w:pPr>
      <w:r>
        <w:rPr>
          <w:b w:val="0"/>
        </w:rPr>
        <w:t>A generated sequence can stop at the end token or continue. Do not reuse the first-step table unchanged after adding a token unless the model explicitly ignores the new prefix.</w:t>
      </w:r>
    </w:p>
    <w:p>
      <w:pPr>
        <w:pStyle w:val="Heading3"/>
      </w:pPr>
      <w:r>
        <w:t>Model the reasoning aloud · 4</w:t>
      </w:r>
    </w:p>
    <w:p>
      <w:pPr>
        <w:spacing w:line="336" w:lineRule="auto" w:after="180"/>
      </w:pPr>
      <w:r>
        <w:rPr>
          <w:b w:val="0"/>
        </w:rPr>
        <w:t xml:space="preserve">A separate classifier can return red as a label from an image; that is a different </w:t>
      </w:r>
      <w:r>
        <w:rPr>
          <w:b/>
        </w:rPr>
        <w:t>input</w:t>
      </w:r>
      <w:r>
        <w:rPr>
          <w:b w:val="0"/>
        </w:rPr>
        <w:t xml:space="preserve"> and </w:t>
      </w:r>
      <w:r>
        <w:rPr>
          <w:b/>
        </w:rPr>
        <w:t>target</w:t>
      </w:r>
      <w:r>
        <w:rPr>
          <w:b w:val="0"/>
        </w:rPr>
        <w:t xml:space="preserve"> from continuing text. A downstream evaluation asks whether the system correctly reports the current marker.</w:t>
      </w:r>
    </w:p>
    <w:p>
      <w:pPr>
        <w:spacing w:line="336" w:lineRule="auto" w:after="180"/>
      </w:pPr>
      <w:r>
        <w:rPr>
          <w:b w:val="0"/>
        </w:rPr>
        <w:t>It must include ground truth or sources and appropriate failure handling, not just count plausible phrases.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Predictive and Generative AI</w:t>
      </w:r>
    </w:p>
    <w:p>
      <w:pPr>
        <w:spacing w:line="336" w:lineRule="auto" w:after="180"/>
      </w:pPr>
      <w:r>
        <w:rPr>
          <w:b w:val="0"/>
        </w:rPr>
        <w:t>A fictional learning tool first classifies a question, then drafts an answer from a supplied note.</w:t>
      </w:r>
    </w:p>
    <w:p>
      <w:pPr>
        <w:pStyle w:val="Heading3"/>
      </w:pPr>
      <w:r>
        <w:t>The facts we will use</w:t>
      </w:r>
    </w:p>
    <w:p>
      <w:pPr>
        <w:pStyle w:val="Heading3"/>
      </w:pPr>
      <w:r>
        <w:t>Supplied facts</w:t>
      </w:r>
    </w:p>
    <w:p>
      <w:pPr>
        <w:spacing w:line="336" w:lineRule="auto" w:after="180"/>
        <w:shd w:fill="F1F6FC"/>
      </w:pPr>
      <w:r>
        <w:rPr>
          <w:b w:val="0"/>
        </w:rPr>
        <w:t xml:space="preserve">A fitted classifier labels a question science; its </w:t>
      </w:r>
      <w:r>
        <w:rPr>
          <w:b/>
        </w:rPr>
        <w:t>training</w:t>
      </w:r>
      <w:r>
        <w:rPr>
          <w:b w:val="0"/>
        </w:rPr>
        <w:t xml:space="preserve"> used labelled questions.</w:t>
      </w:r>
    </w:p>
    <w:p>
      <w:pPr>
        <w:pStyle w:val="Heading3"/>
      </w:pPr>
      <w:r>
        <w:t>Supplied facts</w:t>
      </w:r>
    </w:p>
    <w:p>
      <w:pPr>
        <w:spacing w:line="336" w:lineRule="auto" w:after="180"/>
        <w:shd w:fill="F1F6FC"/>
      </w:pPr>
      <w:r>
        <w:rPr>
          <w:b w:val="0"/>
        </w:rPr>
        <w:t>Approved note N: evaporation changes liquid water into water vapour. A generator drafts: “Water evaporates into vapour and always disappears forever.”</w:t>
      </w:r>
    </w:p>
    <w:p>
      <w:r>
        <w:drawing>
          <wp:inline xmlns:a="http://schemas.openxmlformats.org/drawingml/2006/main" xmlns:pic="http://schemas.openxmlformats.org/drawingml/2006/picture">
            <wp:extent cx="5346057" cy="5943599"/>
            <wp:docPr id="1" name="Picture 1" descr="Predictive and Generative AI. Predict category: The classifier predicts science from the new question.. Retrieve note: N supplies a specific statement about evaporation.. Generate draft: The draft adds “always disappears forever” beyond N.. Verify claims: Keep the supported change-of-state claim; remove or review the unsupported addition."/>
            <wp:cNvGraphicFramePr>
              <a:graphicFrameLocks noChangeAspect="1"/>
            </wp:cNvGraphicFramePr>
            <a:graphic>
              <a:graphicData uri="http://schemas.openxmlformats.org/drawingml/2006/picture">
                <pic:pic>
                  <pic:nvPicPr>
                    <pic:cNvPr id="0" name="academy-visual-ai-3-1.png"/>
                    <pic:cNvPicPr/>
                  </pic:nvPicPr>
                  <pic:blipFill>
                    <a:blip r:embed="rId9"/>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Predict category</w:t>
            </w:r>
          </w:p>
        </w:tc>
        <w:tc>
          <w:tcPr>
            <w:tcW w:type="dxa" w:w="5112"/>
          </w:tcPr>
          <w:p>
            <w:r>
              <w:t>The classifier predicts science from the new question.</w:t>
            </w:r>
          </w:p>
        </w:tc>
      </w:tr>
      <w:tr>
        <w:tc>
          <w:tcPr>
            <w:tcW w:type="dxa" w:w="5112"/>
          </w:tcPr>
          <w:p>
            <w:r>
              <w:t>2. Retrieve note</w:t>
            </w:r>
          </w:p>
        </w:tc>
        <w:tc>
          <w:tcPr>
            <w:tcW w:type="dxa" w:w="5112"/>
          </w:tcPr>
          <w:p>
            <w:r>
              <w:t>N supplies a specific statement about evaporation.</w:t>
            </w:r>
          </w:p>
        </w:tc>
      </w:tr>
      <w:tr>
        <w:tc>
          <w:tcPr>
            <w:tcW w:type="dxa" w:w="5112"/>
          </w:tcPr>
          <w:p>
            <w:r>
              <w:t>3. Generate draft</w:t>
            </w:r>
          </w:p>
        </w:tc>
        <w:tc>
          <w:tcPr>
            <w:tcW w:type="dxa" w:w="5112"/>
          </w:tcPr>
          <w:p>
            <w:r>
              <w:t>The draft adds “always disappears forever” beyond N.</w:t>
            </w:r>
          </w:p>
        </w:tc>
      </w:tr>
      <w:tr>
        <w:tc>
          <w:tcPr>
            <w:tcW w:type="dxa" w:w="5112"/>
          </w:tcPr>
          <w:p>
            <w:r>
              <w:t>4. Verify claims</w:t>
            </w:r>
          </w:p>
        </w:tc>
        <w:tc>
          <w:tcPr>
            <w:tcW w:type="dxa" w:w="5112"/>
          </w:tcPr>
          <w:p>
            <w:r>
              <w:t>Keep the supported change-of-state claim; remove or review the unsupported addition.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Classification predicts a category under a trained mapping. Generation produces a sequence of words under a language objective. Supplying a note can support factual grounding, but the draft still requires claim-level checking.</w:t>
      </w:r>
    </w:p>
    <w:p>
      <w:pPr>
        <w:spacing w:line="336" w:lineRule="auto" w:after="180"/>
        <w:shd w:fill="F1F6FC"/>
      </w:pPr>
      <w:r>
        <w:rPr>
          <w:b w:val="0"/>
        </w:rPr>
        <w:t>The category being correct does not prove every sentence in the answer is correct.</w:t>
      </w:r>
    </w:p>
    <w:p>
      <w:pPr>
        <w:pStyle w:val="Heading3"/>
      </w:pPr>
      <w:r>
        <w:t>What this example does not establish</w:t>
      </w:r>
    </w:p>
    <w:p>
      <w:pPr>
        <w:pStyle w:val="Heading3"/>
      </w:pPr>
      <w:r>
        <w:t>Keep the stated limit</w:t>
      </w:r>
    </w:p>
    <w:p>
      <w:pPr>
        <w:spacing w:line="336" w:lineRule="auto" w:after="180"/>
        <w:shd w:fill="FFF5E6"/>
      </w:pPr>
      <w:r>
        <w:rPr>
          <w:b w:val="0"/>
        </w:rPr>
        <w:t>This example does not expose a real model’s architecture or prove that source-fed generation always stays grounded.</w:t>
      </w:r>
    </w:p>
    <w:p>
      <w:pPr>
        <w:pStyle w:val="Heading3"/>
      </w:pPr>
      <w:r>
        <w:t>Change one thing in the pictured case</w:t>
      </w:r>
    </w:p>
    <w:p>
      <w:pPr>
        <w:pStyle w:val="Heading3"/>
      </w:pPr>
      <w:r>
        <w:t>Change one thing</w:t>
      </w:r>
    </w:p>
    <w:p>
      <w:pPr>
        <w:spacing w:line="336" w:lineRule="auto" w:after="180"/>
        <w:shd w:fill="F5F1FB"/>
      </w:pPr>
      <w:r>
        <w:rPr>
          <w:b w:val="0"/>
        </w:rPr>
        <w:t>Change: The classifier instead predicts history while N and the draft stay unchanged.</w:t>
      </w:r>
    </w:p>
    <w:p>
      <w:pPr>
        <w:pStyle w:val="Heading3"/>
      </w:pPr>
      <w:r>
        <w:t>Predicted result</w:t>
      </w:r>
    </w:p>
    <w:p>
      <w:pPr>
        <w:spacing w:line="336" w:lineRule="auto" w:after="180"/>
        <w:shd w:fill="F1F6FC"/>
      </w:pPr>
      <w:r>
        <w:rPr>
          <w:b/>
        </w:rPr>
        <w:t>Prediction</w:t>
      </w:r>
      <w:r>
        <w:rPr>
          <w:b w:val="0"/>
        </w:rPr>
        <w:t xml:space="preserve">: The category </w:t>
      </w:r>
      <w:r>
        <w:rPr>
          <w:b/>
        </w:rPr>
        <w:t>prediction</w:t>
      </w:r>
      <w:r>
        <w:rPr>
          <w:b w:val="0"/>
        </w:rPr>
        <w:t xml:space="preserve"> changes, but the same unsupported draft claim still needs checking.</w:t>
      </w:r>
    </w:p>
    <w:p>
      <w:pPr>
        <w:pStyle w:val="Heading3"/>
      </w:pPr>
      <w:r>
        <w:t>Why the result follows</w:t>
      </w:r>
    </w:p>
    <w:p>
      <w:pPr>
        <w:spacing w:line="336" w:lineRule="auto" w:after="180"/>
        <w:shd w:fill="F1F6FC"/>
      </w:pPr>
      <w:r>
        <w:rPr>
          <w:b w:val="0"/>
        </w:rPr>
        <w:t>Reason: Stages can fail independently; one result does not validate another.</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Predictive and Generative AI,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tool labels a question biology, writes a new question and computes 7 times 8.</w:t>
      </w:r>
    </w:p>
    <w:p>
      <w:pPr>
        <w:pStyle w:val="Heading3"/>
      </w:pPr>
      <w:r>
        <w:t>2. State the decision to explain</w:t>
      </w:r>
    </w:p>
    <w:p>
      <w:pPr>
        <w:spacing w:line="336" w:lineRule="auto" w:after="180"/>
        <w:shd w:fill="F4F9FC"/>
      </w:pPr>
      <w:r>
        <w:rPr>
          <w:b w:val="0"/>
        </w:rPr>
        <w:t>Write the question to explain: Identify each operation.</w:t>
      </w:r>
    </w:p>
    <w:p>
      <w:pPr>
        <w:pStyle w:val="Heading3"/>
      </w:pPr>
      <w:r>
        <w:t>3. Reveal the worked reasoning</w:t>
      </w:r>
    </w:p>
    <w:p>
      <w:pPr>
        <w:spacing w:line="336" w:lineRule="auto" w:after="180"/>
        <w:shd w:fill="F1F6FC"/>
      </w:pPr>
      <w:r>
        <w:rPr>
          <w:b w:val="0"/>
        </w:rPr>
        <w:t xml:space="preserve">Reveal after </w:t>
      </w:r>
      <w:r>
        <w:rPr>
          <w:b/>
        </w:rPr>
        <w:t>prediction</w:t>
      </w:r>
      <w:r>
        <w:rPr>
          <w:b w:val="0"/>
        </w:rPr>
        <w:t>s: Labelling selects a category; generation creates text; calculation returns 56. Generated questions need factual and instructional checks.</w:t>
      </w:r>
    </w:p>
    <w:p>
      <w:pPr>
        <w:pStyle w:val="Heading3"/>
      </w:pPr>
      <w:r>
        <w:t>Hold back the independent task</w:t>
      </w:r>
    </w:p>
    <w:p>
      <w:pPr>
        <w:spacing w:line="336" w:lineRule="auto" w:after="180"/>
        <w:shd w:fill="F5F1FB"/>
      </w:pPr>
      <w:r>
        <w:rPr>
          <w:b w:val="0"/>
        </w:rPr>
        <w:t>Keep for an independent attempt: A system labels a message as spam. Another writes a new reply. Which task predicts a category and which generates content? Can the new reply contain a false fact?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open 0.8 and closed 0.2. The corpus prefers open, but the sensor supplies current closed </w:t>
      </w:r>
      <w:r>
        <w:rPr>
          <w:b/>
        </w:rPr>
        <w:t>evidence</w:t>
      </w:r>
      <w:r>
        <w:rPr>
          <w:b w:val="0"/>
        </w:rPr>
        <w:t>. Exit: a conditional continuation probability is not verification of a current fact.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distinguish a numerical claim from its interpretation.</w:t>
            </w:r>
          </w:p>
        </w:tc>
      </w:tr>
      <w:tr>
        <w:tc>
          <w:tcPr>
            <w:tcW w:type="dxa" w:w="5112"/>
          </w:tcPr>
          <w:p>
            <w:r>
              <w:t>7 to 18 minutes</w:t>
            </w:r>
          </w:p>
        </w:tc>
        <w:tc>
          <w:tcPr>
            <w:tcW w:type="dxa" w:w="5112"/>
          </w:tcPr>
          <w:p>
            <w:r>
              <w:t>Read section 1 and complete W1; ask for a reason alongside each answer.</w:t>
            </w:r>
          </w:p>
        </w:tc>
      </w:tr>
      <w:tr>
        <w:tc>
          <w:tcPr>
            <w:tcW w:type="dxa" w:w="5112"/>
          </w:tcPr>
          <w:p>
            <w:r>
              <w:t>18 to 32 minutes</w:t>
            </w:r>
          </w:p>
        </w:tc>
        <w:tc>
          <w:tcPr>
            <w:tcW w:type="dxa" w:w="5112"/>
          </w:tcPr>
          <w:p>
            <w:r>
              <w:t>Trace the worked case in section 2 and complete W2.</w:t>
            </w:r>
          </w:p>
        </w:tc>
      </w:tr>
      <w:tr>
        <w:tc>
          <w:tcPr>
            <w:tcW w:type="dxa" w:w="5112"/>
          </w:tcPr>
          <w:p>
            <w:r>
              <w:t>32 to 45 minutes</w:t>
            </w:r>
          </w:p>
        </w:tc>
        <w:tc>
          <w:tcPr>
            <w:tcW w:type="dxa" w:w="5112"/>
          </w:tcPr>
          <w:p>
            <w:r>
              <w:t>Discuss the diagram and complete W3 in pairs; record support.</w:t>
            </w:r>
          </w:p>
        </w:tc>
      </w:tr>
      <w:tr>
        <w:tc>
          <w:tcPr>
            <w:tcW w:type="dxa" w:w="5112"/>
          </w:tcPr>
          <w:p>
            <w:r>
              <w:t>Session 2 start to 8 minutes</w:t>
            </w:r>
          </w:p>
        </w:tc>
        <w:tc>
          <w:tcPr>
            <w:tcW w:type="dxa" w:w="5112"/>
          </w:tcPr>
          <w:p>
            <w:r>
              <w:t>Complete the guided response before sharing the answer.</w:t>
            </w:r>
          </w:p>
        </w:tc>
      </w:tr>
      <w:tr>
        <w:tc>
          <w:tcPr>
            <w:tcW w:type="dxa" w:w="5112"/>
          </w:tcPr>
          <w:p>
            <w:r>
              <w:t>8 to 20 minutes</w:t>
            </w:r>
          </w:p>
        </w:tc>
        <w:tc>
          <w:tcPr>
            <w:tcW w:type="dxa" w:w="5112"/>
          </w:tcPr>
          <w:p>
            <w:r>
              <w:t>Read the remaining sections and trace another constructed case.</w:t>
            </w:r>
          </w:p>
        </w:tc>
      </w:tr>
      <w:tr>
        <w:tc>
          <w:tcPr>
            <w:tcW w:type="dxa" w:w="5112"/>
          </w:tcPr>
          <w:p>
            <w:r>
              <w:t>20 to 35 minutes</w:t>
            </w:r>
          </w:p>
        </w:tc>
        <w:tc>
          <w:tcPr>
            <w:tcW w:type="dxa" w:w="5112"/>
          </w:tcPr>
          <w:p>
            <w:r>
              <w:t>Collect W4 independently, requiring calculations and a bounded conclusion.</w:t>
            </w:r>
          </w:p>
        </w:tc>
      </w:tr>
      <w:tr>
        <w:tc>
          <w:tcPr>
            <w:tcW w:type="dxa" w:w="5112"/>
          </w:tcPr>
          <w:p>
            <w:r>
              <w:t>35 to 45 minutes</w:t>
            </w:r>
          </w:p>
        </w:tc>
        <w:tc>
          <w:tcPr>
            <w:tcW w:type="dxa" w:w="5112"/>
          </w:tcPr>
          <w:p>
            <w:r>
              <w:t>Discuss W5 and the exit response. Provide feedback and a fresh retry.</w:t>
            </w:r>
          </w:p>
        </w:tc>
      </w:tr>
    </w:tbl>
    <w:p>
      <w:pPr>
        <w:pStyle w:val="Heading3"/>
      </w:pPr>
      <w:r>
        <w:t>Reduce help deliberately</w:t>
      </w:r>
    </w:p>
    <w:p>
      <w:pPr>
        <w:pStyle w:val="Heading3"/>
      </w:pPr>
      <w:r>
        <w:t>Completion practice</w:t>
      </w:r>
    </w:p>
    <w:p>
      <w:pPr>
        <w:spacing w:line="336" w:lineRule="auto" w:after="180"/>
        <w:shd w:fill="F5F1FB"/>
      </w:pPr>
      <w:r>
        <w:rPr>
          <w:b w:val="0"/>
        </w:rPr>
        <w:t>Completion task: For The marker is, calculate the three empirical probabilities, their sum and their meaning.</w:t>
      </w:r>
    </w:p>
    <w:p>
      <w:pPr>
        <w:pStyle w:val="Heading3"/>
      </w:pPr>
      <w:r>
        <w:t>Reasoning to listen for</w:t>
      </w:r>
    </w:p>
    <w:p>
      <w:pPr>
        <w:spacing w:line="336" w:lineRule="auto" w:after="180"/>
        <w:shd w:fill="F1F6FC"/>
      </w:pPr>
      <w:r>
        <w:rPr>
          <w:b w:val="0"/>
        </w:rPr>
        <w:t xml:space="preserve">Teacher check: Teacher explanation: Probabilities 0.6,0.3,0.1 sum to 1 and describe ten supplied corpus continuations; they are not </w:t>
      </w:r>
      <w:r>
        <w:rPr>
          <w:b/>
        </w:rPr>
        <w:t>observation</w:t>
      </w:r>
      <w:r>
        <w:rPr>
          <w:b w:val="0"/>
        </w:rPr>
        <w:t>s of the current marker.</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Generative and predictive objectives. Proposed explanation: “Generative models do not predict”.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w:t>
      </w:r>
      <w:r>
        <w:rPr>
          <w:b/>
        </w:rPr>
        <w:t>Autoregressive generation</w:t>
      </w:r>
      <w:r>
        <w:rPr>
          <w:b w:val="0"/>
        </w:rPr>
        <w:t xml:space="preserve"> predicts the next item repeatedly.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 xml:space="preserve">If it affects a few learners, give a short </w:t>
      </w:r>
      <w:r>
        <w:rPr>
          <w:b/>
        </w:rPr>
        <w:t>target</w:t>
      </w:r>
      <w:r>
        <w:rPr>
          <w:b w:val="0"/>
        </w:rPr>
        <w:t>ed group explanation while others solve a more demanding variation.</w:t>
      </w:r>
    </w:p>
    <w:p>
      <w:pPr>
        <w:pStyle w:val="Heading3"/>
      </w:pPr>
      <w:r>
        <w:t>Pictorial practice question</w:t>
      </w:r>
    </w:p>
    <w:p>
      <w:pPr>
        <w:spacing w:line="336" w:lineRule="auto" w:after="180"/>
      </w:pPr>
      <w:r>
        <w:rPr>
          <w:b w:val="0"/>
        </w:rPr>
        <w:t>Identify the first unsupported claim and explain what source would be needed before asserting it.</w:t>
      </w:r>
    </w:p>
    <w:p>
      <w:pPr>
        <w:pStyle w:val="Heading3"/>
      </w:pPr>
      <w:r>
        <w:t>Reasoned teacher answer</w:t>
      </w:r>
    </w:p>
    <w:p>
      <w:pPr>
        <w:spacing w:line="336" w:lineRule="auto" w:after="180"/>
      </w:pPr>
      <w:r>
        <w:rPr>
          <w:b w:val="0"/>
        </w:rPr>
        <w:t>“Always disappears forever” is unsupported and misleading as phrased; do not assert it. The approved note supports liquid changing into vapour, not disappearance.</w:t>
      </w:r>
    </w:p>
    <w:p>
      <w:pPr>
        <w:spacing w:line="336" w:lineRule="auto" w:after="180"/>
      </w:pPr>
      <w:r>
        <w:rPr>
          <w:b w:val="0"/>
        </w:rPr>
        <w:t xml:space="preserve">Changed-case reasoning: The category </w:t>
      </w:r>
      <w:r>
        <w:rPr>
          <w:b/>
        </w:rPr>
        <w:t>prediction</w:t>
      </w:r>
      <w:r>
        <w:rPr>
          <w:b w:val="0"/>
        </w:rPr>
        <w:t xml:space="preserve"> changes, but the same unsupported draft claim still needs checking. Stages can fail independently; one result does not validate another.</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Predictive and Generative AI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Sort twelve systems by </w:t>
      </w:r>
      <w:r>
        <w:rPr>
          <w:b/>
        </w:rPr>
        <w:t>mechanism</w:t>
      </w:r>
      <w:r>
        <w:rPr>
          <w:b w:val="0"/>
        </w:rPr>
        <w:t xml:space="preserve">. For each, name its </w:t>
      </w:r>
      <w:r>
        <w:rPr>
          <w:b/>
        </w:rPr>
        <w:t>output space</w:t>
      </w:r>
      <w:r>
        <w:rPr>
          <w:b w:val="0"/>
        </w:rPr>
        <w:t xml:space="preserve">, </w:t>
      </w:r>
      <w:r>
        <w:rPr>
          <w:b/>
        </w:rPr>
        <w:t>evidence</w:t>
      </w:r>
      <w:r>
        <w:rPr>
          <w:b w:val="0"/>
        </w:rPr>
        <w:t xml:space="preserve"> needed, and one possible failure.</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Generative models do not predict: </w:t>
      </w:r>
      <w:r>
        <w:rPr>
          <w:b/>
        </w:rPr>
        <w:t>Autoregressive generation</w:t>
      </w:r>
      <w:r>
        <w:rPr>
          <w:b w:val="0"/>
        </w:rPr>
        <w:t xml:space="preserve"> predicts the next item repeatedly.</w:t>
      </w:r>
    </w:p>
    <w:p>
      <w:pPr>
        <w:spacing w:line="336" w:lineRule="auto" w:after="180"/>
      </w:pPr>
      <w:r>
        <w:rPr>
          <w:b w:val="0"/>
        </w:rPr>
        <w:t xml:space="preserve">The most frequent phrase is the current truth: Corpus frequency and current </w:t>
      </w:r>
      <w:r>
        <w:rPr>
          <w:b/>
        </w:rPr>
        <w:t>observation</w:t>
      </w:r>
      <w:r>
        <w:rPr>
          <w:b w:val="0"/>
        </w:rPr>
        <w:t>s answer different questions.</w:t>
      </w:r>
    </w:p>
    <w:p>
      <w:pPr>
        <w:spacing w:line="336" w:lineRule="auto" w:after="180"/>
      </w:pPr>
      <w:r>
        <w:rPr>
          <w:b w:val="0"/>
        </w:rPr>
        <w:t>A single accuracy score evaluates the whole system: Generation, retrieval, grounding, formatting and permissions require appropriate separate checks.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Predictive and Generative AI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Labelling selects a category; generation creates text; calculation returns 56. Generated questions need factual and instructional checks.</w:t>
      </w:r>
    </w:p>
    <w:p>
      <w:pPr>
        <w:pStyle w:val="Heading3"/>
      </w:pPr>
      <w:r>
        <w:t>Independent question</w:t>
      </w:r>
    </w:p>
    <w:p>
      <w:pPr>
        <w:pStyle w:val="Heading3"/>
      </w:pPr>
      <w:r>
        <w:t>Independent question · withhold the key</w:t>
      </w:r>
    </w:p>
    <w:p>
      <w:pPr>
        <w:spacing w:line="336" w:lineRule="auto" w:after="180"/>
        <w:shd w:fill="F5F1FB"/>
      </w:pPr>
      <w:r>
        <w:rPr>
          <w:b w:val="0"/>
        </w:rPr>
        <w:t>A system labels a message as spam. Another writes a new reply. Which task predicts a category and which generates content? Can the new reply contain a false fact?</w:t>
      </w:r>
    </w:p>
    <w:p>
      <w:pPr>
        <w:pStyle w:val="Heading3"/>
      </w:pPr>
      <w:r>
        <w:t>Expected independent answer</w:t>
      </w:r>
    </w:p>
    <w:p>
      <w:pPr>
        <w:pStyle w:val="Heading3"/>
      </w:pPr>
      <w:r>
        <w:t>Teacher key · Expected independent answer</w:t>
      </w:r>
    </w:p>
    <w:p>
      <w:pPr>
        <w:spacing w:line="336" w:lineRule="auto" w:after="180"/>
        <w:shd w:fill="F1F6FC"/>
      </w:pPr>
      <w:r>
        <w:rPr>
          <w:b w:val="0"/>
        </w:rPr>
        <w:t>Spam labeling predicts a category; writing the reply generates content. Generated wording can contain false claims and needs checking.</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“Fluent new wording proves the reply is factual.”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Retrieval needs the correct paragraph; </w:t>
      </w:r>
      <w:r>
        <w:rPr>
          <w:b/>
        </w:rPr>
        <w:t>prediction</w:t>
      </w:r>
      <w:r>
        <w:rPr>
          <w:b w:val="0"/>
        </w:rPr>
        <w:t xml:space="preserve"> needs a defined difficulty label and suitable evaluation; generation needs factual and instructional checks.</w:t>
      </w:r>
    </w:p>
    <w:p>
      <w:pPr>
        <w:spacing w:line="336" w:lineRule="auto" w:after="180"/>
        <w:shd w:fill="F1F6FC"/>
      </w:pPr>
      <w:r>
        <w:rPr>
          <w:b w:val="0"/>
        </w:rPr>
        <w:t>A correct retrieved passage does not guarantee appropriate questions.</w:t>
      </w:r>
    </w:p>
    <w:p>
      <w:pPr>
        <w:pStyle w:val="Heading3"/>
      </w:pPr>
      <w:r>
        <w:t>Explanations for the additional workbook examples</w:t>
      </w:r>
    </w:p>
    <w:p>
      <w:pPr>
        <w:pStyle w:val="Heading3"/>
      </w:pPr>
      <w:r>
        <w:t>W1 Identify the objective</w:t>
      </w:r>
    </w:p>
    <w:p>
      <w:pPr>
        <w:pStyle w:val="Heading3"/>
      </w:pPr>
      <w:r>
        <w:t>Workbook question · W1</w:t>
      </w:r>
    </w:p>
    <w:p>
      <w:pPr>
        <w:spacing w:line="336" w:lineRule="auto" w:after="180"/>
        <w:shd w:fill="F5F1FB"/>
      </w:pPr>
      <w:r>
        <w:rPr>
          <w:b w:val="0"/>
        </w:rPr>
        <w:t xml:space="preserve">Classify these components by </w:t>
      </w:r>
      <w:r>
        <w:rPr>
          <w:b/>
        </w:rPr>
        <w:t>target</w:t>
      </w:r>
      <w:r>
        <w:rPr>
          <w:b w:val="0"/>
        </w:rPr>
        <w:t>: label a message request/report; continue a prefix with a sequence; retrieve a stored sensor record. Explain why the application may combine them.</w:t>
      </w:r>
    </w:p>
    <w:p>
      <w:pPr>
        <w:pStyle w:val="Heading3"/>
      </w:pPr>
      <w:r>
        <w:t>Teacher reasoning · W1</w:t>
      </w:r>
    </w:p>
    <w:p>
      <w:pPr>
        <w:spacing w:line="336" w:lineRule="auto" w:after="180"/>
        <w:shd w:fill="F1F6FC"/>
      </w:pPr>
      <w:r>
        <w:rPr>
          <w:b w:val="0"/>
        </w:rPr>
        <w:t xml:space="preserve">Teacher explanation: Message labels are discriminative </w:t>
      </w:r>
      <w:r>
        <w:rPr>
          <w:b/>
        </w:rPr>
        <w:t>prediction</w:t>
      </w:r>
      <w:r>
        <w:rPr>
          <w:b w:val="0"/>
        </w:rPr>
        <w:t>; continuing a sequence is generation; record lookup is retrieval rather than learned generation by itself.</w:t>
      </w:r>
    </w:p>
    <w:p>
      <w:pPr>
        <w:spacing w:line="336" w:lineRule="auto" w:after="180"/>
        <w:shd w:fill="F1F6FC"/>
      </w:pPr>
      <w:r>
        <w:rPr>
          <w:b w:val="0"/>
        </w:rPr>
        <w:t xml:space="preserve">One application can route a request, retrieve </w:t>
      </w:r>
      <w:r>
        <w:rPr>
          <w:b/>
        </w:rPr>
        <w:t>evidence</w:t>
      </w:r>
      <w:r>
        <w:rPr>
          <w:b w:val="0"/>
        </w:rPr>
        <w:t xml:space="preserve"> and generate a response.</w:t>
      </w:r>
    </w:p>
    <w:p>
      <w:pPr>
        <w:pStyle w:val="Heading3"/>
      </w:pPr>
      <w:r>
        <w:t>W2 Compute the distribution</w:t>
      </w:r>
    </w:p>
    <w:p>
      <w:pPr>
        <w:pStyle w:val="Heading3"/>
      </w:pPr>
      <w:r>
        <w:t>Workbook question · W2</w:t>
      </w:r>
    </w:p>
    <w:p>
      <w:pPr>
        <w:spacing w:line="336" w:lineRule="auto" w:after="180"/>
        <w:shd w:fill="F5F1FB"/>
      </w:pPr>
      <w:r>
        <w:rPr>
          <w:b w:val="0"/>
        </w:rPr>
        <w:t>For The marker is, calculate the three empirical probabilities, their sum and their meaning.</w:t>
      </w:r>
    </w:p>
    <w:p>
      <w:pPr>
        <w:pStyle w:val="Heading3"/>
      </w:pPr>
      <w:r>
        <w:t>Teacher reasoning · W2</w:t>
      </w:r>
    </w:p>
    <w:p>
      <w:pPr>
        <w:spacing w:line="336" w:lineRule="auto" w:after="180"/>
        <w:shd w:fill="F1F6FC"/>
      </w:pPr>
      <w:r>
        <w:rPr>
          <w:b w:val="0"/>
        </w:rPr>
        <w:t xml:space="preserve">Teacher explanation: Probabilities 0.6,0.3,0.1 sum to 1 and describe ten supplied corpus continuations; they are not </w:t>
      </w:r>
      <w:r>
        <w:rPr>
          <w:b/>
        </w:rPr>
        <w:t>observation</w:t>
      </w:r>
      <w:r>
        <w:rPr>
          <w:b w:val="0"/>
        </w:rPr>
        <w:t>s of the current marker.</w:t>
      </w:r>
    </w:p>
    <w:p>
      <w:pPr>
        <w:pStyle w:val="Heading3"/>
      </w:pPr>
      <w:r>
        <w:t>W3 Follow the prefix</w:t>
      </w:r>
    </w:p>
    <w:p>
      <w:pPr>
        <w:pStyle w:val="Heading3"/>
      </w:pPr>
      <w:r>
        <w:t>Workbook question · W3</w:t>
      </w:r>
    </w:p>
    <w:p>
      <w:pPr>
        <w:spacing w:line="336" w:lineRule="auto" w:after="180"/>
        <w:shd w:fill="F5F1FB"/>
      </w:pPr>
      <w:r>
        <w:rPr>
          <w:b w:val="0"/>
        </w:rPr>
        <w:t>After red is selected, the expanded-prefix table gives end 0.8 and today 0.2. Explain why these values cannot be substituted for the red/blue/green probabilities.</w:t>
      </w:r>
    </w:p>
    <w:p>
      <w:pPr>
        <w:pStyle w:val="Heading3"/>
      </w:pPr>
      <w:r>
        <w:t>Teacher reasoning · W3</w:t>
      </w:r>
    </w:p>
    <w:p>
      <w:pPr>
        <w:spacing w:line="336" w:lineRule="auto" w:after="180"/>
        <w:shd w:fill="F1F6FC"/>
      </w:pPr>
      <w:r>
        <w:rPr>
          <w:b w:val="0"/>
        </w:rPr>
        <w:t>Teacher explanation: The conditional prefix and alternatives differ. The second table describes what follows The marker is red, not what colour follows the earlier prefix.</w:t>
      </w:r>
    </w:p>
    <w:p>
      <w:pPr>
        <w:pStyle w:val="Heading3"/>
      </w:pPr>
      <w:r>
        <w:t>W4 Analyse a new corpus independently</w:t>
      </w:r>
    </w:p>
    <w:p>
      <w:pPr>
        <w:pStyle w:val="Heading3"/>
      </w:pPr>
      <w:r>
        <w:t>Workbook question · W4</w:t>
      </w:r>
    </w:p>
    <w:p>
      <w:pPr>
        <w:spacing w:line="336" w:lineRule="auto" w:after="180"/>
        <w:shd w:fill="F5F1FB"/>
      </w:pPr>
      <w:r>
        <w:rPr>
          <w:b w:val="0"/>
        </w:rPr>
        <w:t>For prefix The signal is, counts are high 2, low 5, unknown 3. Compute all probabilities and the most frequent continuation. A current measurement reports high.</w:t>
      </w:r>
    </w:p>
    <w:p>
      <w:pPr>
        <w:spacing w:line="336" w:lineRule="auto" w:after="180"/>
        <w:shd w:fill="F5F1FB"/>
      </w:pPr>
      <w:r>
        <w:rPr>
          <w:b w:val="0"/>
        </w:rPr>
        <w:t>State what the most frequent continuation does and does not establish.</w:t>
      </w:r>
    </w:p>
    <w:p>
      <w:pPr>
        <w:pStyle w:val="Heading3"/>
      </w:pPr>
      <w:r>
        <w:t>Teacher reasoning · W4</w:t>
      </w:r>
    </w:p>
    <w:p>
      <w:pPr>
        <w:spacing w:line="336" w:lineRule="auto" w:after="180"/>
        <w:shd w:fill="F1F6FC"/>
      </w:pPr>
      <w:r>
        <w:rPr>
          <w:b w:val="0"/>
        </w:rPr>
        <w:t>Teacher explanation: Probabilities high 0.2, low 0.5, unknown 0.3; low is most frequent. This describes the constructed corpus, not the current signal.</w:t>
      </w:r>
    </w:p>
    <w:p>
      <w:pPr>
        <w:spacing w:line="336" w:lineRule="auto" w:after="180"/>
        <w:shd w:fill="F1F6FC"/>
      </w:pPr>
      <w:r>
        <w:rPr>
          <w:b w:val="0"/>
        </w:rPr>
        <w:t xml:space="preserve">Current high is supported by the supplied measurement; generating low would conflict with that </w:t>
      </w:r>
      <w:r>
        <w:rPr>
          <w:b/>
        </w:rPr>
        <w:t>observation</w:t>
      </w:r>
      <w:r>
        <w:rPr>
          <w:b w:val="0"/>
        </w:rPr>
        <w:t>.</w:t>
      </w:r>
    </w:p>
    <w:p>
      <w:pPr>
        <w:pStyle w:val="Heading3"/>
      </w:pPr>
      <w:r>
        <w:t>W5 Design a useful evaluation</w:t>
      </w:r>
    </w:p>
    <w:p>
      <w:pPr>
        <w:pStyle w:val="Heading3"/>
      </w:pPr>
      <w:r>
        <w:t>Workbook question · W5</w:t>
      </w:r>
    </w:p>
    <w:p>
      <w:pPr>
        <w:spacing w:line="336" w:lineRule="auto" w:after="180"/>
        <w:shd w:fill="F5F1FB"/>
      </w:pPr>
      <w:r>
        <w:rPr>
          <w:b w:val="0"/>
        </w:rPr>
        <w:t xml:space="preserve">A system reports current room status using retrieved measurements and generated sentences. Name checks for </w:t>
      </w:r>
      <w:r>
        <w:rPr>
          <w:b/>
        </w:rPr>
        <w:t>evidence</w:t>
      </w:r>
      <w:r>
        <w:rPr>
          <w:b w:val="0"/>
        </w:rPr>
        <w:t>, response quality and permission.</w:t>
      </w:r>
    </w:p>
    <w:p>
      <w:pPr>
        <w:pStyle w:val="Heading3"/>
      </w:pPr>
      <w:r>
        <w:t>Teacher reasoning · W5</w:t>
      </w:r>
    </w:p>
    <w:p>
      <w:pPr>
        <w:spacing w:line="336" w:lineRule="auto" w:after="180"/>
        <w:shd w:fill="F1F6FC"/>
      </w:pPr>
      <w:r>
        <w:rPr>
          <w:b w:val="0"/>
        </w:rPr>
        <w:t xml:space="preserve">Teacher explanation: Check the correct room and measurement time/source, agreement of every status claim with retrieved data, required response format and handling of missing/conflicting </w:t>
      </w:r>
      <w:r>
        <w:rPr>
          <w:b/>
        </w:rPr>
        <w:t>observation</w:t>
      </w:r>
      <w:r>
        <w:rPr>
          <w:b w:val="0"/>
        </w:rPr>
        <w:t>s, and that only approved read/report actions occur.</w:t>
      </w:r>
    </w:p>
    <w:p>
      <w:pPr>
        <w:spacing w:line="336" w:lineRule="auto" w:after="180"/>
        <w:shd w:fill="F1F6FC"/>
      </w:pPr>
      <w:r>
        <w:rPr>
          <w:b w:val="0"/>
        </w:rPr>
        <w:t>Continuation fit alone is insufficient.</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system retrieves an approved Moon note, uses a trained classifier to predict reading difficulty, then writes a poem. Identify each </w:t>
      </w:r>
      <w:r>
        <w:rPr>
          <w:b/>
        </w:rPr>
        <w:t>mechanism</w:t>
      </w:r>
      <w:r>
        <w:rPr>
          <w:b w:val="0"/>
        </w:rPr>
        <w:t xml:space="preserve"> and the </w:t>
      </w:r>
      <w:r>
        <w:rPr>
          <w:b/>
        </w:rPr>
        <w:t>evidence</w:t>
      </w:r>
      <w:r>
        <w:rPr>
          <w:b w:val="0"/>
        </w:rPr>
        <w:t xml:space="preserve"> needed to check its </w:t>
      </w:r>
      <w:r>
        <w:rPr>
          <w:b/>
        </w:rPr>
        <w:t>output</w:t>
      </w:r>
      <w:r>
        <w:rPr>
          <w:b w:val="0"/>
        </w:rPr>
        <w:t>.</w:t>
      </w:r>
    </w:p>
    <w:p>
      <w:pPr>
        <w:pStyle w:val="Heading3"/>
      </w:pPr>
      <w:r>
        <w:t>Selected case answer</w:t>
      </w:r>
    </w:p>
    <w:p>
      <w:pPr>
        <w:pStyle w:val="Heading3"/>
      </w:pPr>
      <w:r>
        <w:t>Teacher key · Selected case answer</w:t>
      </w:r>
    </w:p>
    <w:p>
      <w:pPr>
        <w:spacing w:line="336" w:lineRule="auto" w:after="180"/>
        <w:shd w:fill="F1F6FC"/>
      </w:pPr>
      <w:r>
        <w:rPr>
          <w:b w:val="0"/>
        </w:rPr>
        <w:t>Retrieval finds an existing note; classification predicts from fitted patterns; generation creates text.</w:t>
      </w:r>
    </w:p>
    <w:p>
      <w:pPr>
        <w:spacing w:line="336" w:lineRule="auto" w:after="180"/>
        <w:shd w:fill="F1F6FC"/>
      </w:pPr>
      <w:r>
        <w:rPr>
          <w:b w:val="0"/>
        </w:rPr>
        <w:t xml:space="preserve">Check relevance and provenance of the note, difficulty </w:t>
      </w:r>
      <w:r>
        <w:rPr>
          <w:b/>
        </w:rPr>
        <w:t>prediction</w:t>
      </w:r>
      <w:r>
        <w:rPr>
          <w:b w:val="0"/>
        </w:rPr>
        <w:t xml:space="preserve">s against suitable held-out labels, and poem claims against sources. Fluent style is not factual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Predictive and Generative AI to Verified Study Buddy, adapt support and plan a later changed-case check.</w:t>
      </w:r>
    </w:p>
    <w:p>
      <w:pPr>
        <w:pStyle w:val="Heading3"/>
      </w:pPr>
      <w:r>
        <w:t>Verified Study Buddy</w:t>
      </w:r>
    </w:p>
    <w:p>
      <w:pPr>
        <w:spacing w:line="336" w:lineRule="auto" w:after="180"/>
      </w:pPr>
      <w:r>
        <w:rPr>
          <w:b w:val="0"/>
        </w:rPr>
        <w:t>Separate Study Buddy tasks into classify, calculate, retrieve, and generate stages.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 A Distribution of Possibilities.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Provide labelled intermediate columns and allow a calculator. Ask students to state the meaning and denominator of a value before interpreting it.</w:t>
      </w:r>
    </w:p>
    <w:p>
      <w:pPr>
        <w:spacing w:line="336" w:lineRule="auto" w:after="180"/>
      </w:pPr>
      <w:r>
        <w:rPr>
          <w:b w:val="0"/>
        </w:rPr>
        <w:t>Extension: implement the classroom calculation locally and test boundary cases without using personal data.</w:t>
      </w:r>
    </w:p>
    <w:p>
      <w:pPr>
        <w:spacing w:line="336" w:lineRule="auto" w:after="180"/>
      </w:pPr>
      <w:r>
        <w:rPr>
          <w:b w:val="0"/>
        </w:rPr>
        <w:t>W4 requires 0.2,0.5,0.3 and low, with the corpus/current-</w:t>
      </w:r>
      <w:r>
        <w:rPr>
          <w:b/>
        </w:rPr>
        <w:t>evidence</w:t>
      </w:r>
      <w:r>
        <w:rPr>
          <w:b w:val="0"/>
        </w:rPr>
        <w:t xml:space="preserve"> distinction. Fresh retry: counts ready 7, busy 1, unknown 2 and current </w:t>
      </w:r>
      <w:r>
        <w:rPr>
          <w:b/>
        </w:rPr>
        <w:t>observation</w:t>
      </w:r>
      <w:r>
        <w:rPr>
          <w:b w:val="0"/>
        </w:rPr>
        <w:t xml:space="preserve"> busy.</w:t>
      </w:r>
    </w:p>
    <w:p>
      <w:pPr>
        <w:spacing w:line="336" w:lineRule="auto" w:after="180"/>
      </w:pPr>
      <w:r>
        <w:rPr>
          <w:b w:val="0"/>
        </w:rPr>
        <w:t>Probabilities 0.7,0.1,0.2; ready is most frequent but does not establish the current state.</w:t>
      </w:r>
    </w:p>
    <w:p>
      <w:pPr>
        <w:spacing w:line="336" w:lineRule="auto" w:after="180"/>
      </w:pPr>
      <w:r>
        <w:rPr>
          <w:b w:val="0"/>
        </w:rPr>
        <w:t>Week 2 defines a small token vocabulary and traces encoding and decoding without assuming tokens are words.</w:t>
      </w:r>
    </w:p>
    <w:p>
      <w:pPr>
        <w:pStyle w:val="Heading3"/>
      </w:pPr>
      <w:r>
        <w:t>Plan the delayed return</w:t>
      </w:r>
    </w:p>
    <w:p>
      <w:pPr>
        <w:spacing w:line="336" w:lineRule="auto" w:after="180"/>
      </w:pPr>
      <w:r>
        <w:rPr>
          <w:b w:val="0"/>
        </w:rPr>
        <w:t>Suggested return points in this level: ai-3/2, ai-3/4, ai-3/7.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Verified Study Buddy, separate routing </w:t>
      </w:r>
      <w:r>
        <w:rPr>
          <w:b/>
        </w:rPr>
        <w:t>prediction</w:t>
      </w:r>
      <w:r>
        <w:rPr>
          <w:b w:val="0"/>
        </w:rPr>
        <w:t xml:space="preserve">s, source retrieval and generated explanations in its </w:t>
      </w:r>
      <w:r>
        <w:rPr>
          <w:b/>
        </w:rPr>
        <w:t>evidence</w:t>
      </w:r>
      <w:r>
        <w:rPr>
          <w:b w:val="0"/>
        </w:rPr>
        <w:t xml:space="preserve"> record.</w:t>
      </w:r>
    </w:p>
    <w:p>
      <w:pPr>
        <w:pStyle w:val="Heading1"/>
      </w:pPr>
      <w:r>
        <w:t>07. Prepare, teach and assess</w:t>
      </w:r>
    </w:p>
    <w:p>
      <w:r>
        <w:t>Use this preparation summary alongside the detailed Predictive and Generative AI lesson; it is a checklist rather than a replacement for the full sequence.</w:t>
      </w:r>
    </w:p>
    <w:p>
      <w:pPr>
        <w:pStyle w:val="Heading3"/>
      </w:pPr>
      <w:r>
        <w:t>Teaching target</w:t>
      </w:r>
    </w:p>
    <w:p>
      <w:pPr>
        <w:spacing w:line="336" w:lineRule="auto" w:after="180"/>
        <w:shd w:fill="EDF7F3"/>
      </w:pPr>
      <w:r>
        <w:rPr>
          <w:b w:val="0"/>
        </w:rPr>
        <w:t xml:space="preserve">Teaching </w:t>
      </w:r>
      <w:r>
        <w:rPr>
          <w:b/>
        </w:rPr>
        <w:t>target</w:t>
      </w:r>
      <w:r>
        <w:rPr>
          <w:b w:val="0"/>
        </w:rPr>
        <w:t xml:space="preserve">: Distinguish discriminative </w:t>
      </w:r>
      <w:r>
        <w:rPr>
          <w:b/>
        </w:rPr>
        <w:t>prediction</w:t>
      </w:r>
      <w:r>
        <w:rPr>
          <w:b w:val="0"/>
        </w:rPr>
        <w:t xml:space="preserve"> from generation by inspecting the requested </w:t>
      </w:r>
      <w:r>
        <w:rPr>
          <w:b/>
        </w:rPr>
        <w:t>output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For The marker is, calculate the three empirical probabilities, their sum and their meaning.</w:t>
      </w:r>
    </w:p>
    <w:p>
      <w:pPr>
        <w:pStyle w:val="Heading3"/>
      </w:pPr>
      <w:r>
        <w:t>Supported practice answer</w:t>
      </w:r>
    </w:p>
    <w:p>
      <w:pPr>
        <w:spacing w:line="336" w:lineRule="auto" w:after="180"/>
        <w:shd w:fill="F1F6FC"/>
      </w:pPr>
      <w:r>
        <w:rPr>
          <w:b w:val="0"/>
        </w:rPr>
        <w:t xml:space="preserve">Reasoned practice answer: Teacher explanation: Probabilities 0.6,0.3,0.1 sum to 1 and describe ten supplied corpus continuations; they are not </w:t>
      </w:r>
      <w:r>
        <w:rPr>
          <w:b/>
        </w:rPr>
        <w:t>observation</w:t>
      </w:r>
      <w:r>
        <w:rPr>
          <w:b w:val="0"/>
        </w:rPr>
        <w:t>s of the current marker.</w:t>
      </w:r>
    </w:p>
    <w:p>
      <w:pPr>
        <w:spacing w:line="336" w:lineRule="auto" w:after="180"/>
      </w:pPr>
      <w:r>
        <w:rPr>
          <w:b w:val="0"/>
        </w:rPr>
        <w:t>Check every learner before discussion: Use the worked case for Generative and predictive objectives. Proposed explanation: “Generative models do not predict”.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w:t>
      </w:r>
      <w:r>
        <w:rPr>
          <w:b/>
        </w:rPr>
        <w:t>Autoregressive generation</w:t>
      </w:r>
      <w:r>
        <w:rPr>
          <w:b w:val="0"/>
        </w:rPr>
        <w:t xml:space="preserve"> predicts the next item repeatedly.</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classifier instead predicts history while N and the draft stay unchanged. Require a </w:t>
      </w:r>
      <w:r>
        <w:rPr>
          <w:b/>
        </w:rPr>
        <w:t>prediction</w:t>
      </w:r>
      <w:r>
        <w:rPr>
          <w:b w:val="0"/>
        </w:rPr>
        <w:t xml:space="preserve"> and a reason before comparing.</w:t>
      </w:r>
    </w:p>
    <w:p>
      <w:pPr>
        <w:spacing w:line="336" w:lineRule="auto" w:after="180"/>
        <w:shd w:fill="F5F1FB"/>
      </w:pPr>
      <w:r>
        <w:rPr>
          <w:b w:val="0"/>
        </w:rPr>
        <w:t xml:space="preserve">Expected result: The category </w:t>
      </w:r>
      <w:r>
        <w:rPr>
          <w:b/>
        </w:rPr>
        <w:t>prediction</w:t>
      </w:r>
      <w:r>
        <w:rPr>
          <w:b w:val="0"/>
        </w:rPr>
        <w:t xml:space="preserve"> changes, but the same unsupported draft claim still needs checking. Reason: Stages can fail independently; one result does not validate another.</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Predictive and Generative AI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Predictive and Generative AI: the case</w:t>
      </w:r>
    </w:p>
    <w:p>
      <w:r>
        <w:drawing>
          <wp:inline xmlns:a="http://schemas.openxmlformats.org/drawingml/2006/main" xmlns:pic="http://schemas.openxmlformats.org/drawingml/2006/picture">
            <wp:extent cx="5486400" cy="3142488"/>
            <wp:docPr id="2" name="Picture 2" descr="A fictional learning tool first classifies a question, then drafts an answer from a supplied note. Supplied facts: A fitted classifier labels a question science; its training used labelled questions. Approved note N: evaporation changes liquid water into water vapour. A generator drafts: “Water evaporates into vapour and always disappears forever.”"/>
            <wp:cNvGraphicFramePr>
              <a:graphicFrameLocks noChangeAspect="1"/>
            </wp:cNvGraphicFramePr>
            <a:graphic>
              <a:graphicData uri="http://schemas.openxmlformats.org/drawingml/2006/picture">
                <pic:pic>
                  <pic:nvPicPr>
                    <pic:cNvPr id="0" name="academy-story-ai-3-1-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learning tool first classifies a question, then drafts an answer from a supplied note. Supplied facts: A fitted classifier labels a question science; its </w:t>
      </w:r>
      <w:r>
        <w:rPr>
          <w:b/>
        </w:rPr>
        <w:t>training</w:t>
      </w:r>
      <w:r>
        <w:rPr>
          <w:b w:val="0"/>
        </w:rPr>
        <w:t xml:space="preserve"> used labelled questions.</w:t>
      </w:r>
    </w:p>
    <w:p>
      <w:pPr>
        <w:spacing w:line="336" w:lineRule="auto" w:after="180"/>
      </w:pPr>
      <w:r>
        <w:rPr>
          <w:b w:val="0"/>
        </w:rPr>
        <w:t>Approved note N: evaporation changes liquid water into water vapour. A generator drafts: “Water evaporates into vapour and always disappears forever.”</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160520"/>
            <wp:docPr id="3" name="Picture 3" descr="Predict category: The classifier predicts science from the new question. → Retrieve note: N supplies a specific statement about evaporation. → Generate draft: The draft adds “always disappears forever” beyond N. → Verify claims: Keep the supported change-of-state claim; remove or review the unsupported addition."/>
            <wp:cNvGraphicFramePr>
              <a:graphicFrameLocks noChangeAspect="1"/>
            </wp:cNvGraphicFramePr>
            <a:graphic>
              <a:graphicData uri="http://schemas.openxmlformats.org/drawingml/2006/picture">
                <pic:pic>
                  <pic:nvPicPr>
                    <pic:cNvPr id="0" name="academy-story-ai-3-1-02.png"/>
                    <pic:cNvPicPr/>
                  </pic:nvPicPr>
                  <pic:blipFill>
                    <a:blip r:embed="rId11"/>
                    <a:stretch>
                      <a:fillRect/>
                    </a:stretch>
                  </pic:blipFill>
                  <pic:spPr>
                    <a:xfrm>
                      <a:off x="0" y="0"/>
                      <a:ext cx="5486400" cy="4160520"/>
                    </a:xfrm>
                    <a:prstGeom prst="rect"/>
                  </pic:spPr>
                </pic:pic>
              </a:graphicData>
            </a:graphic>
          </wp:inline>
        </w:drawing>
      </w:r>
    </w:p>
    <w:p>
      <w:pPr>
        <w:spacing w:line="336" w:lineRule="auto" w:after="180"/>
      </w:pPr>
      <w:r>
        <w:rPr>
          <w:b w:val="0"/>
        </w:rPr>
        <w:t>Predict category: The classifier predicts science from the new question. → Retrieve note: N supplies a specific statement about evaporation. → Generate draft: The draft adds “always disappears forever” beyond N. → Verify claims: Keep the supported change-of-state claim; remove or review the unsupported addition.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Keep the evidence roles separate</w:t>
      </w:r>
    </w:p>
    <w:p>
      <w:r>
        <w:drawing>
          <wp:inline xmlns:a="http://schemas.openxmlformats.org/drawingml/2006/main" xmlns:pic="http://schemas.openxmlformats.org/drawingml/2006/picture">
            <wp:extent cx="5486400" cy="2834640"/>
            <wp:docPr id="4" name="Picture 4" descr="Keep the evidence roles separate. Ten corpus continuations | Count red 6, blue 3, green 1 | Distribution 0.6, 0.3, 0.1. Prefix: The marker is | Select a next token | An output, not an observation. Current marker question | Check direct evidence | Colour claim needs support"/>
            <wp:cNvGraphicFramePr>
              <a:graphicFrameLocks noChangeAspect="1"/>
            </wp:cNvGraphicFramePr>
            <a:graphic>
              <a:graphicData uri="http://schemas.openxmlformats.org/drawingml/2006/picture">
                <pic:pic>
                  <pic:nvPicPr>
                    <pic:cNvPr id="0" name="academy-story-ai-3-1-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Keep the </w:t>
      </w:r>
      <w:r>
        <w:rPr>
          <w:b/>
        </w:rPr>
        <w:t>evidence</w:t>
      </w:r>
      <w:r>
        <w:rPr>
          <w:b w:val="0"/>
        </w:rPr>
        <w:t xml:space="preserve"> roles separate. Ten corpus continuations | Count red 6, blue 3, green 1 | Distribution 0.6, 0.3, 0.1. Prefix: The marker is | Select a next token | An </w:t>
      </w:r>
      <w:r>
        <w:rPr>
          <w:b/>
        </w:rPr>
        <w:t>output</w:t>
      </w:r>
      <w:r>
        <w:rPr>
          <w:b w:val="0"/>
        </w:rPr>
        <w:t xml:space="preserve">, not an </w:t>
      </w:r>
      <w:r>
        <w:rPr>
          <w:b/>
        </w:rPr>
        <w:t>observation</w:t>
      </w:r>
      <w:r>
        <w:rPr>
          <w:b w:val="0"/>
        </w:rPr>
        <w:t>.</w:t>
      </w:r>
    </w:p>
    <w:p>
      <w:pPr>
        <w:spacing w:line="336" w:lineRule="auto" w:after="180"/>
      </w:pPr>
      <w:r>
        <w:rPr>
          <w:b w:val="0"/>
        </w:rPr>
        <w:t xml:space="preserve">Current marker question | Check direct </w:t>
      </w:r>
      <w:r>
        <w:rPr>
          <w:b/>
        </w:rPr>
        <w:t>evidence</w:t>
      </w:r>
      <w:r>
        <w:rPr>
          <w:b w:val="0"/>
        </w:rPr>
        <w:t xml:space="preserve"> | Colour claim needs support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Keep the supported change-of-state claim; remove or review the unsupported addition. Changed condition: The classifier instead predicts history while N and the draft stay unchanged. Expected result: The category prediction changes, but the same unsupported draft claim still needs checking. Reason: Stages can fail independently; one result does not validate another."/>
            <wp:cNvGraphicFramePr>
              <a:graphicFrameLocks noChangeAspect="1"/>
            </wp:cNvGraphicFramePr>
            <a:graphic>
              <a:graphicData uri="http://schemas.openxmlformats.org/drawingml/2006/picture">
                <pic:pic>
                  <pic:nvPicPr>
                    <pic:cNvPr id="0" name="academy-story-ai-3-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Keep the supported change-of-state claim; remove or review the unsupported addition. Changed condition: The classifier instead predicts history while N and the draft stay unchanged.</w:t>
      </w:r>
    </w:p>
    <w:p>
      <w:pPr>
        <w:spacing w:line="336" w:lineRule="auto" w:after="180"/>
      </w:pPr>
      <w:r>
        <w:rPr>
          <w:b w:val="0"/>
        </w:rPr>
        <w:t xml:space="preserve">Expected result: The category </w:t>
      </w:r>
      <w:r>
        <w:rPr>
          <w:b/>
        </w:rPr>
        <w:t>prediction</w:t>
      </w:r>
      <w:r>
        <w:rPr>
          <w:b w:val="0"/>
        </w:rPr>
        <w:t xml:space="preserve"> changes, but the same unsupported draft claim still needs checking. Reason: Stages can fail independently; one result does not validate another.</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Stages can fail independently; one result does not validate another.</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Classification predicts a category under a trained mapping. Generation produces a sequence of words under a language objective. Supplying a note can support factual grounding, but the draft still requires claim-level checking. The category being correct does not prove every sentence in the answer is correct. Limit: This example does not expose a real model’s architecture or prove that source-fed generation always stays grounded."/>
            <wp:cNvGraphicFramePr>
              <a:graphicFrameLocks noChangeAspect="1"/>
            </wp:cNvGraphicFramePr>
            <a:graphic>
              <a:graphicData uri="http://schemas.openxmlformats.org/drawingml/2006/picture">
                <pic:pic>
                  <pic:nvPicPr>
                    <pic:cNvPr id="0" name="academy-story-ai-3-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Classification predicts a category under a trained mapping. Generation produces a sequence of words under a language objective. Supplying a note can support factual grounding, but the draft still requires claim-level checking.</w:t>
      </w:r>
    </w:p>
    <w:p>
      <w:pPr>
        <w:spacing w:line="336" w:lineRule="auto" w:after="180"/>
      </w:pPr>
      <w:r>
        <w:rPr>
          <w:b w:val="0"/>
        </w:rPr>
        <w:t>The category being correct does not prove every sentence in the answer is correct. Limit: This example does not expose a real model’s architecture or prove that source-fed generation always stays grounded.</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This example does not expose a real model’s architecture or prove that source-fed generation always stays grounded.</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For the Verified Study Buddy, separate routing predictions, source retrieval and generated explanations in its evidence record. Draw your input, deciding step, result and limit. Supported question: Identify the first unsupported claim and explain what source would be needed before asserting it."/>
            <wp:cNvGraphicFramePr>
              <a:graphicFrameLocks noChangeAspect="1"/>
            </wp:cNvGraphicFramePr>
            <a:graphic>
              <a:graphicData uri="http://schemas.openxmlformats.org/drawingml/2006/picture">
                <pic:pic>
                  <pic:nvPicPr>
                    <pic:cNvPr id="0" name="academy-story-ai-3-1-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For the Verified Study Buddy, separate routing </w:t>
      </w:r>
      <w:r>
        <w:rPr>
          <w:b/>
        </w:rPr>
        <w:t>prediction</w:t>
      </w:r>
      <w:r>
        <w:rPr>
          <w:b w:val="0"/>
        </w:rPr>
        <w:t xml:space="preserve">s, source retrieval and generated explanations in its </w:t>
      </w:r>
      <w:r>
        <w:rPr>
          <w:b/>
        </w:rPr>
        <w:t>evidence</w:t>
      </w:r>
      <w:r>
        <w:rPr>
          <w:b w:val="0"/>
        </w:rPr>
        <w:t xml:space="preserve"> record. Draw your </w:t>
      </w:r>
      <w:r>
        <w:rPr>
          <w:b/>
        </w:rPr>
        <w:t>input</w:t>
      </w:r>
      <w:r>
        <w:rPr>
          <w:b w:val="0"/>
        </w:rPr>
        <w:t>, deciding step, result and limit.</w:t>
      </w:r>
    </w:p>
    <w:p>
      <w:pPr>
        <w:spacing w:line="336" w:lineRule="auto" w:after="180"/>
      </w:pPr>
      <w:r>
        <w:rPr>
          <w:b w:val="0"/>
        </w:rPr>
        <w:t>Supported question: Identify the first unsupported claim and explain what source would be needed before asserting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“Always disappears forever” is unsupported and misleading as phrased; do not assert it. The approved note supports liquid changing into vapour, not disappearance.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