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ai-5/35</w:t>
      </w:r>
    </w:p>
    <w:p>
      <w:pPr>
        <w:pStyle w:val="Title"/>
      </w:pPr>
      <w:r>
        <w:t>Capstone limitations and revision</w:t>
      </w:r>
    </w:p>
    <w:p>
      <w:r>
        <w:t>Project: Image-pattern Network Investigation</w:t>
      </w:r>
    </w:p>
    <w:p>
      <w:pPr>
        <w:pStyle w:val="Heading1"/>
      </w:pPr>
      <w:r>
        <w:t>01. Prepare the purpose, prerequisites and materials</w:t>
      </w:r>
    </w:p>
    <w:p>
      <w:r>
        <w:t>Prepare Capstone limitations and revision: check the target, prerequisites, resources and adaptable teaching schedule.</w:t>
      </w:r>
    </w:p>
    <w:p>
      <w:pPr>
        <w:pStyle w:val="Heading3"/>
      </w:pPr>
      <w:r>
        <w:t>Teach the learning cycle</w:t>
      </w:r>
    </w:p>
    <w:p>
      <w:pPr>
        <w:spacing w:line="336" w:lineRule="auto" w:after="180"/>
      </w:pPr>
      <w:r>
        <w:rPr>
          <w:b w:val="0"/>
        </w:rPr>
        <w:t>Primary target: Evaluate a frozen candidate and baseline on final rows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Capstone controlled experiments</w:t>
      </w:r>
    </w:p>
    <w:p>
      <w:pPr>
        <w:spacing w:line="336" w:lineRule="auto" w:after="180"/>
      </w:pPr>
      <w:r>
        <w:rPr>
          <w:b w:val="0"/>
        </w:rPr>
        <w:t>Without opening the old lesson, explain one key idea from Capstone controlled experiments. Give an example and a mistake that the idea helps you avoid.</w:t>
      </w:r>
    </w:p>
    <w:p>
      <w:pPr>
        <w:spacing w:line="336" w:lineRule="auto" w:after="180"/>
      </w:pPr>
      <w:r>
        <w:rPr>
          <w:b w:val="0"/>
        </w:rPr>
        <w:t>Look for: Trace matched two-update learning-rate experiments</w:t>
      </w:r>
    </w:p>
    <w:p>
      <w:pPr>
        <w:spacing w:line="336" w:lineRule="auto" w:after="180"/>
      </w:pPr>
      <w:r>
        <w:rPr>
          <w:b w:val="0"/>
        </w:rPr>
        <w:t xml:space="preserve">Reference example, not the only acceptable wording: Teacher explanation: Hold </w:t>
      </w:r>
      <w:r>
        <w:rPr>
          <w:b/>
        </w:rPr>
        <w:t>training</w:t>
      </w:r>
      <w:r>
        <w:rPr>
          <w:b w:val="0"/>
        </w:rPr>
        <w:t xml:space="preserve"> and validation rows, initial a, architecture/bias policy, loss, update count and evaluation metric fixed. Change learning rate.</w:t>
      </w:r>
    </w:p>
    <w:p>
      <w:pPr>
        <w:pStyle w:val="Heading3"/>
      </w:pPr>
      <w:r>
        <w:t>Documenting a network experiment</w:t>
      </w:r>
    </w:p>
    <w:p>
      <w:pPr>
        <w:spacing w:line="336" w:lineRule="auto" w:after="180"/>
      </w:pPr>
      <w:r>
        <w:rPr>
          <w:b w:val="0"/>
        </w:rPr>
        <w:t>Without opening the old lesson, explain one key idea from Documenting a network experiment. Give an example and a mistake that the idea helps you avoid.</w:t>
      </w:r>
    </w:p>
    <w:p>
      <w:pPr>
        <w:spacing w:line="336" w:lineRule="auto" w:after="180"/>
      </w:pPr>
      <w:r>
        <w:rPr>
          <w:b w:val="0"/>
        </w:rPr>
        <w:t>Look for: Record a network experiment with enough detail to replay its calculations</w:t>
      </w:r>
    </w:p>
    <w:p>
      <w:pPr>
        <w:spacing w:line="336" w:lineRule="auto" w:after="180"/>
      </w:pPr>
      <w:r>
        <w:rPr>
          <w:b w:val="0"/>
        </w:rPr>
        <w:t xml:space="preserve">Reference example, not the only acceptable wording: Teacher explanation: Predict max(0, a*x); start a = 1 with no bias; rate 0.1; two full-batch updates; MSE is mean squared </w:t>
      </w:r>
      <w:r>
        <w:rPr>
          <w:b/>
        </w:rPr>
        <w:t>prediction</w:t>
      </w:r>
      <w:r>
        <w:rPr>
          <w:b w:val="0"/>
        </w:rPr>
        <w:t xml:space="preserve"> error.</w:t>
      </w:r>
    </w:p>
    <w:p>
      <w:pPr>
        <w:spacing w:line="336" w:lineRule="auto" w:after="180"/>
      </w:pPr>
      <w:r>
        <w:rPr>
          <w:b w:val="0"/>
        </w:rPr>
        <w:t>T1 and T2 train, V1 validates; no shuffling or normalisation. Select lower validation MSE, ties to earlier update. Record the actual Python version, alongside the code and Python float arithmetic.</w:t>
      </w:r>
    </w:p>
    <w:p>
      <w:pPr>
        <w:pStyle w:val="Heading3"/>
      </w:pPr>
      <w:r>
        <w:t>Uncertainty and failure analysis</w:t>
      </w:r>
    </w:p>
    <w:p>
      <w:pPr>
        <w:spacing w:line="336" w:lineRule="auto" w:after="180"/>
      </w:pPr>
      <w:r>
        <w:rPr>
          <w:b w:val="0"/>
        </w:rPr>
        <w:t>Without opening the old lesson, explain one key idea from Uncertainty and failure analysis. Give an example and a mistake that the idea helps you avoid.</w:t>
      </w:r>
    </w:p>
    <w:p>
      <w:pPr>
        <w:spacing w:line="336" w:lineRule="auto" w:after="180"/>
      </w:pPr>
      <w:r>
        <w:rPr>
          <w:b w:val="0"/>
        </w:rPr>
        <w:t>Look for: Distinguish a predicted class, confidence score and observed correctness</w:t>
      </w:r>
    </w:p>
    <w:p>
      <w:pPr>
        <w:spacing w:line="336" w:lineRule="auto" w:after="180"/>
      </w:pPr>
      <w:r>
        <w:rPr>
          <w:b w:val="0"/>
        </w:rPr>
        <w:t>Reference example, not the only acceptable wording: Teacher explanation: B predicts 1 with confidence 0.90 and is wrong. E predicts 0 with confidence 0.55 and is correct. F predicts 0 with confidence 0.90 and is wrong.</w:t>
      </w:r>
    </w:p>
    <w:p>
      <w:pPr>
        <w:spacing w:line="336" w:lineRule="auto" w:after="180"/>
      </w:pPr>
      <w:r>
        <w:rPr>
          <w:b w:val="0"/>
        </w:rPr>
        <w:t>F’s low score for class 1 corresponds to a high score for class 0, the class selected.</w:t>
      </w:r>
    </w:p>
    <w:p>
      <w:pPr>
        <w:spacing w:line="336" w:lineRule="auto" w:after="180"/>
      </w:pPr>
      <w:r>
        <w:rPr>
          <w:b w:val="0"/>
        </w:rPr>
        <w:t xml:space="preserve">Use two 45-minute sessions. This capstone uses constructed scalar ReLU regression so every calculation is inspectable. It is an experiment in </w:t>
      </w:r>
      <w:r>
        <w:rPr>
          <w:b/>
        </w:rPr>
        <w:t>training</w:t>
      </w:r>
      <w:r>
        <w:rPr>
          <w:b w:val="0"/>
        </w:rPr>
        <w:t xml:space="preserve"> and </w:t>
      </w:r>
      <w:r>
        <w:rPr>
          <w:b/>
        </w:rPr>
        <w:t>evidence</w:t>
      </w:r>
      <w:r>
        <w:rPr>
          <w:b w:val="0"/>
        </w:rPr>
        <w:t>, not a real-world deployment.</w:t>
      </w:r>
    </w:p>
    <w:p>
      <w:pPr>
        <w:spacing w:line="336" w:lineRule="auto" w:after="180"/>
      </w:pPr>
      <w:r>
        <w:rPr>
          <w:b w:val="0"/>
        </w:rPr>
        <w:t xml:space="preserve">Preserve written plans, data roles and raw </w:t>
      </w:r>
      <w:r>
        <w:rPr>
          <w:b/>
        </w:rPr>
        <w:t>prediction</w:t>
      </w:r>
      <w:r>
        <w:rPr>
          <w:b w:val="0"/>
        </w:rPr>
        <w:t>s. Optional local Python requires no external packages or AI account. Do not expose independent-task solutions before collecting work.</w:t>
      </w:r>
    </w:p>
    <w:p>
      <w:pPr>
        <w:pStyle w:val="Heading3"/>
      </w:pPr>
      <w:r>
        <w:t>Outcomes</w:t>
      </w:r>
    </w:p>
    <w:p>
      <w:pPr>
        <w:spacing w:line="336" w:lineRule="auto" w:after="180"/>
      </w:pPr>
      <w:r>
        <w:rPr>
          <w:b w:val="0"/>
        </w:rPr>
        <w:t>Evaluate a frozen candidate and baseline on final rows</w:t>
      </w:r>
    </w:p>
    <w:p>
      <w:pPr>
        <w:spacing w:line="336" w:lineRule="auto" w:after="180"/>
      </w:pPr>
      <w:r>
        <w:rPr>
          <w:b w:val="0"/>
        </w:rPr>
        <w:t>Identify a distribution limitation from raw errors</w:t>
      </w:r>
    </w:p>
    <w:p>
      <w:pPr>
        <w:spacing w:line="336" w:lineRule="auto" w:after="180"/>
      </w:pPr>
      <w:r>
        <w:rPr>
          <w:b w:val="0"/>
        </w:rPr>
        <w:t xml:space="preserve">Distinguish </w:t>
      </w:r>
      <w:r>
        <w:rPr>
          <w:b/>
        </w:rPr>
        <w:t>revision</w:t>
      </w:r>
      <w:r>
        <w:rPr>
          <w:b w:val="0"/>
        </w:rPr>
        <w:t xml:space="preserve"> checks from new independent evaluation</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Fictional data only; reserve the independent task and fresh retry until assessment</w:t>
      </w:r>
    </w:p>
    <w:p>
      <w:pPr>
        <w:pStyle w:val="Heading3"/>
      </w:pPr>
      <w:r>
        <w:t>Prerequisite answer</w:t>
      </w:r>
    </w:p>
    <w:p>
      <w:pPr>
        <w:spacing w:line="336" w:lineRule="auto" w:after="180"/>
      </w:pPr>
      <w:r>
        <w:rPr>
          <w:b w:val="0"/>
        </w:rPr>
        <w:t xml:space="preserve">No. Once final results influence changes, those rows become development </w:t>
      </w:r>
      <w:r>
        <w:rPr>
          <w:b/>
        </w:rPr>
        <w:t>evidence</w:t>
      </w:r>
      <w:r>
        <w:rPr>
          <w:b w:val="0"/>
        </w:rPr>
        <w:t xml:space="preserve"> for the revised procedure.</w:t>
      </w:r>
    </w:p>
    <w:p>
      <w:pPr>
        <w:pStyle w:val="Heading3"/>
      </w:pPr>
      <w:r>
        <w:t>End goal for the pictorial case</w:t>
      </w:r>
    </w:p>
    <w:p>
      <w:pPr>
        <w:spacing w:line="336" w:lineRule="auto" w:after="180"/>
      </w:pPr>
      <w:r>
        <w:rPr>
          <w:b w:val="0"/>
        </w:rPr>
        <w:t xml:space="preserve">Explain capstone limitations and </w:t>
      </w:r>
      <w:r>
        <w:rPr>
          <w:b/>
        </w:rPr>
        <w:t>revision</w:t>
      </w:r>
      <w:r>
        <w:rPr>
          <w:b w:val="0"/>
        </w:rPr>
        <w:t xml:space="preserve"> with a traceable toy-network case and a bounded conclusion.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Capstone limitations and revision using the supplied case, labelled mechanism and reasoning. Make the scope of each conclusion explicit.</w:t>
      </w:r>
    </w:p>
    <w:p>
      <w:pPr>
        <w:pStyle w:val="Heading3"/>
      </w:pPr>
      <w:r>
        <w:t>Explain Capstone limitations and revision · 1</w:t>
      </w:r>
    </w:p>
    <w:p>
      <w:pPr>
        <w:spacing w:line="336" w:lineRule="auto" w:after="180"/>
      </w:pPr>
      <w:r>
        <w:rPr>
          <w:b w:val="0"/>
        </w:rPr>
        <w:t>Freeze the Week 34 candidate: max(0, a*x), initial a = 1, rate 0.2, two full-batch updates on (1,2),(2,4), no bias. The final weight is 2. The baseline is unchanged at a = 1.</w:t>
      </w:r>
    </w:p>
    <w:p>
      <w:pPr>
        <w:spacing w:line="336" w:lineRule="auto" w:after="180"/>
      </w:pPr>
      <w:r>
        <w:rPr>
          <w:b w:val="0"/>
        </w:rPr>
        <w:t xml:space="preserve">Now open final rows F1=(5,10), F2=(6,12), F3=(-1,-2), F4=(-2,-4). These fictional rows deliberately include a condition absent from the positive </w:t>
      </w:r>
      <w:r>
        <w:rPr>
          <w:b/>
        </w:rPr>
        <w:t>training</w:t>
      </w:r>
      <w:r>
        <w:rPr>
          <w:b w:val="0"/>
        </w:rPr>
        <w:t xml:space="preserve"> and validation </w:t>
      </w:r>
      <w:r>
        <w:rPr>
          <w:b/>
        </w:rPr>
        <w:t>input</w:t>
      </w:r>
      <w:r>
        <w:rPr>
          <w:b w:val="0"/>
        </w:rPr>
        <w:t>s.</w:t>
      </w:r>
    </w:p>
    <w:p>
      <w:pPr>
        <w:spacing w:line="336" w:lineRule="auto" w:after="180"/>
      </w:pPr>
      <w:r>
        <w:rPr>
          <w:b w:val="0"/>
        </w:rPr>
        <w:t>Opening them is an evaluation event, not permission to tune on them while retaining an independent-test claim.</w:t>
      </w:r>
    </w:p>
    <w:p>
      <w:pPr>
        <w:spacing w:line="336" w:lineRule="auto" w:after="180"/>
      </w:pPr>
      <w:r>
        <w:rPr>
          <w:b w:val="0"/>
        </w:rPr>
        <w:t xml:space="preserve">Write raw </w:t>
      </w:r>
      <w:r>
        <w:rPr>
          <w:b/>
        </w:rPr>
        <w:t>prediction</w:t>
      </w:r>
      <w:r>
        <w:rPr>
          <w:b w:val="0"/>
        </w:rPr>
        <w:t>s for both procedures before summarising. A low overall error can hide a systematic problem in a condition. These four constructed examples do not estimate prevalence or real-world performance.</w:t>
      </w:r>
    </w:p>
    <w:p>
      <w:pPr>
        <w:pStyle w:val="Heading3"/>
      </w:pPr>
      <w:r>
        <w:t>Explain Capstone limitations and revision · 2</w:t>
      </w:r>
    </w:p>
    <w:p>
      <w:pPr>
        <w:spacing w:line="336" w:lineRule="auto" w:after="180"/>
      </w:pPr>
      <w:r>
        <w:rPr>
          <w:b w:val="0"/>
        </w:rPr>
        <w:t>Baseline squared errors are 25,36,4,16, so MSE is 81/4 = 20.25. Candidate squared errors are 0,0,4,16, so MSE is 20/4 = 5. The candidate passes the strict lower-MSE final criterion on these four rows.</w:t>
      </w:r>
    </w:p>
    <w:p>
      <w:pPr>
        <w:spacing w:line="336" w:lineRule="auto" w:after="180"/>
      </w:pPr>
      <w:r>
        <w:rPr>
          <w:b w:val="0"/>
        </w:rPr>
        <w:t>On the two negative-</w:t>
      </w:r>
      <w:r>
        <w:rPr>
          <w:b/>
        </w:rPr>
        <w:t>input</w:t>
      </w:r>
      <w:r>
        <w:rPr>
          <w:b w:val="0"/>
        </w:rPr>
        <w:t xml:space="preserve"> rows its MSE is (4+16)/2 = 10; on the positive rows it is zero.</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Frozen procedure</w:t>
            </w:r>
          </w:p>
        </w:tc>
        <w:tc>
          <w:tcPr>
            <w:tcW w:type="dxa" w:w="5112"/>
          </w:tcPr>
          <w:p>
            <w:r>
              <w:t>A recorded procedure fixed before final evaluation</w:t>
            </w:r>
          </w:p>
        </w:tc>
      </w:tr>
      <w:tr>
        <w:tc>
          <w:tcPr>
            <w:tcW w:type="dxa" w:w="5112"/>
          </w:tcPr>
          <w:p>
            <w:r>
              <w:t>Residual</w:t>
            </w:r>
          </w:p>
        </w:tc>
        <w:tc>
          <w:tcPr>
            <w:tcW w:type="dxa" w:w="5112"/>
          </w:tcPr>
          <w:p>
            <w:r>
              <w:t>Prediction minus observed target</w:t>
            </w:r>
          </w:p>
        </w:tc>
      </w:tr>
      <w:tr>
        <w:tc>
          <w:tcPr>
            <w:tcW w:type="dxa" w:w="5112"/>
          </w:tcPr>
          <w:p>
            <w:r>
              <w:t>Revision</w:t>
            </w:r>
          </w:p>
        </w:tc>
        <w:tc>
          <w:tcPr>
            <w:tcW w:type="dxa" w:w="5112"/>
          </w:tcPr>
          <w:p>
            <w:r>
              <w:t>A documented change informed by earlier evidence</w:t>
            </w:r>
          </w:p>
        </w:tc>
      </w:tr>
      <w:tr>
        <w:tc>
          <w:tcPr>
            <w:tcW w:type="dxa" w:w="5112"/>
          </w:tcPr>
          <w:p>
            <w:r>
              <w:t>Coverage limitation</w:t>
            </w:r>
          </w:p>
        </w:tc>
        <w:tc>
          <w:tcPr>
            <w:tcW w:type="dxa" w:w="5112"/>
          </w:tcPr>
          <w:p>
            <w:r>
              <w:t>A condition or group missing or poorly represented in the evidence</w:t>
            </w:r>
          </w:p>
        </w:tc>
      </w:tr>
    </w:tbl>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Frozen candidate a = 2</w:t>
            </w:r>
          </w:p>
        </w:tc>
        <w:tc>
          <w:tcPr>
            <w:tcW w:type="dxa" w:w="3408"/>
          </w:tcPr>
          <w:p>
            <w:r>
              <w:t>Final MSE = 5</w:t>
            </w:r>
          </w:p>
        </w:tc>
        <w:tc>
          <w:tcPr>
            <w:tcW w:type="dxa" w:w="3408"/>
          </w:tcPr>
          <w:p>
            <w:r>
              <w:t>Improves on baseline 20.25</w:t>
            </w:r>
          </w:p>
        </w:tc>
      </w:tr>
      <w:tr>
        <w:tc>
          <w:tcPr>
            <w:tcW w:type="dxa" w:w="3408"/>
          </w:tcPr>
          <w:p>
            <w:r>
              <w:t>Negative x cases</w:t>
            </w:r>
          </w:p>
        </w:tc>
        <w:tc>
          <w:tcPr>
            <w:tcW w:type="dxa" w:w="3408"/>
          </w:tcPr>
          <w:p>
            <w:r>
              <w:t>Predictions forced to zero</w:t>
            </w:r>
          </w:p>
        </w:tc>
        <w:tc>
          <w:tcPr>
            <w:tcW w:type="dxa" w:w="3408"/>
          </w:tcPr>
          <w:p>
            <w:r>
              <w:t>A structural limitation</w:t>
            </w:r>
          </w:p>
        </w:tc>
      </w:tr>
      <w:tr>
        <w:tc>
          <w:tcPr>
            <w:tcW w:type="dxa" w:w="3408"/>
          </w:tcPr>
          <w:p>
            <w:r>
              <w:t>Change output rule</w:t>
            </w:r>
          </w:p>
        </w:tc>
        <w:tc>
          <w:tcPr>
            <w:tcW w:type="dxa" w:w="3408"/>
          </w:tcPr>
          <w:p>
            <w:r>
              <w:t>Check revealed failures</w:t>
            </w:r>
          </w:p>
        </w:tc>
        <w:tc>
          <w:tcPr>
            <w:tcW w:type="dxa" w:w="3408"/>
          </w:tcPr>
          <w:p>
            <w:r>
              <w:t>New final evidence needed</w:t>
            </w:r>
          </w:p>
        </w:tc>
      </w:tr>
    </w:tbl>
    <w:p>
      <w:r>
        <w:t>A passed aggregate criterion and a known structural failure can both be true.</w:t>
      </w:r>
    </w:p>
    <w:p>
      <w:pPr>
        <w:pStyle w:val="Heading3"/>
      </w:pPr>
      <w:r>
        <w:t>Explain Capstone limitations and revision · 3</w:t>
      </w:r>
    </w:p>
    <w:p>
      <w:pPr>
        <w:spacing w:line="336" w:lineRule="auto" w:after="180"/>
      </w:pPr>
      <w:r>
        <w:rPr>
          <w:b w:val="0"/>
        </w:rPr>
        <w:t xml:space="preserve">Guided: ReLU predicts 0, </w:t>
      </w:r>
      <w:r>
        <w:rPr>
          <w:b/>
        </w:rPr>
        <w:t>residual</w:t>
      </w:r>
      <w:r>
        <w:rPr>
          <w:b w:val="0"/>
        </w:rPr>
        <w:t xml:space="preserve"> 6, squared error 36. Signed 2*x predicts -6, </w:t>
      </w:r>
      <w:r>
        <w:rPr>
          <w:b/>
        </w:rPr>
        <w:t>residual</w:t>
      </w:r>
      <w:r>
        <w:rPr>
          <w:b w:val="0"/>
        </w:rPr>
        <w:t xml:space="preserve"> 0, squared error 0 on the revealed case. This supports representational feasibility, not independent generalisation.</w:t>
      </w:r>
    </w:p>
    <w:p>
      <w:pPr>
        <w:spacing w:line="336" w:lineRule="auto" w:after="180"/>
      </w:pPr>
      <w:r>
        <w:rPr>
          <w:b w:val="0"/>
        </w:rPr>
        <w:t>Exit: original candidate MSE 5 versus baseline 20.25 on four constructed final rows; the changed architecture lacks new independent evaluation.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4</w:t>
      </w:r>
    </w:p>
    <w:p>
      <w:pPr>
        <w:spacing w:line="336" w:lineRule="auto" w:after="180"/>
      </w:pPr>
      <w:r>
        <w:rPr>
          <w:b w:val="0"/>
        </w:rPr>
        <w:t xml:space="preserve">The ReLU </w:t>
      </w:r>
      <w:r>
        <w:rPr>
          <w:b/>
        </w:rPr>
        <w:t>output</w:t>
      </w:r>
      <w:r>
        <w:rPr>
          <w:b w:val="0"/>
        </w:rPr>
        <w:t xml:space="preserve"> cannot be negative. When targets are negative, no choice of this scalar weight can produce the required negative </w:t>
      </w:r>
      <w:r>
        <w:rPr>
          <w:b/>
        </w:rPr>
        <w:t>output</w:t>
      </w:r>
      <w:r>
        <w:rPr>
          <w:b w:val="0"/>
        </w:rPr>
        <w:t xml:space="preserve">. More epochs do not remove that </w:t>
      </w:r>
      <w:r>
        <w:rPr>
          <w:b/>
        </w:rPr>
        <w:t>output</w:t>
      </w:r>
      <w:r>
        <w:rPr>
          <w:b w:val="0"/>
        </w:rPr>
        <w:t xml:space="preserve"> constraint.</w:t>
      </w:r>
    </w:p>
    <w:p>
      <w:pPr>
        <w:spacing w:line="336" w:lineRule="auto" w:after="180"/>
      </w:pPr>
      <w:r>
        <w:rPr>
          <w:b w:val="0"/>
        </w:rPr>
        <w:t xml:space="preserve">A proposed signed linear </w:t>
      </w:r>
      <w:r>
        <w:rPr>
          <w:b/>
        </w:rPr>
        <w:t>output</w:t>
      </w:r>
      <w:r>
        <w:rPr>
          <w:b w:val="0"/>
        </w:rPr>
        <w:t xml:space="preserve"> a*x would represent negative targets, but it changes the architecture. It needs a new version, appropriate </w:t>
      </w:r>
      <w:r>
        <w:rPr>
          <w:b/>
        </w:rPr>
        <w:t>fitting</w:t>
      </w:r>
      <w:r>
        <w:rPr>
          <w:b w:val="0"/>
        </w:rPr>
        <w:t xml:space="preserve"> and selection, and fresh reserved evaluation.</w:t>
      </w:r>
    </w:p>
    <w:p>
      <w:pPr>
        <w:pStyle w:val="Heading3"/>
      </w:pPr>
      <w:r>
        <w:t>Model the reasoning aloud · 5</w:t>
      </w:r>
    </w:p>
    <w:p>
      <w:pPr>
        <w:spacing w:line="336" w:lineRule="auto" w:after="180"/>
      </w:pPr>
      <w:r>
        <w:rPr>
          <w:b w:val="0"/>
        </w:rPr>
        <w:t xml:space="preserve">Running that proposal on F3 and F4 checks the revealed failures. It does not create new independent final </w:t>
      </w:r>
      <w:r>
        <w:rPr>
          <w:b/>
        </w:rPr>
        <w:t>evidence</w:t>
      </w:r>
      <w:r>
        <w:rPr>
          <w:b w:val="0"/>
        </w:rPr>
        <w:t xml:space="preserve">. Preserve the original test result and label later scores as </w:t>
      </w:r>
      <w:r>
        <w:rPr>
          <w:b/>
        </w:rPr>
        <w:t>revision</w:t>
      </w:r>
      <w:r>
        <w:rPr>
          <w:b w:val="0"/>
        </w:rPr>
        <w:t xml:space="preserve"> or regression checks.</w:t>
      </w:r>
    </w:p>
    <w:p>
      <w:pPr>
        <w:spacing w:line="336" w:lineRule="auto" w:after="180"/>
      </w:pPr>
      <w:r>
        <w:rPr>
          <w:b w:val="0"/>
        </w:rPr>
        <w:t>Do not replace the earlier failure report with a score from a new model on already inspected rows.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limitations and revision</w:t>
      </w:r>
    </w:p>
    <w:p>
      <w:pPr>
        <w:spacing w:line="336" w:lineRule="auto" w:after="180"/>
      </w:pPr>
      <w:r>
        <w:rPr>
          <w:b w:val="0"/>
        </w:rPr>
        <w:t>Revise a limited claim after a slice failure. A toy network works better on centred patterns than on shifted patterns, so the team narrows its initial claim.</w:t>
      </w:r>
    </w:p>
    <w:p>
      <w:pPr>
        <w:pStyle w:val="Heading3"/>
      </w:pPr>
      <w:r>
        <w:t>The facts we will use</w:t>
      </w:r>
    </w:p>
    <w:p>
      <w:pPr>
        <w:pStyle w:val="Heading3"/>
      </w:pPr>
      <w:r>
        <w:t>Supplied facts</w:t>
      </w:r>
    </w:p>
    <w:p>
      <w:pPr>
        <w:spacing w:line="336" w:lineRule="auto" w:after="180"/>
        <w:shd w:fill="F1F6FC"/>
      </w:pPr>
      <w:r>
        <w:rPr>
          <w:b w:val="0"/>
        </w:rPr>
        <w:t>Centred slice: 7/8 correct. Shifted slice: 3/8 correct. The network and label rubric are frozen.</w:t>
      </w:r>
    </w:p>
    <w:p>
      <w:r>
        <w:drawing>
          <wp:inline xmlns:a="http://schemas.openxmlformats.org/drawingml/2006/main" xmlns:pic="http://schemas.openxmlformats.org/drawingml/2006/picture">
            <wp:extent cx="5486400" cy="2641600"/>
            <wp:docPr id="1" name="Picture 1" descr="Toy network condition slices"/>
            <wp:cNvGraphicFramePr>
              <a:graphicFrameLocks noChangeAspect="1"/>
            </wp:cNvGraphicFramePr>
            <a:graphic>
              <a:graphicData uri="http://schemas.openxmlformats.org/drawingml/2006/picture">
                <pic:pic>
                  <pic:nvPicPr>
                    <pic:cNvPr id="0" name="academy-detail-ai-5-35.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Capstone limitations and revision. Compute slice rates: Centred is 87.5%; shifted is 37.5%.. Revise the claim: Do not describe the network as shift-robust on this evidence.. Plan a fair revision: Use separate shifted development patterns, then assess the frozen revision on reserved shifted cases."/>
            <wp:cNvGraphicFramePr>
              <a:graphicFrameLocks noChangeAspect="1"/>
            </wp:cNvGraphicFramePr>
            <a:graphic>
              <a:graphicData uri="http://schemas.openxmlformats.org/drawingml/2006/picture">
                <pic:pic>
                  <pic:nvPicPr>
                    <pic:cNvPr id="0" name="academy-visual-ai-5-35.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slice rates</w:t>
            </w:r>
          </w:p>
        </w:tc>
        <w:tc>
          <w:tcPr>
            <w:tcW w:type="dxa" w:w="5112"/>
          </w:tcPr>
          <w:p>
            <w:r>
              <w:t>Centred is 87.5%; shifted is 37.5%.</w:t>
            </w:r>
          </w:p>
        </w:tc>
      </w:tr>
      <w:tr>
        <w:tc>
          <w:tcPr>
            <w:tcW w:type="dxa" w:w="5112"/>
          </w:tcPr>
          <w:p>
            <w:r>
              <w:t>2. Revise the claim</w:t>
            </w:r>
          </w:p>
        </w:tc>
        <w:tc>
          <w:tcPr>
            <w:tcW w:type="dxa" w:w="5112"/>
          </w:tcPr>
          <w:p>
            <w:r>
              <w:t>Do not describe the network as shift-robust on this evidence.</w:t>
            </w:r>
          </w:p>
        </w:tc>
      </w:tr>
      <w:tr>
        <w:tc>
          <w:tcPr>
            <w:tcW w:type="dxa" w:w="5112"/>
          </w:tcPr>
          <w:p>
            <w:r>
              <w:t>3. Plan a fair revision</w:t>
            </w:r>
          </w:p>
        </w:tc>
        <w:tc>
          <w:tcPr>
            <w:tcW w:type="dxa" w:w="5112"/>
          </w:tcPr>
          <w:p>
            <w:r>
              <w:t>Use separate shifted development patterns, then assess the frozen revision on reserved shifted cases.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limitation guides a better next experiment. </w:t>
      </w:r>
      <w:r>
        <w:rPr>
          <w:b/>
        </w:rPr>
        <w:t>Training</w:t>
      </w:r>
      <w:r>
        <w:rPr>
          <w:b w:val="0"/>
        </w:rPr>
        <w:t xml:space="preserve"> on a failed evaluation example may help development, but that exposed example cannot remain the untouched </w:t>
      </w:r>
      <w:r>
        <w:rPr>
          <w:b/>
        </w:rPr>
        <w:t>evidence</w:t>
      </w:r>
      <w:r>
        <w:rPr>
          <w:b w:val="0"/>
        </w:rPr>
        <w:t xml:space="preserve"> for the </w:t>
      </w:r>
      <w:r>
        <w:rPr>
          <w:b/>
        </w:rPr>
        <w:t>revision</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Small slices may vary; this example diagnoses an observed weakness without inventing a population rate or cause.</w:t>
      </w:r>
    </w:p>
    <w:p>
      <w:pPr>
        <w:pStyle w:val="Heading3"/>
      </w:pPr>
      <w:r>
        <w:t>Change one thing in the pictured case</w:t>
      </w:r>
    </w:p>
    <w:p>
      <w:pPr>
        <w:pStyle w:val="Heading3"/>
      </w:pPr>
      <w:r>
        <w:t>Change one thing</w:t>
      </w:r>
    </w:p>
    <w:p>
      <w:pPr>
        <w:spacing w:line="336" w:lineRule="auto" w:after="180"/>
        <w:shd w:fill="F5F1FB"/>
      </w:pPr>
      <w:r>
        <w:rPr>
          <w:b w:val="0"/>
        </w:rPr>
        <w:t xml:space="preserve">Change: Train the </w:t>
      </w:r>
      <w:r>
        <w:rPr>
          <w:b/>
        </w:rPr>
        <w:t>revision</w:t>
      </w:r>
      <w:r>
        <w:rPr>
          <w:b w:val="0"/>
        </w:rPr>
        <w:t xml:space="preserve"> on all eight failed-slice evaluation patterns and rescore them.</w:t>
      </w:r>
    </w:p>
    <w:p>
      <w:pPr>
        <w:pStyle w:val="Heading3"/>
      </w:pPr>
      <w:r>
        <w:t>Predicted result</w:t>
      </w:r>
    </w:p>
    <w:p>
      <w:pPr>
        <w:spacing w:line="336" w:lineRule="auto" w:after="180"/>
        <w:shd w:fill="F1F6FC"/>
      </w:pPr>
      <w:r>
        <w:rPr>
          <w:b/>
        </w:rPr>
        <w:t>Prediction</w:t>
      </w:r>
      <w:r>
        <w:rPr>
          <w:b w:val="0"/>
        </w:rPr>
        <w:t xml:space="preserve">: Treat the score as exposed-case development, not independent </w:t>
      </w:r>
      <w:r>
        <w:rPr>
          <w:b/>
        </w:rPr>
        <w:t>evidence</w:t>
      </w:r>
      <w:r>
        <w:rPr>
          <w:b w:val="0"/>
        </w:rPr>
        <w:t xml:space="preserve"> of shift robustness.</w:t>
      </w:r>
    </w:p>
    <w:p>
      <w:pPr>
        <w:pStyle w:val="Heading3"/>
      </w:pPr>
      <w:r>
        <w:t>Why the result follows</w:t>
      </w:r>
    </w:p>
    <w:p>
      <w:pPr>
        <w:spacing w:line="336" w:lineRule="auto" w:after="180"/>
        <w:shd w:fill="F1F6FC"/>
      </w:pPr>
      <w:r>
        <w:rPr>
          <w:b w:val="0"/>
        </w:rPr>
        <w:t>Reason: The evaluation records now influenced learning and model selection.</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Capstone limitations and revision,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and ask students to explain the data roles.</w:t>
            </w:r>
          </w:p>
        </w:tc>
      </w:tr>
      <w:tr>
        <w:tc>
          <w:tcPr>
            <w:tcW w:type="dxa" w:w="5112"/>
          </w:tcPr>
          <w:p>
            <w:r>
              <w:t>7 to 18 minutes</w:t>
            </w:r>
          </w:p>
        </w:tc>
        <w:tc>
          <w:tcPr>
            <w:tcW w:type="dxa" w:w="5112"/>
          </w:tcPr>
          <w:p>
            <w:r>
              <w:t>Read section 1 and complete W1 with a recorded reason.</w:t>
            </w:r>
          </w:p>
        </w:tc>
      </w:tr>
      <w:tr>
        <w:tc>
          <w:tcPr>
            <w:tcW w:type="dxa" w:w="5112"/>
          </w:tcPr>
          <w:p>
            <w:r>
              <w:t>18 to 32 minutes</w:t>
            </w:r>
          </w:p>
        </w:tc>
        <w:tc>
          <w:tcPr>
            <w:tcW w:type="dxa" w:w="5112"/>
          </w:tcPr>
          <w:p>
            <w:r>
              <w:t>Trace section 2 and complete W2; compare raw values before conclusions.</w:t>
            </w:r>
          </w:p>
        </w:tc>
      </w:tr>
      <w:tr>
        <w:tc>
          <w:tcPr>
            <w:tcW w:type="dxa" w:w="5112"/>
          </w:tcPr>
          <w:p>
            <w:r>
              <w:t>32 to 45 minutes</w:t>
            </w:r>
          </w:p>
        </w:tc>
        <w:tc>
          <w:tcPr>
            <w:tcW w:type="dxa" w:w="5112"/>
          </w:tcPr>
          <w:p>
            <w:r>
              <w:t>Explain the diagram and complete W3 in pairs; record any support.</w:t>
            </w:r>
          </w:p>
        </w:tc>
      </w:tr>
      <w:tr>
        <w:tc>
          <w:tcPr>
            <w:tcW w:type="dxa" w:w="5112"/>
          </w:tcPr>
          <w:p>
            <w:r>
              <w:t>Session 2 start to 8 minutes</w:t>
            </w:r>
          </w:p>
        </w:tc>
        <w:tc>
          <w:tcPr>
            <w:tcW w:type="dxa" w:w="5112"/>
          </w:tcPr>
          <w:p>
            <w:r>
              <w:t>Complete the guided response and discuss why the evidence has limits.</w:t>
            </w:r>
          </w:p>
        </w:tc>
      </w:tr>
      <w:tr>
        <w:tc>
          <w:tcPr>
            <w:tcW w:type="dxa" w:w="5112"/>
          </w:tcPr>
          <w:p>
            <w:r>
              <w:t>8 to 20 minutes</w:t>
            </w:r>
          </w:p>
        </w:tc>
        <w:tc>
          <w:tcPr>
            <w:tcW w:type="dxa" w:w="5112"/>
          </w:tcPr>
          <w:p>
            <w:r>
              <w:t>Read the remaining explanation and prepare a concise experiment record.</w:t>
            </w:r>
          </w:p>
        </w:tc>
      </w:tr>
      <w:tr>
        <w:tc>
          <w:tcPr>
            <w:tcW w:type="dxa" w:w="5112"/>
          </w:tcPr>
          <w:p>
            <w:r>
              <w:t>20 to 35 minutes</w:t>
            </w:r>
          </w:p>
        </w:tc>
        <w:tc>
          <w:tcPr>
            <w:tcW w:type="dxa" w:w="5112"/>
          </w:tcPr>
          <w:p>
            <w:r>
              <w:t>Collect W4 independently. Require calculations and a bounded claim.</w:t>
            </w:r>
          </w:p>
        </w:tc>
      </w:tr>
      <w:tr>
        <w:tc>
          <w:tcPr>
            <w:tcW w:type="dxa" w:w="5112"/>
          </w:tcPr>
          <w:p>
            <w:r>
              <w:t>35 to 45 minutes</w:t>
            </w:r>
          </w:p>
        </w:tc>
        <w:tc>
          <w:tcPr>
            <w:tcW w:type="dxa" w:w="5112"/>
          </w:tcPr>
          <w:p>
            <w:r>
              <w:t>Use W5 and the exit response for feedback. Administer the fresh retry after feedback without the earlier solution.</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frame with question, fixed settings, changed setting, data roles, raw </w:t>
      </w:r>
      <w:r>
        <w:rPr>
          <w:b/>
        </w:rPr>
        <w:t>prediction</w:t>
      </w:r>
      <w:r>
        <w:rPr>
          <w:b w:val="0"/>
        </w:rPr>
        <w:t>s, metric, conclusion and limitation.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pStyle w:val="Heading3"/>
      </w:pPr>
      <w:r>
        <w:t>Reduce help deliberately</w:t>
      </w:r>
    </w:p>
    <w:p>
      <w:pPr>
        <w:pStyle w:val="Heading3"/>
      </w:pPr>
      <w:r>
        <w:t>Completion practice</w:t>
      </w:r>
    </w:p>
    <w:p>
      <w:pPr>
        <w:spacing w:line="336" w:lineRule="auto" w:after="180"/>
        <w:shd w:fill="F5F1FB"/>
      </w:pPr>
      <w:r>
        <w:rPr>
          <w:b w:val="0"/>
        </w:rPr>
        <w:t>Completion task: Compute both overall MSE values and the candidate negative-</w:t>
      </w:r>
      <w:r>
        <w:rPr>
          <w:b/>
        </w:rPr>
        <w:t>input</w:t>
      </w:r>
      <w:r>
        <w:rPr>
          <w:b w:val="0"/>
        </w:rPr>
        <w:t xml:space="preserve"> MSE. Apply the strict final criterion.</w:t>
      </w:r>
    </w:p>
    <w:p>
      <w:pPr>
        <w:pStyle w:val="Heading3"/>
      </w:pPr>
      <w:r>
        <w:t>Reasoning to listen for</w:t>
      </w:r>
    </w:p>
    <w:p>
      <w:pPr>
        <w:spacing w:line="336" w:lineRule="auto" w:after="180"/>
        <w:shd w:fill="F1F6FC"/>
      </w:pPr>
      <w:r>
        <w:rPr>
          <w:b w:val="0"/>
        </w:rPr>
        <w:t>Teacher check: Teacher explanation: Baseline MSE 20.25; candidate MSE 5. Candidate negative-</w:t>
      </w:r>
      <w:r>
        <w:rPr>
          <w:b/>
        </w:rPr>
        <w:t>input</w:t>
      </w:r>
      <w:r>
        <w:rPr>
          <w:b w:val="0"/>
        </w:rPr>
        <w:t xml:space="preserve"> MSE 10 over two rows. Candidate passes the lower-overall-MSE criterion but has a structural negative-</w:t>
      </w:r>
      <w:r>
        <w:rPr>
          <w:b/>
        </w:rPr>
        <w:t>output</w:t>
      </w:r>
      <w:r>
        <w:rPr>
          <w:b w:val="0"/>
        </w:rPr>
        <w:t xml:space="preserve"> limitation.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Capstone limitations and </w:t>
      </w:r>
      <w:r>
        <w:rPr>
          <w:b/>
        </w:rPr>
        <w:t>revision</w:t>
      </w:r>
      <w:r>
        <w:rPr>
          <w:b w:val="0"/>
        </w:rPr>
        <w:t>. Proposed explanation: “Passing a criterion means no failures remain”.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An aggregate improvement can coexist with systematic subgroup errors.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Calculate the slice rates and explain the claim </w:t>
      </w:r>
      <w:r>
        <w:rPr>
          <w:b/>
        </w:rPr>
        <w:t>revision</w:t>
      </w:r>
      <w:r>
        <w:rPr>
          <w:b w:val="0"/>
        </w:rPr>
        <w:t xml:space="preserve">. If the team trains on the shifted evaluation patterns, what kind of </w:t>
      </w:r>
      <w:r>
        <w:rPr>
          <w:b/>
        </w:rPr>
        <w:t>evidence</w:t>
      </w:r>
      <w:r>
        <w:rPr>
          <w:b w:val="0"/>
        </w:rPr>
        <w:t xml:space="preserve"> does their rerun provide?</w:t>
      </w:r>
    </w:p>
    <w:p>
      <w:pPr>
        <w:pStyle w:val="Heading3"/>
      </w:pPr>
      <w:r>
        <w:t>Reasoned teacher answer</w:t>
      </w:r>
    </w:p>
    <w:p>
      <w:pPr>
        <w:spacing w:line="336" w:lineRule="auto" w:after="180"/>
      </w:pPr>
      <w:r>
        <w:rPr>
          <w:b w:val="0"/>
        </w:rPr>
        <w:t xml:space="preserve">The rates are 87.5% and 37.5%; the shift-robust claim is unsupported here. </w:t>
      </w:r>
      <w:r>
        <w:rPr>
          <w:b/>
        </w:rPr>
        <w:t>Training</w:t>
      </w:r>
      <w:r>
        <w:rPr>
          <w:b w:val="0"/>
        </w:rPr>
        <w:t xml:space="preserve"> on those evaluation patterns makes a rerun development </w:t>
      </w:r>
      <w:r>
        <w:rPr>
          <w:b/>
        </w:rPr>
        <w:t>evidence</w:t>
      </w:r>
      <w:r>
        <w:rPr>
          <w:b w:val="0"/>
        </w:rPr>
        <w:t xml:space="preserve"> on exposed cases, requiring fresh reserved cases for an independent check.</w:t>
      </w:r>
    </w:p>
    <w:p>
      <w:pPr>
        <w:spacing w:line="336" w:lineRule="auto" w:after="180"/>
      </w:pPr>
      <w:r>
        <w:rPr>
          <w:b w:val="0"/>
        </w:rPr>
        <w:t xml:space="preserve">Changed-case reasoning: Treat the score as exposed-case development, not independent </w:t>
      </w:r>
      <w:r>
        <w:rPr>
          <w:b/>
        </w:rPr>
        <w:t>evidence</w:t>
      </w:r>
      <w:r>
        <w:rPr>
          <w:b w:val="0"/>
        </w:rPr>
        <w:t xml:space="preserve"> of shift robustness. The evaluation records now influenced learning and model selection.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Capstone limitations and revision investigation and use the first unsupported step to choose a teaching response.</w:t>
      </w:r>
    </w:p>
    <w:p>
      <w:pPr>
        <w:spacing w:line="336" w:lineRule="auto" w:after="180"/>
      </w:pPr>
      <w:r>
        <w:rPr>
          <w:b w:val="0"/>
        </w:rPr>
        <w:t>Passing a criterion means no failures remain: An aggregate improvement can coexist with systematic subgroup errors.</w:t>
      </w:r>
    </w:p>
    <w:p>
      <w:pPr>
        <w:spacing w:line="336" w:lineRule="auto" w:after="180"/>
      </w:pPr>
      <w:r>
        <w:rPr>
          <w:b/>
        </w:rPr>
        <w:t>Training</w:t>
      </w:r>
      <w:r>
        <w:rPr>
          <w:b w:val="0"/>
        </w:rPr>
        <w:t xml:space="preserve"> longer fixes any </w:t>
      </w:r>
      <w:r>
        <w:rPr>
          <w:b/>
        </w:rPr>
        <w:t>output</w:t>
      </w:r>
      <w:r>
        <w:rPr>
          <w:b w:val="0"/>
        </w:rPr>
        <w:t xml:space="preserve"> constraint: A nonnegative </w:t>
      </w:r>
      <w:r>
        <w:rPr>
          <w:b/>
        </w:rPr>
        <w:t>output</w:t>
      </w:r>
      <w:r>
        <w:rPr>
          <w:b w:val="0"/>
        </w:rPr>
        <w:t xml:space="preserve"> cannot express a negative target.</w:t>
      </w:r>
    </w:p>
    <w:p>
      <w:pPr>
        <w:spacing w:line="336" w:lineRule="auto" w:after="180"/>
      </w:pPr>
      <w:r>
        <w:rPr>
          <w:b w:val="0"/>
        </w:rPr>
        <w:t>A repaired test score is a new final test: The revealed cases informed the repair and now serve as development or regression checks.</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Capstone limitations and revision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ReLU predicts 0, </w:t>
      </w:r>
      <w:r>
        <w:rPr>
          <w:b/>
        </w:rPr>
        <w:t>residual</w:t>
      </w:r>
      <w:r>
        <w:rPr>
          <w:b w:val="0"/>
        </w:rPr>
        <w:t xml:space="preserve"> 6, squared error 36. Signed 2*x predicts -6, </w:t>
      </w:r>
      <w:r>
        <w:rPr>
          <w:b/>
        </w:rPr>
        <w:t>residual</w:t>
      </w:r>
      <w:r>
        <w:rPr>
          <w:b w:val="0"/>
        </w:rPr>
        <w:t xml:space="preserve"> 0, squared error 0 on the revealed case. This supports representational feasibility, not independent generalisation.</w:t>
      </w:r>
    </w:p>
    <w:p>
      <w:pPr>
        <w:spacing w:line="336" w:lineRule="auto" w:after="180"/>
      </w:pPr>
      <w:r>
        <w:rPr>
          <w:b w:val="0"/>
        </w:rPr>
        <w:t>Exit: original candidate MSE 5 versus baseline 20.25 on four constructed final rows; the changed architecture lacks new independent evaluation.</w:t>
      </w:r>
    </w:p>
    <w:p>
      <w:pPr>
        <w:pStyle w:val="Heading3"/>
      </w:pPr>
      <w:r>
        <w:t>W1 Trace final predictions</w:t>
      </w:r>
    </w:p>
    <w:p>
      <w:pPr>
        <w:pStyle w:val="Heading3"/>
      </w:pPr>
      <w:r>
        <w:t>Workbook question · W1</w:t>
      </w:r>
    </w:p>
    <w:p>
      <w:pPr>
        <w:spacing w:line="336" w:lineRule="auto" w:after="180"/>
        <w:shd w:fill="F5F1FB"/>
      </w:pPr>
      <w:r>
        <w:rPr>
          <w:b w:val="0"/>
        </w:rPr>
        <w:t xml:space="preserve">For F1–F4 calculate candidate </w:t>
      </w:r>
      <w:r>
        <w:rPr>
          <w:b/>
        </w:rPr>
        <w:t>residual</w:t>
      </w:r>
      <w:r>
        <w:rPr>
          <w:b w:val="0"/>
        </w:rPr>
        <w:t>s and squared errors.</w:t>
      </w:r>
    </w:p>
    <w:p>
      <w:pPr>
        <w:pStyle w:val="Heading3"/>
      </w:pPr>
      <w:r>
        <w:t>Teacher reasoning · W1</w:t>
      </w:r>
    </w:p>
    <w:p>
      <w:pPr>
        <w:spacing w:line="336" w:lineRule="auto" w:after="180"/>
        <w:shd w:fill="F1F6FC"/>
      </w:pPr>
      <w:r>
        <w:rPr>
          <w:b w:val="0"/>
        </w:rPr>
        <w:t xml:space="preserve">Teacher explanation: </w:t>
      </w:r>
      <w:r>
        <w:rPr>
          <w:b/>
        </w:rPr>
        <w:t>Residual</w:t>
      </w:r>
      <w:r>
        <w:rPr>
          <w:b w:val="0"/>
        </w:rPr>
        <w:t xml:space="preserve">s 0,0,2,4; squared errors 0,0,4,16. The ReLU </w:t>
      </w:r>
      <w:r>
        <w:rPr>
          <w:b/>
        </w:rPr>
        <w:t>prediction</w:t>
      </w:r>
      <w:r>
        <w:rPr>
          <w:b w:val="0"/>
        </w:rPr>
        <w:t xml:space="preserve">s for both negative </w:t>
      </w:r>
      <w:r>
        <w:rPr>
          <w:b/>
        </w:rPr>
        <w:t>input</w:t>
      </w:r>
      <w:r>
        <w:rPr>
          <w:b w:val="0"/>
        </w:rPr>
        <w:t>s are zero.</w:t>
      </w:r>
    </w:p>
    <w:p>
      <w:pPr>
        <w:pStyle w:val="Heading3"/>
      </w:pPr>
      <w:r>
        <w:t>W2 Compare with the baseline</w:t>
      </w:r>
    </w:p>
    <w:p>
      <w:pPr>
        <w:pStyle w:val="Heading3"/>
      </w:pPr>
      <w:r>
        <w:t>Workbook question · W2</w:t>
      </w:r>
    </w:p>
    <w:p>
      <w:pPr>
        <w:spacing w:line="336" w:lineRule="auto" w:after="180"/>
        <w:shd w:fill="F5F1FB"/>
      </w:pPr>
      <w:r>
        <w:rPr>
          <w:b w:val="0"/>
        </w:rPr>
        <w:t>Compute both overall MSE values and the candidate negative-</w:t>
      </w:r>
      <w:r>
        <w:rPr>
          <w:b/>
        </w:rPr>
        <w:t>input</w:t>
      </w:r>
      <w:r>
        <w:rPr>
          <w:b w:val="0"/>
        </w:rPr>
        <w:t xml:space="preserve"> MSE. Apply the strict final criterion.</w:t>
      </w:r>
    </w:p>
    <w:p>
      <w:pPr>
        <w:pStyle w:val="Heading3"/>
      </w:pPr>
      <w:r>
        <w:t>Teacher reasoning · W2</w:t>
      </w:r>
    </w:p>
    <w:p>
      <w:pPr>
        <w:spacing w:line="336" w:lineRule="auto" w:after="180"/>
        <w:shd w:fill="F1F6FC"/>
      </w:pPr>
      <w:r>
        <w:rPr>
          <w:b w:val="0"/>
        </w:rPr>
        <w:t>Teacher explanation: Baseline MSE 20.25; candidate MSE 5. Candidate negative-</w:t>
      </w:r>
      <w:r>
        <w:rPr>
          <w:b/>
        </w:rPr>
        <w:t>input</w:t>
      </w:r>
      <w:r>
        <w:rPr>
          <w:b w:val="0"/>
        </w:rPr>
        <w:t xml:space="preserve"> MSE 10 over two rows. Candidate passes the lower-overall-MSE criterion but has a structural negative-</w:t>
      </w:r>
      <w:r>
        <w:rPr>
          <w:b/>
        </w:rPr>
        <w:t>output</w:t>
      </w:r>
      <w:r>
        <w:rPr>
          <w:b w:val="0"/>
        </w:rPr>
        <w:t xml:space="preserve"> limitation.</w:t>
      </w:r>
    </w:p>
    <w:p>
      <w:pPr>
        <w:pStyle w:val="Heading3"/>
      </w:pPr>
      <w:r>
        <w:t>W3 Explain the architecture limit</w:t>
      </w:r>
    </w:p>
    <w:p>
      <w:pPr>
        <w:pStyle w:val="Heading3"/>
      </w:pPr>
      <w:r>
        <w:t>Workbook question · W3</w:t>
      </w:r>
    </w:p>
    <w:p>
      <w:pPr>
        <w:spacing w:line="336" w:lineRule="auto" w:after="180"/>
        <w:shd w:fill="F5F1FB"/>
      </w:pPr>
      <w:r>
        <w:rPr>
          <w:b w:val="0"/>
        </w:rPr>
        <w:t xml:space="preserve">Why cannot extra </w:t>
      </w:r>
      <w:r>
        <w:rPr>
          <w:b/>
        </w:rPr>
        <w:t>training</w:t>
      </w:r>
      <w:r>
        <w:rPr>
          <w:b w:val="0"/>
        </w:rPr>
        <w:t xml:space="preserve"> alone make this ReLU </w:t>
      </w:r>
      <w:r>
        <w:rPr>
          <w:b/>
        </w:rPr>
        <w:t>output</w:t>
      </w:r>
      <w:r>
        <w:rPr>
          <w:b w:val="0"/>
        </w:rPr>
        <w:t xml:space="preserve"> negative? Name a proposed change and the </w:t>
      </w:r>
      <w:r>
        <w:rPr>
          <w:b/>
        </w:rPr>
        <w:t>evidence</w:t>
      </w:r>
      <w:r>
        <w:rPr>
          <w:b w:val="0"/>
        </w:rPr>
        <w:t xml:space="preserve"> it would require.</w:t>
      </w:r>
    </w:p>
    <w:p>
      <w:pPr>
        <w:pStyle w:val="Heading3"/>
      </w:pPr>
      <w:r>
        <w:t>Teacher reasoning · W3</w:t>
      </w:r>
    </w:p>
    <w:p>
      <w:pPr>
        <w:spacing w:line="336" w:lineRule="auto" w:after="180"/>
        <w:shd w:fill="F1F6FC"/>
      </w:pPr>
      <w:r>
        <w:rPr>
          <w:b w:val="0"/>
        </w:rPr>
        <w:t>Teacher explanation: max(0,a*x) is always nonnegative, regardless of a.</w:t>
      </w:r>
    </w:p>
    <w:p>
      <w:pPr>
        <w:spacing w:line="336" w:lineRule="auto" w:after="180"/>
        <w:shd w:fill="F1F6FC"/>
      </w:pPr>
      <w:r>
        <w:rPr>
          <w:b w:val="0"/>
        </w:rPr>
        <w:t xml:space="preserve">A signed linear </w:t>
      </w:r>
      <w:r>
        <w:rPr>
          <w:b/>
        </w:rPr>
        <w:t>output</w:t>
      </w:r>
      <w:r>
        <w:rPr>
          <w:b w:val="0"/>
        </w:rPr>
        <w:t xml:space="preserve"> can represent negative values; treat it as a changed architecture and run a recorded </w:t>
      </w:r>
      <w:r>
        <w:rPr>
          <w:b/>
        </w:rPr>
        <w:t>fitting</w:t>
      </w:r>
      <w:r>
        <w:rPr>
          <w:b w:val="0"/>
        </w:rPr>
        <w:t xml:space="preserve">/selection procedure with fresh reserved final </w:t>
      </w:r>
      <w:r>
        <w:rPr>
          <w:b/>
        </w:rPr>
        <w:t>evidence</w:t>
      </w:r>
      <w:r>
        <w:rPr>
          <w:b w:val="0"/>
        </w:rPr>
        <w:t>.</w:t>
      </w:r>
    </w:p>
    <w:p>
      <w:pPr>
        <w:pStyle w:val="Heading3"/>
      </w:pPr>
      <w:r>
        <w:t>W4 Evaluate new evidence independently</w:t>
      </w:r>
    </w:p>
    <w:p>
      <w:pPr>
        <w:pStyle w:val="Heading3"/>
      </w:pPr>
      <w:r>
        <w:t>Workbook question · W4</w:t>
      </w:r>
    </w:p>
    <w:p>
      <w:pPr>
        <w:spacing w:line="336" w:lineRule="auto" w:after="180"/>
        <w:shd w:fill="F5F1FB"/>
      </w:pPr>
      <w:r>
        <w:rPr>
          <w:b w:val="0"/>
        </w:rPr>
        <w:t xml:space="preserve">A frozen ReLU candidate with a = 3 is compared with baseline a = 1 on final rows (2,6),(4,12),(-1,-3),(-2,-6). Compute both MSE values and candidate MSE on negative </w:t>
      </w:r>
      <w:r>
        <w:rPr>
          <w:b/>
        </w:rPr>
        <w:t>input</w:t>
      </w:r>
      <w:r>
        <w:rPr>
          <w:b w:val="0"/>
        </w:rPr>
        <w:t>s. Write a bounded conclusion.</w:t>
      </w:r>
    </w:p>
    <w:p>
      <w:pPr>
        <w:pStyle w:val="Heading3"/>
      </w:pPr>
      <w:r>
        <w:t>Teacher reasoning · W4</w:t>
      </w:r>
    </w:p>
    <w:p>
      <w:pPr>
        <w:spacing w:line="336" w:lineRule="auto" w:after="180"/>
        <w:shd w:fill="F1F6FC"/>
      </w:pPr>
      <w:r>
        <w:rPr>
          <w:b w:val="0"/>
        </w:rPr>
        <w:t>Teacher explanation: Baseline squared errors 16,64,9,36 total 125, MSE 31.25. Candidate squared errors 0,0,9,36 total 45, MSE 11.25. Negative-</w:t>
      </w:r>
      <w:r>
        <w:rPr>
          <w:b/>
        </w:rPr>
        <w:t>input</w:t>
      </w:r>
      <w:r>
        <w:rPr>
          <w:b w:val="0"/>
        </w:rPr>
        <w:t xml:space="preserve"> MSE 22.5 over two rows.</w:t>
      </w:r>
    </w:p>
    <w:p>
      <w:pPr>
        <w:spacing w:line="336" w:lineRule="auto" w:after="180"/>
        <w:shd w:fill="F1F6FC"/>
      </w:pPr>
      <w:r>
        <w:rPr>
          <w:b w:val="0"/>
        </w:rPr>
        <w:t xml:space="preserve">Candidate improves overall on these four constructed cases but still cannot represent negative </w:t>
      </w:r>
      <w:r>
        <w:rPr>
          <w:b/>
        </w:rPr>
        <w:t>output</w:t>
      </w:r>
      <w:r>
        <w:rPr>
          <w:b w:val="0"/>
        </w:rPr>
        <w:t>s.</w:t>
      </w:r>
    </w:p>
    <w:p>
      <w:pPr>
        <w:pStyle w:val="Heading3"/>
      </w:pPr>
      <w:r>
        <w:t>W5 Label a revision honestly</w:t>
      </w:r>
    </w:p>
    <w:p>
      <w:pPr>
        <w:pStyle w:val="Heading3"/>
      </w:pPr>
      <w:r>
        <w:t>Workbook question · W5</w:t>
      </w:r>
    </w:p>
    <w:p>
      <w:pPr>
        <w:spacing w:line="336" w:lineRule="auto" w:after="180"/>
        <w:shd w:fill="F5F1FB"/>
      </w:pPr>
      <w:r>
        <w:rPr>
          <w:b w:val="0"/>
        </w:rPr>
        <w:t xml:space="preserve">After inspecting F1–F4, a student changes to </w:t>
      </w:r>
      <w:r>
        <w:rPr>
          <w:b/>
        </w:rPr>
        <w:t>prediction</w:t>
      </w:r>
      <w:r>
        <w:rPr>
          <w:b w:val="0"/>
        </w:rPr>
        <w:t xml:space="preserve"> 2*x and reports “new final MSE 0”. Explain the accurate label and the next evaluation step.</w:t>
      </w:r>
    </w:p>
    <w:p>
      <w:pPr>
        <w:pStyle w:val="Heading3"/>
      </w:pPr>
      <w:r>
        <w:t>Teacher reasoning · W5</w:t>
      </w:r>
    </w:p>
    <w:p>
      <w:pPr>
        <w:spacing w:line="336" w:lineRule="auto" w:after="180"/>
        <w:shd w:fill="F1F6FC"/>
      </w:pPr>
      <w:r>
        <w:rPr>
          <w:b w:val="0"/>
        </w:rPr>
        <w:t xml:space="preserve">Teacher explanation: The score is a </w:t>
      </w:r>
      <w:r>
        <w:rPr>
          <w:b/>
        </w:rPr>
        <w:t>revision</w:t>
      </w:r>
      <w:r>
        <w:rPr>
          <w:b w:val="0"/>
        </w:rPr>
        <w:t xml:space="preserve"> check on already inspected final rows. Preserve the original final MSE 5 and the architectural change.</w:t>
      </w:r>
    </w:p>
    <w:p>
      <w:pPr>
        <w:spacing w:line="336" w:lineRule="auto" w:after="180"/>
        <w:shd w:fill="F1F6FC"/>
      </w:pPr>
      <w:r>
        <w:rPr>
          <w:b w:val="0"/>
        </w:rPr>
        <w:t xml:space="preserve">Freeze the revised </w:t>
      </w:r>
      <w:r>
        <w:rPr>
          <w:b/>
        </w:rPr>
        <w:t>training</w:t>
      </w:r>
      <w:r>
        <w:rPr>
          <w:b w:val="0"/>
        </w:rPr>
        <w:t xml:space="preserve"> and selection procedure and evaluate on fresh reserved cases; also retain regression checks.</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overall MSE 31.25 versus 11.25 and negative-</w:t>
      </w:r>
      <w:r>
        <w:rPr>
          <w:b/>
        </w:rPr>
        <w:t>input</w:t>
      </w:r>
      <w:r>
        <w:rPr>
          <w:b w:val="0"/>
        </w:rPr>
        <w:t xml:space="preserve"> MSE 22.5, with a four-case limit. Fresh retry: a = 4, baseline 1, final rows (2,8),(4,16),(-1,-4),(-2,-8). Baseline MSE 65; candidate MSE 20; negative-</w:t>
      </w:r>
      <w:r>
        <w:rPr>
          <w:b/>
        </w:rPr>
        <w:t>input</w:t>
      </w:r>
      <w:r>
        <w:rPr>
          <w:b w:val="0"/>
        </w:rPr>
        <w:t xml:space="preserve"> MSE 40.</w:t>
      </w:r>
    </w:p>
    <w:p>
      <w:pPr>
        <w:spacing w:line="336" w:lineRule="auto" w:after="180"/>
        <w:shd w:fill="F1F6FC"/>
      </w:pPr>
      <w:r>
        <w:rPr>
          <w:b w:val="0"/>
        </w:rPr>
        <w:t>Require an aggregate improvement claim alongside the structural failure.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frozen ReLU candidate with a = 3 is compared with baseline a = 1 on final rows (2,6),(4,12),(-1,-3),(-2,-6). Compute both MSE values and candidate MSE on negative </w:t>
      </w:r>
      <w:r>
        <w:rPr>
          <w:b/>
        </w:rPr>
        <w:t>input</w:t>
      </w:r>
      <w:r>
        <w:rPr>
          <w:b w:val="0"/>
        </w:rPr>
        <w:t>s. Write a bounded conclusion.</w:t>
      </w:r>
    </w:p>
    <w:p>
      <w:pPr>
        <w:pStyle w:val="Heading3"/>
      </w:pPr>
      <w:r>
        <w:t>Selected case answer</w:t>
      </w:r>
    </w:p>
    <w:p>
      <w:pPr>
        <w:pStyle w:val="Heading3"/>
      </w:pPr>
      <w:r>
        <w:t>Teacher key · Selected case answer</w:t>
      </w:r>
    </w:p>
    <w:p>
      <w:pPr>
        <w:spacing w:line="336" w:lineRule="auto" w:after="180"/>
        <w:shd w:fill="F1F6FC"/>
      </w:pPr>
      <w:r>
        <w:rPr>
          <w:b w:val="0"/>
        </w:rPr>
        <w:t>Teacher explanation: Baseline squared errors 16,64,9,36 total 125, MSE 31.25. Candidate squared errors 0,0,9,36 total 45, MSE 11.25. Negative-</w:t>
      </w:r>
      <w:r>
        <w:rPr>
          <w:b/>
        </w:rPr>
        <w:t>input</w:t>
      </w:r>
      <w:r>
        <w:rPr>
          <w:b w:val="0"/>
        </w:rPr>
        <w:t xml:space="preserve"> MSE 22.5 over two rows.</w:t>
      </w:r>
    </w:p>
    <w:p>
      <w:pPr>
        <w:spacing w:line="336" w:lineRule="auto" w:after="180"/>
        <w:shd w:fill="F1F6FC"/>
      </w:pPr>
      <w:r>
        <w:rPr>
          <w:b w:val="0"/>
        </w:rPr>
        <w:t xml:space="preserve">Candidate improves overall on these four constructed cases but still cannot represent negative </w:t>
      </w:r>
      <w:r>
        <w:rPr>
          <w:b/>
        </w:rPr>
        <w:t>output</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Capstone limitations and revision to Image-pattern Network Investigation, adapt support and plan a later changed-case check.</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A frozen ReLU candidate with a = 3 is compared with baseline a = 1 on final rows (2,6),(4,12),(-1,-3),(-2,-6).</w:t>
      </w:r>
    </w:p>
    <w:p>
      <w:pPr>
        <w:spacing w:line="336" w:lineRule="auto" w:after="180"/>
      </w:pPr>
      <w:r>
        <w:rPr>
          <w:b w:val="0"/>
        </w:rPr>
        <w:t xml:space="preserve">Compute both MSE values and candidate MSE on negative </w:t>
      </w:r>
      <w:r>
        <w:rPr>
          <w:b/>
        </w:rPr>
        <w:t>input</w:t>
      </w:r>
      <w:r>
        <w:rPr>
          <w:b w:val="0"/>
        </w:rPr>
        <w:t xml:space="preserve">s. Write a bounded conclusion. 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 frame with question, fixed settings, changed setting, data roles, raw </w:t>
      </w:r>
      <w:r>
        <w:rPr>
          <w:b/>
        </w:rPr>
        <w:t>prediction</w:t>
      </w:r>
      <w:r>
        <w:rPr>
          <w:b w:val="0"/>
        </w:rPr>
        <w:t>s, metric, conclusion and limitation.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spacing w:line="336" w:lineRule="auto" w:after="180"/>
      </w:pPr>
      <w:r>
        <w:rPr>
          <w:b w:val="0"/>
        </w:rPr>
        <w:t xml:space="preserve">Week 36 defends the experiment using preserved plans, results, limitations and an honest account of </w:t>
      </w:r>
      <w:r>
        <w:rPr>
          <w:b/>
        </w:rPr>
        <w:t>revision</w:t>
      </w:r>
      <w:r>
        <w:rPr>
          <w:b w:val="0"/>
        </w:rPr>
        <w: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pStyle w:val="Heading1"/>
      </w:pPr>
      <w:r>
        <w:t>07. Prepare, teach and assess</w:t>
      </w:r>
    </w:p>
    <w:p>
      <w:r>
        <w:t>Use this preparation summary alongside the detailed Capstone limitations and revision lesson; it is a checklist rather than a replacement for the full sequence.</w:t>
      </w:r>
    </w:p>
    <w:p>
      <w:pPr>
        <w:pStyle w:val="Heading3"/>
      </w:pPr>
      <w:r>
        <w:t>Teaching target</w:t>
      </w:r>
    </w:p>
    <w:p>
      <w:pPr>
        <w:spacing w:line="336" w:lineRule="auto" w:after="180"/>
        <w:shd w:fill="EDF7F3"/>
      </w:pPr>
      <w:r>
        <w:rPr>
          <w:b w:val="0"/>
        </w:rPr>
        <w:t>Teaching target: Evaluate a frozen candidate and baseline on final rows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Compute both overall MSE values and the candidate negative-</w:t>
      </w:r>
      <w:r>
        <w:rPr>
          <w:b/>
        </w:rPr>
        <w:t>input</w:t>
      </w:r>
      <w:r>
        <w:rPr>
          <w:b w:val="0"/>
        </w:rPr>
        <w:t xml:space="preserve"> MSE. Apply the strict final criterion.</w:t>
      </w:r>
    </w:p>
    <w:p>
      <w:pPr>
        <w:pStyle w:val="Heading3"/>
      </w:pPr>
      <w:r>
        <w:t>Supported practice answer</w:t>
      </w:r>
    </w:p>
    <w:p>
      <w:pPr>
        <w:spacing w:line="336" w:lineRule="auto" w:after="180"/>
        <w:shd w:fill="F1F6FC"/>
      </w:pPr>
      <w:r>
        <w:rPr>
          <w:b w:val="0"/>
        </w:rPr>
        <w:t>Reasoned practice answer: Teacher explanation: Baseline MSE 20.25; candidate MSE 5. Candidate negative-</w:t>
      </w:r>
      <w:r>
        <w:rPr>
          <w:b/>
        </w:rPr>
        <w:t>input</w:t>
      </w:r>
      <w:r>
        <w:rPr>
          <w:b w:val="0"/>
        </w:rPr>
        <w:t xml:space="preserve"> MSE 10 over two rows.</w:t>
      </w:r>
    </w:p>
    <w:p>
      <w:pPr>
        <w:spacing w:line="336" w:lineRule="auto" w:after="180"/>
        <w:shd w:fill="F1F6FC"/>
      </w:pPr>
      <w:r>
        <w:rPr>
          <w:b w:val="0"/>
        </w:rPr>
        <w:t>Candidate passes the lower-overall-MSE criterion but has a structural negative-</w:t>
      </w:r>
      <w:r>
        <w:rPr>
          <w:b/>
        </w:rPr>
        <w:t>output</w:t>
      </w:r>
      <w:r>
        <w:rPr>
          <w:b w:val="0"/>
        </w:rPr>
        <w:t xml:space="preserve"> limitation.</w:t>
      </w:r>
    </w:p>
    <w:p>
      <w:pPr>
        <w:spacing w:line="336" w:lineRule="auto" w:after="180"/>
      </w:pPr>
      <w:r>
        <w:rPr>
          <w:b w:val="0"/>
        </w:rPr>
        <w:t xml:space="preserve">Check every learner before discussion: Use the worked case for Capstone limitations and </w:t>
      </w:r>
      <w:r>
        <w:rPr>
          <w:b/>
        </w:rPr>
        <w:t>revision</w:t>
      </w:r>
      <w:r>
        <w:rPr>
          <w:b w:val="0"/>
        </w:rPr>
        <w:t>. Proposed explanation: “Passing a criterion means no failures remain”.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An aggregate improvement can coexist with systematic subgroup errors.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Train the </w:t>
      </w:r>
      <w:r>
        <w:rPr>
          <w:b/>
        </w:rPr>
        <w:t>revision</w:t>
      </w:r>
      <w:r>
        <w:rPr>
          <w:b w:val="0"/>
        </w:rPr>
        <w:t xml:space="preserve"> on all eight failed-slice evaluation patterns and rescore them. Require a </w:t>
      </w:r>
      <w:r>
        <w:rPr>
          <w:b/>
        </w:rPr>
        <w:t>prediction</w:t>
      </w:r>
      <w:r>
        <w:rPr>
          <w:b w:val="0"/>
        </w:rPr>
        <w:t xml:space="preserve"> and a reason before comparing.</w:t>
      </w:r>
    </w:p>
    <w:p>
      <w:pPr>
        <w:spacing w:line="336" w:lineRule="auto" w:after="180"/>
        <w:shd w:fill="F5F1FB"/>
      </w:pPr>
      <w:r>
        <w:rPr>
          <w:b w:val="0"/>
        </w:rPr>
        <w:t xml:space="preserve">Expected result: Treat the score as exposed-case development, not independent </w:t>
      </w:r>
      <w:r>
        <w:rPr>
          <w:b/>
        </w:rPr>
        <w:t>evidence</w:t>
      </w:r>
      <w:r>
        <w:rPr>
          <w:b w:val="0"/>
        </w:rPr>
        <w:t xml:space="preserve"> of shift robustness. Reason: The evaluation records now influenced learning and model selection.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Capstone limitations and revision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limitations and revision: the case</w:t>
      </w:r>
    </w:p>
    <w:p>
      <w:r>
        <w:drawing>
          <wp:inline xmlns:a="http://schemas.openxmlformats.org/drawingml/2006/main" xmlns:pic="http://schemas.openxmlformats.org/drawingml/2006/picture">
            <wp:extent cx="5486400" cy="2834640"/>
            <wp:docPr id="3" name="Picture 3" descr="Revise a limited claim after a slice failure. A toy network works better on centred patterns than on shifted patterns, so the team narrows its initial claim. Supplied facts: Centred slice: 7/8 correct. Shifted slice: 3/8 correct. The network and label rubric are frozen."/>
            <wp:cNvGraphicFramePr>
              <a:graphicFrameLocks noChangeAspect="1"/>
            </wp:cNvGraphicFramePr>
            <a:graphic>
              <a:graphicData uri="http://schemas.openxmlformats.org/drawingml/2006/picture">
                <pic:pic>
                  <pic:nvPicPr>
                    <pic:cNvPr id="0" name="academy-story-ai-5-35-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Revise a limited claim after a slice failure. A toy network works better on centred patterns than on shifted patterns, so the team narrows its initial claim. Supplied facts: Centred slice: 7/8 correct.</w:t>
      </w:r>
    </w:p>
    <w:p>
      <w:pPr>
        <w:spacing w:line="336" w:lineRule="auto" w:after="180"/>
      </w:pPr>
      <w:r>
        <w:rPr>
          <w:b w:val="0"/>
        </w:rPr>
        <w:t>Shifted slice: 3/8 correct. The network and label rubric are frozen.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Compute slice rates: Centred is 87.5%; shifted is 37.5%. → Revise the claim: Do not describe the network as shift-robust on this evidence. → Plan a fair revision: Use separate shifted development patterns, then assess the frozen revision on reserved shifted cases."/>
            <wp:cNvGraphicFramePr>
              <a:graphicFrameLocks noChangeAspect="1"/>
            </wp:cNvGraphicFramePr>
            <a:graphic>
              <a:graphicData uri="http://schemas.openxmlformats.org/drawingml/2006/picture">
                <pic:pic>
                  <pic:nvPicPr>
                    <pic:cNvPr id="0" name="academy-story-ai-5-35-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Compute slice rates: Centred is 87.5%; shifted is 37.5%. → Revise the claim: Do not describe the network as shift-robust on this </w:t>
      </w:r>
      <w:r>
        <w:rPr>
          <w:b/>
        </w:rPr>
        <w:t>evidence</w:t>
      </w:r>
      <w:r>
        <w:rPr>
          <w:b w:val="0"/>
        </w:rPr>
        <w:t xml:space="preserve">. → Plan a fair </w:t>
      </w:r>
      <w:r>
        <w:rPr>
          <w:b/>
        </w:rPr>
        <w:t>revision</w:t>
      </w:r>
      <w:r>
        <w:rPr>
          <w:b w:val="0"/>
        </w:rPr>
        <w:t xml:space="preserve">: Use separate shifted development patterns, then assess the frozen </w:t>
      </w:r>
      <w:r>
        <w:rPr>
          <w:b/>
        </w:rPr>
        <w:t>revision</w:t>
      </w:r>
      <w:r>
        <w:rPr>
          <w:b w:val="0"/>
        </w:rPr>
        <w:t xml:space="preserve"> on reserved shifted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Toy network condition slices</w:t>
      </w:r>
    </w:p>
    <w:p>
      <w:r>
        <w:drawing>
          <wp:inline xmlns:a="http://schemas.openxmlformats.org/drawingml/2006/main" xmlns:pic="http://schemas.openxmlformats.org/drawingml/2006/picture">
            <wp:extent cx="5486400" cy="2834640"/>
            <wp:docPr id="5" name="Picture 5" descr="Toy network condition slices. Units: correct cases out of 8 per condition. Centred: 7. Shifted: 3."/>
            <wp:cNvGraphicFramePr>
              <a:graphicFrameLocks noChangeAspect="1"/>
            </wp:cNvGraphicFramePr>
            <a:graphic>
              <a:graphicData uri="http://schemas.openxmlformats.org/drawingml/2006/picture">
                <pic:pic>
                  <pic:nvPicPr>
                    <pic:cNvPr id="0" name="academy-story-ai-5-35-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Toy network condition slices. Units: correct cases out of 8 per condition. Centred: 7. Shifted: 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Use separate shifted development patterns, then assess the frozen revision on reserved shifted cases. Changed condition: Train the revision on all eight failed-slice evaluation patterns and rescore them. Expected result: Treat the score as exposed-case development, not independent evidence of shift robustness. Reason: The evaluation records now influenced learning and model selection."/>
            <wp:cNvGraphicFramePr>
              <a:graphicFrameLocks noChangeAspect="1"/>
            </wp:cNvGraphicFramePr>
            <a:graphic>
              <a:graphicData uri="http://schemas.openxmlformats.org/drawingml/2006/picture">
                <pic:pic>
                  <pic:nvPicPr>
                    <pic:cNvPr id="0" name="academy-story-ai-5-35-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Use separate shifted development patterns, then assess the frozen </w:t>
      </w:r>
      <w:r>
        <w:rPr>
          <w:b/>
        </w:rPr>
        <w:t>revision</w:t>
      </w:r>
      <w:r>
        <w:rPr>
          <w:b w:val="0"/>
        </w:rPr>
        <w:t xml:space="preserve"> on reserved shifted cases. Changed condition: Train the </w:t>
      </w:r>
      <w:r>
        <w:rPr>
          <w:b/>
        </w:rPr>
        <w:t>revision</w:t>
      </w:r>
      <w:r>
        <w:rPr>
          <w:b w:val="0"/>
        </w:rPr>
        <w:t xml:space="preserve"> on all eight failed-slice evaluation patterns and rescore them.</w:t>
      </w:r>
    </w:p>
    <w:p>
      <w:pPr>
        <w:spacing w:line="336" w:lineRule="auto" w:after="180"/>
      </w:pPr>
      <w:r>
        <w:rPr>
          <w:b w:val="0"/>
        </w:rPr>
        <w:t xml:space="preserve">Expected result: Treat the score as exposed-case development, not independent </w:t>
      </w:r>
      <w:r>
        <w:rPr>
          <w:b/>
        </w:rPr>
        <w:t>evidence</w:t>
      </w:r>
      <w:r>
        <w:rPr>
          <w:b w:val="0"/>
        </w:rPr>
        <w:t xml:space="preserve"> of shift robustness. Reason: The evaluation records now influenced learning and model selection.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evaluation records now influenced learning and model selection.</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limitation guides a better next experiment. Training on a failed evaluation example may help development, but that exposed example cannot remain the untouched evidence for the revision. Limit: Small slices may vary; this example diagnoses an observed weakness without inventing a population rate or cause."/>
            <wp:cNvGraphicFramePr>
              <a:graphicFrameLocks noChangeAspect="1"/>
            </wp:cNvGraphicFramePr>
            <a:graphic>
              <a:graphicData uri="http://schemas.openxmlformats.org/drawingml/2006/picture">
                <pic:pic>
                  <pic:nvPicPr>
                    <pic:cNvPr id="0" name="academy-story-ai-5-3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limitation guides a better next experiment. </w:t>
      </w:r>
      <w:r>
        <w:rPr>
          <w:b/>
        </w:rPr>
        <w:t>Training</w:t>
      </w:r>
      <w:r>
        <w:rPr>
          <w:b w:val="0"/>
        </w:rPr>
        <w:t xml:space="preserve"> on a failed evaluation example may help development, but that exposed example cannot remain the untouched </w:t>
      </w:r>
      <w:r>
        <w:rPr>
          <w:b/>
        </w:rPr>
        <w:t>evidence</w:t>
      </w:r>
      <w:r>
        <w:rPr>
          <w:b w:val="0"/>
        </w:rPr>
        <w:t xml:space="preserve"> for the </w:t>
      </w:r>
      <w:r>
        <w:rPr>
          <w:b/>
        </w:rPr>
        <w:t>revision</w:t>
      </w:r>
      <w:r>
        <w:rPr>
          <w:b w:val="0"/>
        </w:rPr>
        <w:t>.</w:t>
      </w:r>
    </w:p>
    <w:p>
      <w:pPr>
        <w:spacing w:line="336" w:lineRule="auto" w:after="180"/>
      </w:pPr>
      <w:r>
        <w:rPr>
          <w:b w:val="0"/>
        </w:rPr>
        <w:t>Limit: Small slices may vary; this example diagnoses an observed weakness without inventing a population rate or cause.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Small slices may vary; this example diagnoses an observed weakness without inventing a population rate or cause.</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Calculate the slice rates and explain the claim revision. If the team trains on the shifted evaluation patterns, what kind of evidence does their rerun provide?"/>
            <wp:cNvGraphicFramePr>
              <a:graphicFrameLocks noChangeAspect="1"/>
            </wp:cNvGraphicFramePr>
            <a:graphic>
              <a:graphicData uri="http://schemas.openxmlformats.org/drawingml/2006/picture">
                <pic:pic>
                  <pic:nvPicPr>
                    <pic:cNvPr id="0" name="academy-story-ai-5-3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Calculate the slice rates and explain the claim </w:t>
      </w:r>
      <w:r>
        <w:rPr>
          <w:b/>
        </w:rPr>
        <w:t>revision</w:t>
      </w:r>
      <w:r>
        <w:rPr>
          <w:b w:val="0"/>
        </w:rPr>
        <w:t>.</w:t>
      </w:r>
    </w:p>
    <w:p>
      <w:pPr>
        <w:spacing w:line="336" w:lineRule="auto" w:after="180"/>
      </w:pPr>
      <w:r>
        <w:rPr>
          <w:b w:val="0"/>
        </w:rPr>
        <w:t xml:space="preserve">If the team trains on the shifted evaluation patterns, what kind of </w:t>
      </w:r>
      <w:r>
        <w:rPr>
          <w:b/>
        </w:rPr>
        <w:t>evidence</w:t>
      </w:r>
      <w:r>
        <w:rPr>
          <w:b w:val="0"/>
        </w:rPr>
        <w:t xml:space="preserve"> does their rerun provide?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rates are 87.5% and 37.5%; the shift-robust claim is unsupported here.</w:t>
      </w:r>
    </w:p>
    <w:p>
      <w:pPr>
        <w:spacing w:line="336" w:lineRule="auto" w:after="180"/>
        <w:shd w:fill="F1F6F8"/>
      </w:pPr>
      <w:r>
        <w:rPr>
          <w:b/>
        </w:rPr>
        <w:t>Training</w:t>
      </w:r>
      <w:r>
        <w:rPr>
          <w:b w:val="0"/>
        </w:rPr>
        <w:t xml:space="preserve"> on those evaluation patterns makes a rerun development </w:t>
      </w:r>
      <w:r>
        <w:rPr>
          <w:b/>
        </w:rPr>
        <w:t>evidence</w:t>
      </w:r>
      <w:r>
        <w:rPr>
          <w:b w:val="0"/>
        </w:rPr>
        <w:t xml:space="preserve"> on exposed cases, requiring fresh reserved cases for an independent check.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