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w:t>
      </w:r>
    </w:p>
    <w:p>
      <w:pPr>
        <w:pStyle w:val="Title"/>
      </w:pPr>
      <w:r>
        <w:t>Requirements and service boundaries</w:t>
      </w:r>
    </w:p>
    <w:p>
      <w:r>
        <w:t>Project: Grounded Learning Service</w:t>
      </w:r>
    </w:p>
    <w:p>
      <w:pPr>
        <w:pStyle w:val="Heading1"/>
      </w:pPr>
      <w:r>
        <w:t>01. Prepare the purpose, prerequisites and materials</w:t>
      </w:r>
    </w:p>
    <w:p>
      <w:r>
        <w:t>Prepare Requirements and service boundaries: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requirements and service boundaries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Neural network experiment defense</w:t>
      </w:r>
    </w:p>
    <w:p>
      <w:pPr>
        <w:spacing w:line="336" w:lineRule="auto" w:after="180"/>
      </w:pPr>
      <w:r>
        <w:rPr>
          <w:b w:val="0"/>
        </w:rPr>
        <w:t>Without opening the old lesson, explain one key idea from Neural network experiment defense. Give an example and a mistake that the idea helps you avoid.</w:t>
      </w:r>
    </w:p>
    <w:p>
      <w:pPr>
        <w:spacing w:line="336" w:lineRule="auto" w:after="180"/>
      </w:pPr>
      <w:r>
        <w:rPr>
          <w:b w:val="0"/>
        </w:rPr>
        <w:t xml:space="preserve">Look for: Defend a network experiment using traceable </w:t>
      </w:r>
      <w:r>
        <w:rPr>
          <w:b/>
        </w:rPr>
        <w:t>evidence</w:t>
      </w:r>
    </w:p>
    <w:p>
      <w:pPr>
        <w:spacing w:line="336" w:lineRule="auto" w:after="180"/>
      </w:pPr>
      <w:r>
        <w:rPr>
          <w:b w:val="0"/>
        </w:rPr>
        <w:t xml:space="preserve">Reference example, not the only acceptable wording: Teacher explanation: Question/criterion, data and split IDs, baseline rule, architecture, initial values and learning rates, update count/loss, checkpoints and raw </w:t>
      </w:r>
      <w:r>
        <w:rPr>
          <w:b/>
        </w:rPr>
        <w:t>prediction</w:t>
      </w:r>
      <w:r>
        <w:rPr>
          <w:b w:val="0"/>
        </w:rPr>
        <w:t>s, validation selection rule, frozen final record, limitations and revision history are acceptable items.</w:t>
      </w:r>
    </w:p>
    <w:p>
      <w:pPr>
        <w:spacing w:line="336" w:lineRule="auto" w:after="180"/>
      </w:pPr>
      <w:r>
        <w:rPr>
          <w:b w:val="0"/>
        </w:rPr>
        <w:t xml:space="preserve">Two 45-minute sessions. A </w:t>
      </w:r>
      <w:r>
        <w:rPr>
          <w:b/>
        </w:rPr>
        <w:t>service boundary</w:t>
      </w:r>
      <w:r>
        <w:rPr>
          <w:b w:val="0"/>
        </w:rPr>
        <w:t xml:space="preserve"> states who can request what, what data may be read and which actions are outside scope. Requirements must be observable.</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requirements and service boundaries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Explain requirements and service boundaries using the deciding step in this fictional service.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Requirements and service boundaries using the supplied case, labelled mechanism and reasoning. Make the scope of each conclusion explicit.</w:t>
      </w:r>
    </w:p>
    <w:p>
      <w:pPr>
        <w:spacing w:line="336" w:lineRule="auto" w:after="180"/>
      </w:pPr>
      <w:r>
        <w:rPr>
          <w:b w:val="0"/>
        </w:rPr>
        <w:t xml:space="preserve">A </w:t>
      </w:r>
      <w:r>
        <w:rPr>
          <w:b/>
        </w:rPr>
        <w:t>service boundary</w:t>
      </w:r>
      <w:r>
        <w:rPr>
          <w:b w:val="0"/>
        </w:rPr>
        <w:t xml:space="preserve"> states who can request what, what data may be read and which actions are outside scope. Requirements must be observable.</w:t>
      </w:r>
    </w:p>
    <w:p>
      <w:pPr>
        <w:pStyle w:val="Heading3"/>
      </w:pPr>
      <w:r>
        <w:t>Explain Requirements and service boundaries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The fictional student timetable service reads a public schedule and returns a meeting time or review status. It cannot edit schedules or email users. Test success and refusal before adding model behaviour.</w:t>
      </w:r>
    </w:p>
    <w:p>
      <w:pPr>
        <w:pStyle w:val="Heading3"/>
      </w:pPr>
      <w:r>
        <w:t>Explain Requirements and service boundaries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Service boundary</w:t>
            </w:r>
          </w:p>
        </w:tc>
        <w:tc>
          <w:tcPr>
            <w:tcW w:type="dxa" w:w="5112"/>
          </w:tcPr>
          <w:p>
            <w:r>
              <w:t>The declared inputs, data and operations of a service</w:t>
            </w:r>
          </w:p>
        </w:tc>
      </w:tr>
      <w:tr>
        <w:tc>
          <w:tcPr>
            <w:tcW w:type="dxa" w:w="5112"/>
          </w:tcPr>
          <w:p>
            <w:r>
              <w:t>Acceptance criterion</w:t>
            </w:r>
          </w:p>
        </w:tc>
        <w:tc>
          <w:tcPr>
            <w:tcW w:type="dxa" w:w="5112"/>
          </w:tcPr>
          <w:p>
            <w:r>
              <w:t>An observable requirement</w:t>
            </w:r>
          </w:p>
        </w:tc>
      </w:tr>
      <w:tr>
        <w:tc>
          <w:tcPr>
            <w:tcW w:type="dxa" w:w="5112"/>
          </w:tcPr>
          <w:p>
            <w:r>
              <w:t>Out of scope</w:t>
            </w:r>
          </w:p>
        </w:tc>
        <w:tc>
          <w:tcPr>
            <w:tcW w:type="dxa" w:w="5112"/>
          </w:tcPr>
          <w:p>
            <w:r>
              <w:t>Not authorised by this service contract</w:t>
            </w:r>
          </w:p>
        </w:tc>
      </w:tr>
    </w:tbl>
    <w:p>
      <w:pPr>
        <w:pStyle w:val="Heading3"/>
      </w:pPr>
      <w:r>
        <w:t>Requirements and service boundaries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request asks for Tuesday meeting time and to move it to Wednesday. The public schedule lists Tuesday 16:00.</w:t>
            </w:r>
          </w:p>
        </w:tc>
        <w:tc>
          <w:tcPr>
            <w:tcW w:type="dxa" w:w="3408"/>
          </w:tcPr>
          <w:p>
            <w:r>
              <w:t>The fictional student timetable service reads a public schedule and returns a meeting time or review status. It cannot edit schedules or email users. Test success and refusal before adding model behaviour.</w:t>
            </w:r>
          </w:p>
        </w:tc>
        <w:tc>
          <w:tcPr>
            <w:tcW w:type="dxa" w:w="3408"/>
          </w:tcPr>
          <w:p>
            <w:r>
              <w:t>Report Tuesday 16:00 from the schedule; refuse the edit because it is outside the service boundary.</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Requirements and service boundaries · 3</w:t>
      </w:r>
    </w:p>
    <w:p>
      <w:pPr>
        <w:spacing w:line="336" w:lineRule="auto" w:after="180"/>
      </w:pPr>
      <w:r>
        <w:rPr>
          <w:b w:val="0"/>
        </w:rPr>
        <w:t xml:space="preserve">Guided: Report Tuesday 16:00 from the schedule; refuse the edit because it is outside the </w:t>
      </w:r>
      <w:r>
        <w:rPr>
          <w:b/>
        </w:rPr>
        <w:t>service boundary</w:t>
      </w:r>
      <w:r>
        <w:rPr>
          <w:b w:val="0"/>
        </w:rPr>
        <w:t>. Qualification: A helpful answer does not grant an operation that the service contract excludes.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A request asks for Tuesday meeting time and to move it to Wednesday. The public schedule lists Tuesday 16:00.</w:t>
      </w:r>
    </w:p>
    <w:p>
      <w:pPr>
        <w:spacing w:line="336" w:lineRule="auto" w:after="180"/>
      </w:pPr>
      <w:r>
        <w:rPr>
          <w:b w:val="0"/>
        </w:rPr>
        <w:t xml:space="preserve">Report Tuesday 16:00 from the schedule; refuse the edit because it is outside the </w:t>
      </w:r>
      <w:r>
        <w:rPr>
          <w:b/>
        </w:rPr>
        <w:t>service boundary</w:t>
      </w:r>
      <w:r>
        <w:rPr>
          <w:b w:val="0"/>
        </w:rPr>
        <w:t>.</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Requirements and service boundaries</w:t>
      </w:r>
    </w:p>
    <w:p>
      <w:pPr>
        <w:spacing w:line="336" w:lineRule="auto" w:after="180"/>
      </w:pPr>
      <w:r>
        <w:rPr>
          <w:b w:val="0"/>
        </w:rPr>
        <w:t>Museum fact desk. A visitor asks the opening year of exhibit P and asks the bot to sell a ticket.</w:t>
      </w:r>
    </w:p>
    <w:p>
      <w:pPr>
        <w:pStyle w:val="Heading3"/>
      </w:pPr>
      <w:r>
        <w:t>The facts we will use</w:t>
      </w:r>
    </w:p>
    <w:p>
      <w:pPr>
        <w:pStyle w:val="Heading3"/>
      </w:pPr>
      <w:r>
        <w:t>Supplied facts</w:t>
      </w:r>
    </w:p>
    <w:p>
      <w:pPr>
        <w:spacing w:line="336" w:lineRule="auto" w:after="180"/>
        <w:shd w:fill="F1F6FC"/>
      </w:pPr>
      <w:r>
        <w:rPr>
          <w:b w:val="0"/>
        </w:rPr>
        <w:t>Approved card P says 1912. The contract permits reading cards, not selling tickets.</w:t>
      </w:r>
    </w:p>
    <w:p>
      <w:r>
        <w:drawing>
          <wp:inline xmlns:a="http://schemas.openxmlformats.org/drawingml/2006/main" xmlns:pic="http://schemas.openxmlformats.org/drawingml/2006/picture">
            <wp:extent cx="5486400" cy="5185229"/>
            <wp:docPr id="1" name="Picture 1" descr="Requirements and service boundaries. Read approved card: The supplied year is 1912.. Split the request: Answering the year and selling a ticket are separate operations.. Apply the boundary: Return 1912 with card P; do not sell a ticket."/>
            <wp:cNvGraphicFramePr>
              <a:graphicFrameLocks noChangeAspect="1"/>
            </wp:cNvGraphicFramePr>
            <a:graphic>
              <a:graphicData uri="http://schemas.openxmlformats.org/drawingml/2006/picture">
                <pic:pic>
                  <pic:nvPicPr>
                    <pic:cNvPr id="0" name="academy-visual-ai-6-1.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approved card</w:t>
            </w:r>
          </w:p>
        </w:tc>
        <w:tc>
          <w:tcPr>
            <w:tcW w:type="dxa" w:w="5112"/>
          </w:tcPr>
          <w:p>
            <w:r>
              <w:t>The supplied year is 1912.</w:t>
            </w:r>
          </w:p>
        </w:tc>
      </w:tr>
      <w:tr>
        <w:tc>
          <w:tcPr>
            <w:tcW w:type="dxa" w:w="5112"/>
          </w:tcPr>
          <w:p>
            <w:r>
              <w:t>2. Split the request</w:t>
            </w:r>
          </w:p>
        </w:tc>
        <w:tc>
          <w:tcPr>
            <w:tcW w:type="dxa" w:w="5112"/>
          </w:tcPr>
          <w:p>
            <w:r>
              <w:t>Answering the year and selling a ticket are separate operations.</w:t>
            </w:r>
          </w:p>
        </w:tc>
      </w:tr>
      <w:tr>
        <w:tc>
          <w:tcPr>
            <w:tcW w:type="dxa" w:w="5112"/>
          </w:tcPr>
          <w:p>
            <w:r>
              <w:t>3. Apply the boundary</w:t>
            </w:r>
          </w:p>
        </w:tc>
        <w:tc>
          <w:tcPr>
            <w:tcW w:type="dxa" w:w="5112"/>
          </w:tcPr>
          <w:p>
            <w:r>
              <w:t>Return 1912 with card P; do not sell a ticket.</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w:t>
      </w:r>
      <w:r>
        <w:rPr>
          <w:b/>
        </w:rPr>
        <w:t>service boundary</w:t>
      </w:r>
      <w:r>
        <w:rPr>
          <w:b w:val="0"/>
        </w:rPr>
        <w:t xml:space="preserve"> states permitted work; useful information does not grant extra operations.</w:t>
      </w:r>
    </w:p>
    <w:p>
      <w:pPr>
        <w:pStyle w:val="Heading3"/>
      </w:pPr>
      <w:r>
        <w:t>What this example does not establish</w:t>
      </w:r>
    </w:p>
    <w:p>
      <w:pPr>
        <w:pStyle w:val="Heading3"/>
      </w:pPr>
      <w:r>
        <w:t>Keep the stated limit</w:t>
      </w:r>
    </w:p>
    <w:p>
      <w:pPr>
        <w:spacing w:line="336" w:lineRule="auto" w:after="180"/>
        <w:shd w:fill="FFF5E6"/>
      </w:pPr>
      <w:r>
        <w:rPr>
          <w:b w:val="0"/>
        </w:rPr>
        <w:t>An approved card can be outdated; this trace does not independently verify museum history.</w:t>
      </w:r>
    </w:p>
    <w:p>
      <w:pPr>
        <w:pStyle w:val="Heading3"/>
      </w:pPr>
      <w:r>
        <w:t>Change one thing in the pictured case</w:t>
      </w:r>
    </w:p>
    <w:p>
      <w:pPr>
        <w:pStyle w:val="Heading3"/>
      </w:pPr>
      <w:r>
        <w:t>Change one thing</w:t>
      </w:r>
    </w:p>
    <w:p>
      <w:pPr>
        <w:spacing w:line="336" w:lineRule="auto" w:after="180"/>
        <w:shd w:fill="F5F1FB"/>
      </w:pPr>
      <w:r>
        <w:rPr>
          <w:b w:val="0"/>
        </w:rPr>
        <w:t>Change: Replace P with Q, which has no approved card.</w:t>
      </w:r>
    </w:p>
    <w:p>
      <w:pPr>
        <w:pStyle w:val="Heading3"/>
      </w:pPr>
      <w:r>
        <w:t>Predicted result</w:t>
      </w:r>
    </w:p>
    <w:p>
      <w:pPr>
        <w:spacing w:line="336" w:lineRule="auto" w:after="180"/>
        <w:shd w:fill="F1F6FC"/>
      </w:pPr>
      <w:r>
        <w:rPr>
          <w:b/>
        </w:rPr>
        <w:t>Prediction</w:t>
      </w:r>
      <w:r>
        <w:rPr>
          <w:b w:val="0"/>
        </w:rPr>
        <w:t>: The year is unsupported, and the ticket sale is still excluded.</w:t>
      </w:r>
    </w:p>
    <w:p>
      <w:pPr>
        <w:pStyle w:val="Heading3"/>
      </w:pPr>
      <w:r>
        <w:t>Why the result follows</w:t>
      </w:r>
    </w:p>
    <w:p>
      <w:pPr>
        <w:spacing w:line="336" w:lineRule="auto" w:after="180"/>
        <w:shd w:fill="F1F6FC"/>
      </w:pPr>
      <w:r>
        <w:rPr>
          <w:b w:val="0"/>
        </w:rPr>
        <w:t>Reason: Knowledge and permission are separate requirements.</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Requirements and service boundaries,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A request asks for Tuesday meeting time and to move it to Wednesday. The public schedule lists Tuesday 16:00. 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Report Tuesday 16:00 from the schedule; refuse the edit because it is outside the </w:t>
      </w:r>
      <w:r>
        <w:rPr>
          <w:b/>
        </w:rPr>
        <w:t>service boundary</w:t>
      </w:r>
      <w:r>
        <w:rPr>
          <w:b w:val="0"/>
        </w:rPr>
        <w: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Requirements and service boundaries.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 helpful answer does not grant an operation that the service contract excludes.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Split the museum visitor’s request into two operations. Which can the service perform for P, and what happens to each operation when Q has no approved card?</w:t>
      </w:r>
    </w:p>
    <w:p>
      <w:pPr>
        <w:pStyle w:val="Heading3"/>
      </w:pPr>
      <w:r>
        <w:t>Reasoned teacher answer</w:t>
      </w:r>
    </w:p>
    <w:p>
      <w:pPr>
        <w:spacing w:line="336" w:lineRule="auto" w:after="180"/>
      </w:pPr>
      <w:r>
        <w:rPr>
          <w:b w:val="0"/>
        </w:rPr>
        <w:t>The supplied year is 1912. Answering the year and selling a ticket are separate operations. Return 1912 with card P; do not sell a ticket. Changed case: The year is unsupported, and the ticket sale is still excluded.</w:t>
      </w:r>
    </w:p>
    <w:p>
      <w:pPr>
        <w:spacing w:line="336" w:lineRule="auto" w:after="180"/>
      </w:pPr>
      <w:r>
        <w:rPr>
          <w:b w:val="0"/>
        </w:rPr>
        <w:t>Knowledge and permission are separate requirements.</w:t>
      </w:r>
    </w:p>
    <w:p>
      <w:pPr>
        <w:spacing w:line="336" w:lineRule="auto" w:after="180"/>
      </w:pPr>
      <w:r>
        <w:rPr>
          <w:b w:val="0"/>
        </w:rPr>
        <w:t>Changed-case reasoning: The year is unsupported, and the ticket sale is still excluded. Knowledge and permission are separate requirements.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Requirements and service boundaries investigation and use the first unsupported step to choose a teaching response.</w:t>
      </w:r>
    </w:p>
    <w:p>
      <w:pPr>
        <w:spacing w:line="336" w:lineRule="auto" w:after="180"/>
      </w:pPr>
      <w:r>
        <w:rPr>
          <w:b w:val="0"/>
        </w:rPr>
        <w:t>The worked result establishes every future case: A helpful answer does not grant an operation that the service contract excludes.</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Requirements and service boundaries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Report Tuesday 16:00 from the schedule; refuse the edit because it is outside the </w:t>
      </w:r>
      <w:r>
        <w:rPr>
          <w:b/>
        </w:rPr>
        <w:t>service boundary</w:t>
      </w:r>
      <w:r>
        <w:rPr>
          <w:b w:val="0"/>
        </w:rPr>
        <w:t>. Qualification: A helpful answer does not grant an operation that the service contract excludes.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A </w:t>
      </w:r>
      <w:r>
        <w:rPr>
          <w:b/>
        </w:rPr>
        <w:t>service boundary</w:t>
      </w:r>
      <w:r>
        <w:rPr>
          <w:b w:val="0"/>
        </w:rPr>
        <w:t xml:space="preserve"> states who can request what, what data may be read and which actions are outside scope. Requirements must be observable.</w:t>
      </w:r>
    </w:p>
    <w:p>
      <w:pPr>
        <w:spacing w:line="336" w:lineRule="auto" w:after="180"/>
        <w:shd w:fill="F1F6FC"/>
      </w:pPr>
      <w:r>
        <w:rPr>
          <w:b w:val="0"/>
        </w:rPr>
        <w:t>The fictional student timetable service reads a public schedule and returns a meeting time or review status. It cannot edit schedules or email users. Test success and refusal before adding model behaviour.</w:t>
      </w:r>
    </w:p>
    <w:p>
      <w:pPr>
        <w:pStyle w:val="Heading3"/>
      </w:pPr>
      <w:r>
        <w:t>W2 Trace the worked case</w:t>
      </w:r>
    </w:p>
    <w:p>
      <w:pPr>
        <w:pStyle w:val="Heading3"/>
      </w:pPr>
      <w:r>
        <w:t>Workbook question · W2</w:t>
      </w:r>
    </w:p>
    <w:p>
      <w:pPr>
        <w:spacing w:line="336" w:lineRule="auto" w:after="180"/>
        <w:shd w:fill="F5F1FB"/>
      </w:pPr>
      <w:r>
        <w:rPr>
          <w:b w:val="0"/>
        </w:rPr>
        <w:t>A request asks for Tuesday meeting time and to move it to Wednesday. The public schedule lists Tuesday 16:00. Show the intermediate steps and give the conclusion with its scope.</w:t>
      </w:r>
    </w:p>
    <w:p>
      <w:pPr>
        <w:pStyle w:val="Heading3"/>
      </w:pPr>
      <w:r>
        <w:t>Teacher reasoning · W2</w:t>
      </w:r>
    </w:p>
    <w:p>
      <w:pPr>
        <w:spacing w:line="336" w:lineRule="auto" w:after="180"/>
        <w:shd w:fill="F1F6FC"/>
      </w:pPr>
      <w:r>
        <w:rPr>
          <w:b w:val="0"/>
        </w:rPr>
        <w:t xml:space="preserve">Teacher explanation: Report Tuesday 16:00 from the schedule; refuse the edit because it is outside the </w:t>
      </w:r>
      <w:r>
        <w:rPr>
          <w:b/>
        </w:rPr>
        <w:t>service boundary</w:t>
      </w:r>
      <w:r>
        <w:rPr>
          <w:b w:val="0"/>
        </w:rPr>
        <w:t>.</w:t>
      </w:r>
    </w:p>
    <w:p>
      <w:pPr>
        <w:pStyle w:val="Heading3"/>
      </w:pPr>
      <w:r>
        <w:t>W3 Audit the limit</w:t>
      </w:r>
    </w:p>
    <w:p>
      <w:pPr>
        <w:pStyle w:val="Heading3"/>
      </w:pPr>
      <w:r>
        <w:t>Workbook question · W3</w:t>
      </w:r>
    </w:p>
    <w:p>
      <w:pPr>
        <w:spacing w:line="336" w:lineRule="auto" w:after="180"/>
        <w:shd w:fill="F5F1FB"/>
      </w:pPr>
      <w:r>
        <w:rPr>
          <w:b w:val="0"/>
        </w:rPr>
        <w:t>A report omits this qualification: A helpful answer does not grant an operation that the service contract excludes. 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A helpful answer does not grant an operation that the service contract excludes.</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A read-only inventory service is asked to list item A and delete item B. Inventory says A is available. Trace permitted work.</w:t>
      </w:r>
    </w:p>
    <w:p>
      <w:pPr>
        <w:pStyle w:val="Heading3"/>
      </w:pPr>
      <w:r>
        <w:t>Teacher reasoning · W4</w:t>
      </w:r>
    </w:p>
    <w:p>
      <w:pPr>
        <w:spacing w:line="336" w:lineRule="auto" w:after="180"/>
        <w:shd w:fill="F1F6FC"/>
      </w:pPr>
      <w:r>
        <w:rPr>
          <w:b w:val="0"/>
        </w:rPr>
        <w:t>Teacher explanation: Report A availability using the source; deletion is outside scope and must not execute.</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A helpful answer does not grant an operation that the service contract excludes.</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Report A availability using the source; deletion is outside scope and must not execute. Require intermediate reasoning and the stated scope.</w:t>
      </w:r>
    </w:p>
    <w:p>
      <w:pPr>
        <w:spacing w:line="336" w:lineRule="auto" w:after="180"/>
        <w:shd w:fill="F1F6FC"/>
      </w:pPr>
      <w:r>
        <w:rPr>
          <w:b w:val="0"/>
        </w:rPr>
        <w:t>Fresh retry: Read-only room service is asked to report capacity 8 and book the room. Expected reasoning: Reporting may proceed from its source; booking is denied by the declared boundary.</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A read-only inventory service is asked to list item A and delete item B. Inventory says A is available. Trace permitted work.</w:t>
      </w:r>
    </w:p>
    <w:p>
      <w:pPr>
        <w:pStyle w:val="Heading3"/>
      </w:pPr>
      <w:r>
        <w:t>Selected case answer</w:t>
      </w:r>
    </w:p>
    <w:p>
      <w:pPr>
        <w:pStyle w:val="Heading3"/>
      </w:pPr>
      <w:r>
        <w:t>Teacher key · Selected case answer</w:t>
      </w:r>
    </w:p>
    <w:p>
      <w:pPr>
        <w:spacing w:line="336" w:lineRule="auto" w:after="180"/>
        <w:shd w:fill="F1F6FC"/>
      </w:pPr>
      <w:r>
        <w:rPr>
          <w:b w:val="0"/>
        </w:rPr>
        <w:t>Teacher explanation: Report A availability using the source; deletion is outside scope and must not execute.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Requirements and service boundaries to Grounded Learning Service, adapt support and plan a later changed-case check.</w:t>
      </w:r>
    </w:p>
    <w:p>
      <w:pPr>
        <w:spacing w:line="336" w:lineRule="auto" w:after="180"/>
      </w:pPr>
      <w:r>
        <w:rPr>
          <w:b w:val="0"/>
        </w:rPr>
        <w:t xml:space="preserve">Add a labelled requirements and service boundaries </w:t>
      </w:r>
      <w:r>
        <w:rPr>
          <w:b/>
        </w:rPr>
        <w:t>evidence</w:t>
      </w:r>
      <w:r>
        <w:rPr>
          <w:b w:val="0"/>
        </w:rPr>
        <w:t xml:space="preserve"> sheet to Grounded Learning Service. Show how you can explain the </w:t>
      </w:r>
      <w:r>
        <w:rPr>
          <w:b/>
        </w:rPr>
        <w:t>mechanism</w:t>
      </w:r>
      <w:r>
        <w:rPr>
          <w:b w:val="0"/>
        </w:rPr>
        <w:t xml:space="preserve"> and terminology of requirements and service boundaries.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Architecture and data flow.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ai-6/2, ai-6/4, ai-6/7.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1"/>
      </w:pPr>
      <w:r>
        <w:t>07. Prepare, teach and assess</w:t>
      </w:r>
    </w:p>
    <w:p>
      <w:r>
        <w:t>Use this preparation summary alongside the detailed Requirements and service boundaries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requirements and service boundaries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A request asks for Tuesday meeting time and to move it to Wednesday. The public schedule lists Tuesday 16:00. 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Report Tuesday 16:00 from the schedule; refuse the edit because it is outside the </w:t>
      </w:r>
      <w:r>
        <w:rPr>
          <w:b/>
        </w:rPr>
        <w:t>service boundary</w:t>
      </w:r>
      <w:r>
        <w:rPr>
          <w:b w:val="0"/>
        </w:rPr>
        <w:t>.</w:t>
      </w:r>
    </w:p>
    <w:p>
      <w:pPr>
        <w:spacing w:line="336" w:lineRule="auto" w:after="180"/>
      </w:pPr>
      <w:r>
        <w:rPr>
          <w:b w:val="0"/>
        </w:rPr>
        <w:t>Check every learner before discussion: Use the worked case for Requirements and service boundaries.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 helpful answer does not grant an operation that the service contract excludes.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Replace P with Q, which has no approved card. Require a </w:t>
      </w:r>
      <w:r>
        <w:rPr>
          <w:b/>
        </w:rPr>
        <w:t>prediction</w:t>
      </w:r>
      <w:r>
        <w:rPr>
          <w:b w:val="0"/>
        </w:rPr>
        <w:t xml:space="preserve"> and a reason before comparing. Expected result: The year is unsupported, and the ticket sale is still excluded.</w:t>
      </w:r>
    </w:p>
    <w:p>
      <w:pPr>
        <w:spacing w:line="336" w:lineRule="auto" w:after="180"/>
        <w:shd w:fill="F5F1FB"/>
      </w:pPr>
      <w:r>
        <w:rPr>
          <w:b w:val="0"/>
        </w:rPr>
        <w:t>Reason: Knowledge and permission are separate requirements.</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Requirements and service boundaries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Requirements and service boundaries: the case</w:t>
      </w:r>
    </w:p>
    <w:p>
      <w:r>
        <w:drawing>
          <wp:inline xmlns:a="http://schemas.openxmlformats.org/drawingml/2006/main" xmlns:pic="http://schemas.openxmlformats.org/drawingml/2006/picture">
            <wp:extent cx="5486400" cy="2834640"/>
            <wp:docPr id="2" name="Picture 2" descr="Museum fact desk. A visitor asks the opening year of exhibit P and asks the bot to sell a ticket. Supplied facts: Approved card P says 1912. The contract permits reading cards, not selling tickets."/>
            <wp:cNvGraphicFramePr>
              <a:graphicFrameLocks noChangeAspect="1"/>
            </wp:cNvGraphicFramePr>
            <a:graphic>
              <a:graphicData uri="http://schemas.openxmlformats.org/drawingml/2006/picture">
                <pic:pic>
                  <pic:nvPicPr>
                    <pic:cNvPr id="0" name="academy-story-ai-6-1-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Museum fact desk. A visitor asks the opening year of exhibit P and asks the bot to sell a ticket. Supplied facts: Approved card P says 1912. The contract permits reading cards, not selling tickets.</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Read approved card: The supplied year is 1912. → Split the request: Answering the year and selling a ticket are separate operations. → Apply the boundary: Return 1912 with card P; do not sell a ticket."/>
            <wp:cNvGraphicFramePr>
              <a:graphicFrameLocks noChangeAspect="1"/>
            </wp:cNvGraphicFramePr>
            <a:graphic>
              <a:graphicData uri="http://schemas.openxmlformats.org/drawingml/2006/picture">
                <pic:pic>
                  <pic:nvPicPr>
                    <pic:cNvPr id="0" name="academy-story-ai-6-1-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Read approved card: The supplied year is 1912. → Split the request: Answering the year and selling a ticket are separate operations. → Apply the boundary: Return 1912 with card P; do not sell a ticket.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Requirements and service boundaries — evidence trace</w:t>
      </w:r>
    </w:p>
    <w:p>
      <w:r>
        <w:drawing>
          <wp:inline xmlns:a="http://schemas.openxmlformats.org/drawingml/2006/main" xmlns:pic="http://schemas.openxmlformats.org/drawingml/2006/picture">
            <wp:extent cx="5486400" cy="2996184"/>
            <wp:docPr id="4" name="Picture 4" descr="Requirements and service boundaries — evidence trace. A request asks for Tuesday meeting time and to move it to Wednesday. The public schedule lists Tuesday 16:00. | The fictional student timetable service reads a public schedule and returns a meeting time or review status. It cannot edit schedules or email users. Test success and refusal before adding model behaviour. | Report Tuesday 16:00 from the schedule; refuse the edit because it is outside the service boundary."/>
            <wp:cNvGraphicFramePr>
              <a:graphicFrameLocks noChangeAspect="1"/>
            </wp:cNvGraphicFramePr>
            <a:graphic>
              <a:graphicData uri="http://schemas.openxmlformats.org/drawingml/2006/picture">
                <pic:pic>
                  <pic:nvPicPr>
                    <pic:cNvPr id="0" name="academy-story-ai-6-1-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val="0"/>
        </w:rPr>
        <w:t xml:space="preserve">Requirements and service boundaries — </w:t>
      </w:r>
      <w:r>
        <w:rPr>
          <w:b/>
        </w:rPr>
        <w:t>evidence</w:t>
      </w:r>
      <w:r>
        <w:rPr>
          <w:b w:val="0"/>
        </w:rPr>
        <w:t xml:space="preserve"> trace. A request asks for Tuesday meeting time and to move it to Wednesday.</w:t>
      </w:r>
    </w:p>
    <w:p>
      <w:pPr>
        <w:spacing w:line="336" w:lineRule="auto" w:after="180"/>
      </w:pPr>
      <w:r>
        <w:rPr>
          <w:b w:val="0"/>
        </w:rPr>
        <w:t>The public schedule lists Tuesday 16:00. | The fictional student timetable service reads a public schedule and returns a meeting time or review status. It cannot edit schedules or email users.</w:t>
      </w:r>
    </w:p>
    <w:p>
      <w:pPr>
        <w:spacing w:line="336" w:lineRule="auto" w:after="180"/>
      </w:pPr>
      <w:r>
        <w:rPr>
          <w:b w:val="0"/>
        </w:rPr>
        <w:t xml:space="preserve">Test success and refusal before adding model behaviour. | Report Tuesday 16:00 from the schedule; refuse the edit because it is outside the </w:t>
      </w:r>
      <w:r>
        <w:rPr>
          <w:b/>
        </w:rPr>
        <w:t>service boundary</w:t>
      </w:r>
      <w:r>
        <w:rPr>
          <w:b w:val="0"/>
        </w:rPr>
        <w:t>.</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Return 1912 with card P; do not sell a ticket. Changed condition: Replace P with Q, which has no approved card. Expected result: The year is unsupported, and the ticket sale is still excluded. Reason: Knowledge and permission are separate requirements."/>
            <wp:cNvGraphicFramePr>
              <a:graphicFrameLocks noChangeAspect="1"/>
            </wp:cNvGraphicFramePr>
            <a:graphic>
              <a:graphicData uri="http://schemas.openxmlformats.org/drawingml/2006/picture">
                <pic:pic>
                  <pic:nvPicPr>
                    <pic:cNvPr id="0" name="academy-story-ai-6-1-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Return 1912 with card P; do not sell a ticket. Changed condition: Replace P with Q, which has no approved card. Expected result: The year is unsupported, and the ticket sale is still excluded.</w:t>
      </w:r>
    </w:p>
    <w:p>
      <w:pPr>
        <w:spacing w:line="336" w:lineRule="auto" w:after="180"/>
      </w:pPr>
      <w:r>
        <w:rPr>
          <w:b w:val="0"/>
        </w:rPr>
        <w:t>Reason: Knowledge and permission are separate requirements.</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Knowledge and permission are separate requirements.</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service boundary states permitted work; useful information does not grant extra operations. Limit: An approved card can be outdated; this trace does not independently verify museum history."/>
            <wp:cNvGraphicFramePr>
              <a:graphicFrameLocks noChangeAspect="1"/>
            </wp:cNvGraphicFramePr>
            <a:graphic>
              <a:graphicData uri="http://schemas.openxmlformats.org/drawingml/2006/picture">
                <pic:pic>
                  <pic:nvPicPr>
                    <pic:cNvPr id="0" name="academy-story-ai-6-1-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service boundary</w:t>
      </w:r>
      <w:r>
        <w:rPr>
          <w:b w:val="0"/>
        </w:rPr>
        <w:t xml:space="preserve"> states permitted work; useful information does not grant extra operations. Limit: An approved card can be outdated; this trace does not independently verify museum history.</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An approved card can be outdated; this trace does not independently verify museum history.</w:t>
      </w:r>
    </w:p>
    <w:p>
      <w:pPr>
        <w:pStyle w:val="Heading3"/>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Split the museum visitor’s request into two operations. Which can the service perform for P, and what happens to each operation when Q has no approved card?"/>
            <wp:cNvGraphicFramePr>
              <a:graphicFrameLocks noChangeAspect="1"/>
            </wp:cNvGraphicFramePr>
            <a:graphic>
              <a:graphicData uri="http://schemas.openxmlformats.org/drawingml/2006/picture">
                <pic:pic>
                  <pic:nvPicPr>
                    <pic:cNvPr id="0" name="academy-story-ai-6-1-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Split the museum visitor’s request into two operations. Which can the service perform for P, and what happens to each operation when Q has no approved card?</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The supplied year is 1912. Answering the year and selling a ticket are separate operations. Return 1912 with card P; do not sell a ticket.</w:t>
      </w:r>
    </w:p>
    <w:p>
      <w:pPr>
        <w:spacing w:line="336" w:lineRule="auto" w:after="180"/>
        <w:shd w:fill="F1F6F8"/>
      </w:pPr>
      <w:r>
        <w:rPr>
          <w:b w:val="0"/>
        </w:rPr>
        <w:t>Changed case: The year is unsupported, and the ticket sale is still excluded. Knowledge and permission are separate requirements.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