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ai-3/16</w:t>
      </w:r>
    </w:p>
    <w:p>
      <w:pPr>
        <w:pStyle w:val="Title"/>
      </w:pPr>
      <w:r>
        <w:t>Verify Numbers and Dates</w:t>
      </w:r>
    </w:p>
    <w:p>
      <w:r>
        <w:t>Project: Verified Study Buddy</w:t>
      </w:r>
    </w:p>
    <w:p>
      <w:pPr>
        <w:pStyle w:val="Heading1"/>
      </w:pPr>
      <w:r>
        <w:t>01. Recall and choose your starting point</w:t>
      </w:r>
    </w:p>
    <w:p>
      <w:r>
        <w:t>Record your starting explanation for Verify Numbers and Dates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Verify Numbers and Dates trace and record the first step you can explain without help.</w:t>
      </w:r>
    </w:p>
    <w:p>
      <w:pPr>
        <w:spacing w:line="336" w:lineRule="auto" w:after="180"/>
      </w:pPr>
      <w:r>
        <w:rPr>
          <w:b w:val="0"/>
        </w:rP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Verify Numbers and Dates explanation against the supplied facts before discussing it.</w:t>
      </w:r>
    </w:p>
    <w:p>
      <w:pPr>
        <w:spacing w:line="336" w:lineRule="auto" w:after="180"/>
      </w:pPr>
      <w:r>
        <w:rPr>
          <w:b w:val="0"/>
        </w:rPr>
        <w:t>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 draft claims18 of24 learners is</w:t>
      </w:r>
      <w:r>
        <w:rPr>
          <w:b/>
        </w:rPr>
        <w:t>60%</w:t>
      </w:r>
      <w:r>
        <w:rPr>
          <w:b w:val="0"/>
        </w:rPr>
        <w:t>,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Verify Numbers and Dates target to a trace and a justified conclusion.</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1"/>
      </w:pPr>
      <w:r>
        <w:t>06. Solve the given case</w:t>
      </w:r>
    </w:p>
    <w:p>
      <w:r>
        <w:t>Solve the supplied Verify Numbers and Dates case and show the deciding evidence.</w:t>
      </w:r>
    </w:p>
    <w:p>
      <w:pPr>
        <w:spacing w:line="336" w:lineRule="auto" w:after="180"/>
      </w:pPr>
      <w:r>
        <w:rPr>
          <w:b w:val="0"/>
        </w:rPr>
        <w:t>An answer says 15/20=</w:t>
      </w:r>
      <w:r>
        <w:rPr>
          <w:b/>
        </w:rPr>
        <w:t>80%</w:t>
      </w:r>
      <w:r>
        <w:rPr>
          <w:b w:val="0"/>
        </w:rPr>
        <w:t xml:space="preserve"> and sets a deadline of February 30.</w:t>
      </w:r>
    </w:p>
    <w:p>
      <w:pPr>
        <w:spacing w:line="336" w:lineRule="auto" w:after="180"/>
      </w:pPr>
      <w:r>
        <w:rPr>
          <w:b w:val="0"/>
        </w:rPr>
        <w:t>Verify both.</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report says 12 of 40 responses is 40%. </w:t>
      </w:r>
      <w:r>
        <w:rPr>
          <w:b/>
        </w:rPr>
        <w:t>Recalculate</w:t>
      </w:r>
      <w:r>
        <w:rPr>
          <w:b w:val="0"/>
        </w:rPr>
        <w:t xml:space="preserve"> and state the correction with the denominator.</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Verify Numbers and Dates adds to Verified Study Buddy and keep the evidence.</w:t>
      </w:r>
    </w:p>
    <w:p>
      <w:pPr>
        <w:spacing w:line="336" w:lineRule="auto" w:after="180"/>
      </w:pPr>
      <w:r>
        <w:rPr>
          <w:b w:val="0"/>
        </w:rPr>
        <w:t>Route arithmetic to a calculator and dates to direct sources before presenting them.</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Verify Numbers and Dates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Verify Numbers and Dates facts and keep your reasoning.</w:t>
      </w:r>
    </w:p>
    <w:p>
      <w:pPr>
        <w:spacing w:line="336" w:lineRule="auto" w:after="180"/>
      </w:pPr>
      <w:r>
        <w:rPr>
          <w:b w:val="0"/>
        </w:rP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Verify Numbers and Dates facts and keep your reasoning.</w:t>
      </w:r>
    </w:p>
    <w:p>
      <w:pPr>
        <w:spacing w:line="336" w:lineRule="auto" w:after="180"/>
      </w:pPr>
      <w:r>
        <w:rPr>
          <w:b w:val="0"/>
        </w:rPr>
        <w:t>A report omits this qualification: Citation counts do not establish truth beyond the supplied sources or the correctness of uncited claims.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Verify Numbers and Dates facts and keep your reasoning.</w:t>
      </w:r>
    </w:p>
    <w:p>
      <w:pPr>
        <w:spacing w:line="336" w:lineRule="auto" w:after="180"/>
      </w:pPr>
      <w:r>
        <w:rPr>
          <w:b w:val="0"/>
        </w:rP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Verify Numbers and Dates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Verify Numbers and Dates</w:t>
      </w:r>
    </w:p>
    <w:p>
      <w:r>
        <w:t>A fictional Study Buddy checks a science-club summary against supplied counts and calendar facts. Explain the labelled step before checking the changed condition.</w:t>
      </w:r>
    </w:p>
    <w:p>
      <w:pPr>
        <w:spacing w:line="336" w:lineRule="auto" w:after="180"/>
      </w:pPr>
      <w:r>
        <w:rPr>
          <w:b w:val="0"/>
        </w:rPr>
        <w:t>A fictional Study Buddy checks a science-club summary against supplied counts and calendar facts.</w:t>
      </w:r>
    </w:p>
    <w:p>
      <w:pPr>
        <w:spacing w:line="336" w:lineRule="auto" w:after="180"/>
      </w:pPr>
      <w:r>
        <w:rPr>
          <w:b w:val="0"/>
        </w:rPr>
        <w:t>Record: 15 of 20 fictional model trials passed. Draft: “</w:t>
      </w:r>
      <w:r>
        <w:rPr>
          <w:b/>
        </w:rPr>
        <w:t>70%</w:t>
      </w:r>
      <w:r>
        <w:rPr>
          <w:b w:val="0"/>
        </w:rPr>
        <w:t xml:space="preserve"> passed; the meeting is on June 31.”</w:t>
      </w:r>
    </w:p>
    <w:p>
      <w:pPr>
        <w:spacing w:line="336" w:lineRule="auto" w:after="180"/>
      </w:pPr>
      <w:r>
        <w:rPr>
          <w:b w:val="0"/>
        </w:rP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 xml:space="preserve">Which part can be corrected immediately from existing </w:t>
      </w:r>
      <w:r>
        <w:rPr>
          <w:b/>
        </w:rPr>
        <w:t>evidence</w:t>
      </w:r>
      <w:r>
        <w:rPr>
          <w:b w:val="0"/>
        </w:rPr>
        <w:t>, and which needs follow-up?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Make Study Buddy check quantities, </w:t>
      </w:r>
      <w:r>
        <w:rPr>
          <w:b/>
        </w:rPr>
        <w:t>unit</w:t>
      </w:r>
      <w:r>
        <w:rPr>
          <w:b w:val="0"/>
        </w:rPr>
        <w:t>s, dates and source support separately; record unresolved fields instead of guessing.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Make Study Buddy check quantities, </w:t>
      </w:r>
      <w:r>
        <w:rPr>
          <w:b/>
        </w:rPr>
        <w:t>unit</w:t>
      </w:r>
      <w:r>
        <w:rPr>
          <w:b w:val="0"/>
        </w:rPr>
        <w:t>s, dates and source support separately; record unresolved fields instead of guessing.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checks a science-club summary against supplied counts and calendar facts.</w:t>
      </w:r>
    </w:p>
    <w:p>
      <w:pPr>
        <w:pStyle w:val="Heading3"/>
      </w:pPr>
      <w:r>
        <w:t>Practice 1: explain the deciding evidence</w:t>
      </w:r>
    </w:p>
    <w:p>
      <w:pPr>
        <w:spacing w:line="336" w:lineRule="auto" w:after="180"/>
      </w:pPr>
      <w:r>
        <w:rPr>
          <w:b w:val="0"/>
        </w:rPr>
        <w:t>Which labelled step matches this detail? Ask the event owner for the correct date; do not assume June 30 or July 1.</w:t>
      </w:r>
    </w:p>
    <w:p>
      <w:pPr>
        <w:spacing w:line="336" w:lineRule="auto" w:after="180"/>
        <w:shd w:fill="F4F9FC"/>
      </w:pPr>
      <w:r>
        <w:rPr>
          <w:b w:val="0"/>
        </w:rPr>
        <w:t>1. Validate date</w:t>
      </w:r>
    </w:p>
    <w:p>
      <w:pPr>
        <w:spacing w:line="336" w:lineRule="auto" w:after="180"/>
        <w:shd w:fill="F4F9FC"/>
      </w:pPr>
      <w:r>
        <w:rPr>
          <w:b w:val="0"/>
        </w:rPr>
        <w:t>2. Check denominator</w:t>
      </w:r>
    </w:p>
    <w:p>
      <w:pPr>
        <w:spacing w:line="336" w:lineRule="auto" w:after="180"/>
        <w:shd w:fill="F4F9FC"/>
      </w:pPr>
      <w:r>
        <w:rPr>
          <w:b w:val="0"/>
        </w:rPr>
        <w:t>3. Resolve missing intent</w:t>
      </w:r>
    </w:p>
    <w:p>
      <w:pPr>
        <w:spacing w:line="336" w:lineRule="auto" w:after="180"/>
        <w:shd w:fill="F4F9FC"/>
      </w:pPr>
      <w:r>
        <w:rPr>
          <w:b w:val="0"/>
        </w:rPr>
        <w:t>4. Calculate percentage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Resolve missing intent Ask the event owner for the correct date; do not assume June 30 or July 1. A percentage requires the correct numerator and denominator.</w:t>
      </w:r>
    </w:p>
    <w:p>
      <w:pPr>
        <w:spacing w:line="336" w:lineRule="auto" w:after="180"/>
        <w:shd w:fill="F1F6FC"/>
      </w:pPr>
      <w:r>
        <w:rPr>
          <w:b w:val="0"/>
        </w:rPr>
        <w:t>Calendar validation identifies an impossible date, but it cannot discover what date the author intended.</w:t>
      </w:r>
    </w:p>
    <w:p>
      <w:pPr>
        <w:spacing w:line="336" w:lineRule="auto" w:after="180"/>
        <w:shd w:fill="F1F6FC"/>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count is revised to 14 passes out of 20, but no date record is added.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w:t>
      </w:r>
      <w:r>
        <w:rPr>
          <w:b/>
        </w:rPr>
        <w:t>70%</w:t>
      </w:r>
      <w:r>
        <w:rPr>
          <w:b w:val="0"/>
        </w:rPr>
        <w:t xml:space="preserve"> now matches the count; June 31 remains invalid and unresolved.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70%</w:t>
      </w:r>
      <w:r>
        <w:rPr>
          <w:b w:val="0"/>
        </w:rPr>
        <w:t xml:space="preserve"> now matches the count; June 31 remains invalid and unresolved. 14÷20×100=</w:t>
      </w:r>
      <w:r>
        <w:rPr>
          <w:b/>
        </w:rPr>
        <w:t>70%</w:t>
      </w:r>
      <w:r>
        <w:rPr>
          <w:b w:val="0"/>
        </w:rPr>
        <w:t xml:space="preserve">; changing a count provides no new calendar </w:t>
      </w:r>
      <w:r>
        <w:rPr>
          <w:b/>
        </w:rPr>
        <w:t>evidence</w:t>
      </w:r>
      <w:r>
        <w:rPr>
          <w:b w:val="0"/>
        </w:rPr>
        <w:t>.</w:t>
      </w:r>
    </w:p>
    <w:p>
      <w:pPr>
        <w:pStyle w:val="Heading3"/>
      </w:pPr>
      <w:r>
        <w:t>Repair a missing building block</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Multimodal </w:t>
      </w:r>
      <w:r>
        <w:rPr>
          <w:b/>
        </w:rPr>
        <w:t>Evidence</w:t>
      </w:r>
      <w:r>
        <w:rPr>
          <w:b w:val="0"/>
        </w:rPr>
        <w:t xml:space="preserve"> (ai-3/13).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Short practice: Why were both “exactly three” and “exactly five” unsupported before opening the box?. Return to this week and explain what you changed.</w:t>
      </w:r>
    </w:p>
    <w:p>
      <w:pPr>
        <w:spacing w:line="336" w:lineRule="auto" w:after="180"/>
      </w:pPr>
      <w:r>
        <w:rPr>
          <w:b w:val="0"/>
        </w:rPr>
        <w:t xml:space="preserve">Review Image Generation Models (ai-3/10). Goal: Explain the </w:t>
      </w:r>
      <w:r>
        <w:rPr>
          <w:b/>
        </w:rPr>
        <w:t>mechanism</w:t>
      </w:r>
      <w:r>
        <w:rPr>
          <w:b w:val="0"/>
        </w:rPr>
        <w:t xml:space="preserve"> and terminology of image generation and provenance.</w:t>
      </w:r>
    </w:p>
    <w:p>
      <w:pPr>
        <w:spacing w:line="336" w:lineRule="auto" w:after="180"/>
      </w:pPr>
      <w:r>
        <w:rPr>
          <w:b w:val="0"/>
        </w:rPr>
        <w:t>Short practice: What may these two grids explain, and what can they not establish about a real generator?.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Verify Numbers and Dates picture from its labels, then record a relevant limit.</w:t>
      </w:r>
    </w:p>
    <w:p>
      <w:pPr>
        <w:pStyle w:val="Heading3"/>
      </w:pPr>
      <w:r>
        <w:t>01. Verify Numbers and Dates: the case</w:t>
      </w:r>
    </w:p>
    <w:p>
      <w:r>
        <w:drawing>
          <wp:inline xmlns:a="http://schemas.openxmlformats.org/drawingml/2006/main" xmlns:pic="http://schemas.openxmlformats.org/drawingml/2006/picture">
            <wp:extent cx="5486400" cy="2840736"/>
            <wp:docPr id="2" name="Picture 2" descr="A fictional Study Buddy checks a science-club summary against supplied counts and calendar facts. Supplied facts: Record: 15 of 20 fictional model trials passed. Draft: “70% passed; the meeting is on June 31.” June has 30 days. No authoritative record gives the intended meeting date."/>
            <wp:cNvGraphicFramePr>
              <a:graphicFrameLocks noChangeAspect="1"/>
            </wp:cNvGraphicFramePr>
            <a:graphic>
              <a:graphicData uri="http://schemas.openxmlformats.org/drawingml/2006/picture">
                <pic:pic>
                  <pic:nvPicPr>
                    <pic:cNvPr id="0" name="academy-story-ai-3-1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Study Buddy checks a science-club summary against supplied counts and calendar facts. Supplied facts: Record: 15 of 20 fictional model trials passed.</w:t>
      </w:r>
    </w:p>
    <w:p>
      <w:pPr>
        <w:spacing w:line="336" w:lineRule="auto" w:after="180"/>
      </w:pPr>
      <w:r>
        <w:rPr>
          <w:b w:val="0"/>
        </w:rPr>
        <w:t>Draft: “</w:t>
      </w:r>
      <w:r>
        <w:rPr>
          <w:b/>
        </w:rPr>
        <w:t>70%</w:t>
      </w:r>
      <w:r>
        <w:rPr>
          <w:b w:val="0"/>
        </w:rPr>
        <w:t xml:space="preserve"> passed; the meeting is on June 31.” June has 30 days. No authoritative record gives the intended meeting date.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Check denominator: There are 15 passes out of 20 total trials. → Calculate percentage: 15÷20×100=75%, not 70%. → Validate date: June 31 is invalid because June has 30 days. →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story-ai-3-1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Check denominator: There are 15 passes out of 20 total trials. → Calculate percentage: 15÷20×100=75%, not </w:t>
      </w:r>
      <w:r>
        <w:rPr>
          <w:b/>
        </w:rPr>
        <w:t>70%</w:t>
      </w:r>
      <w:r>
        <w:rPr>
          <w:b w:val="0"/>
        </w:rPr>
        <w:t>. → Validate date: June 31 is invalid because June has 30 days. → Resolve missing intent: Ask the event owner for the correct date; do not assume June 30 or July 1.</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Claim support and citation evaluation — evidence trace</w:t>
      </w:r>
    </w:p>
    <w:p>
      <w:r>
        <w:drawing>
          <wp:inline xmlns:a="http://schemas.openxmlformats.org/drawingml/2006/main" xmlns:pic="http://schemas.openxmlformats.org/drawingml/2006/picture">
            <wp:extent cx="5486400" cy="2834640"/>
            <wp:docPr id="4" name="Picture 4" descr="Claim support and citation evaluation — evidence trace. An answer has four factual claims. Three have citations, but only two are supported by their cited passages. All links exist. | For this classroom rubric count a claim as supported only when its cited passage entails it. | Claim support is 2/4=50%; citation presence is 3/4=75%; link existence among three citations is 3/3. These measure different failures."/>
            <wp:cNvGraphicFramePr>
              <a:graphicFrameLocks noChangeAspect="1"/>
            </wp:cNvGraphicFramePr>
            <a:graphic>
              <a:graphicData uri="http://schemas.openxmlformats.org/drawingml/2006/picture">
                <pic:pic>
                  <pic:nvPicPr>
                    <pic:cNvPr id="0" name="academy-story-ai-3-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Claim support and citation evaluation — </w:t>
      </w:r>
      <w:r>
        <w:rPr>
          <w:b/>
        </w:rPr>
        <w:t>evidence</w:t>
      </w:r>
      <w:r>
        <w:rPr>
          <w:b w:val="0"/>
        </w:rPr>
        <w:t xml:space="preserve"> trace. An answer has four factual claims. Three have citations, but only two are supported by their cited passages.</w:t>
      </w:r>
    </w:p>
    <w:p>
      <w:pPr>
        <w:spacing w:line="336" w:lineRule="auto" w:after="180"/>
      </w:pPr>
      <w:r>
        <w:rPr>
          <w:b w:val="0"/>
        </w:rPr>
        <w:t>All links exist. | For this classroom rubric count a claim as supported only when its cited passage entails it. | Claim support is 2/4=50%; citation presence is 3/4=75%; link existence among three citations is 3/3.</w:t>
      </w:r>
    </w:p>
    <w:p>
      <w:pPr>
        <w:spacing w:line="336" w:lineRule="auto" w:after="180"/>
      </w:pPr>
      <w:r>
        <w:rPr>
          <w:b w:val="0"/>
        </w:rPr>
        <w:t>These measure different failures.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sk the event owner for the correct date; do not assume June 30 or July 1. Changed condition: The count is revised to 14 passes out of 20, but no date record is added. Expected result: 70% now matches the count; June 31 remains invalid and unresolved. Reason: 14÷20×100=70%; changing a count provides no new calendar evidence."/>
            <wp:cNvGraphicFramePr>
              <a:graphicFrameLocks noChangeAspect="1"/>
            </wp:cNvGraphicFramePr>
            <a:graphic>
              <a:graphicData uri="http://schemas.openxmlformats.org/drawingml/2006/picture">
                <pic:pic>
                  <pic:nvPicPr>
                    <pic:cNvPr id="0" name="academy-story-ai-3-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the event owner for the correct date; do not assume June 30 or July 1. Changed condition: The count is revised to 14 passes out of 20, but no date record is added.</w:t>
      </w:r>
    </w:p>
    <w:p>
      <w:pPr>
        <w:spacing w:line="336" w:lineRule="auto" w:after="180"/>
      </w:pPr>
      <w:r>
        <w:rPr>
          <w:b w:val="0"/>
        </w:rPr>
        <w:t xml:space="preserve">Expected result: </w:t>
      </w:r>
      <w:r>
        <w:rPr>
          <w:b/>
        </w:rPr>
        <w:t>70%</w:t>
      </w:r>
      <w:r>
        <w:rPr>
          <w:b w:val="0"/>
        </w:rPr>
        <w:t xml:space="preserve"> now matches the count; June 31 remains invalid and unresolved. Reason: 14÷20×100=</w:t>
      </w:r>
      <w:r>
        <w:rPr>
          <w:b/>
        </w:rPr>
        <w:t>70%</w:t>
      </w:r>
      <w:r>
        <w:rPr>
          <w:b w:val="0"/>
        </w:rPr>
        <w:t xml:space="preserve">; changing a count provides no new calendar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 Limit: This check confirms internal arithmetic and date validity, not whether the fictional trial measurements themselves were reliable."/>
            <wp:cNvGraphicFramePr>
              <a:graphicFrameLocks noChangeAspect="1"/>
            </wp:cNvGraphicFramePr>
            <a:graphic>
              <a:graphicData uri="http://schemas.openxmlformats.org/drawingml/2006/picture">
                <pic:pic>
                  <pic:nvPicPr>
                    <pic:cNvPr id="0" name="academy-story-ai-3-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percentage requires the correct numerator and denominator. Calendar validation identifies an impossible date, but it cannot discover what date the author intended.</w:t>
      </w:r>
    </w:p>
    <w:p>
      <w:pPr>
        <w:spacing w:line="336" w:lineRule="auto" w:after="180"/>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spacing w:line="336" w:lineRule="auto" w:after="180"/>
      </w:pPr>
      <w:r>
        <w:rPr>
          <w:b w:val="0"/>
        </w:rPr>
        <w:t>Limit: This check confirms internal arithmetic and date validity, not whether the fictional trial measurements themselves were reliable.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ke Study Buddy check quantities, units, dates and source support separately; record unresolved fields instead of guessing. Draw your input, deciding step, result and limit. Supported question: Which part can be corrected immediately from existing evidence, and which needs follow-up?"/>
            <wp:cNvGraphicFramePr>
              <a:graphicFrameLocks noChangeAspect="1"/>
            </wp:cNvGraphicFramePr>
            <a:graphic>
              <a:graphicData uri="http://schemas.openxmlformats.org/drawingml/2006/picture">
                <pic:pic>
                  <pic:nvPicPr>
                    <pic:cNvPr id="0" name="academy-story-ai-3-1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Make Study Buddy check quantities, </w:t>
      </w:r>
      <w:r>
        <w:rPr>
          <w:b/>
        </w:rPr>
        <w:t>unit</w:t>
      </w:r>
      <w:r>
        <w:rPr>
          <w:b w:val="0"/>
        </w:rPr>
        <w:t xml:space="preserve">s, dates and source support separately; record unresolved fields instead of guessing. Draw your </w:t>
      </w:r>
      <w:r>
        <w:rPr>
          <w:b/>
        </w:rPr>
        <w:t>input</w:t>
      </w:r>
      <w:r>
        <w:rPr>
          <w:b w:val="0"/>
        </w:rPr>
        <w:t>, deciding step, result and limit.</w:t>
      </w:r>
    </w:p>
    <w:p>
      <w:pPr>
        <w:spacing w:line="336" w:lineRule="auto" w:after="180"/>
      </w:pPr>
      <w:r>
        <w:rPr>
          <w:b w:val="0"/>
        </w:rPr>
        <w:t xml:space="preserve">Supported question: Which part can be corrected immediately from existing </w:t>
      </w:r>
      <w:r>
        <w:rPr>
          <w:b/>
        </w:rPr>
        <w:t>evidence</w:t>
      </w:r>
      <w:r>
        <w:rPr>
          <w:b w:val="0"/>
        </w:rPr>
        <w:t>, and which needs follow-up?</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