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ai-4/23</w:t>
      </w:r>
    </w:p>
    <w:p>
      <w:pPr>
        <w:pStyle w:val="Title"/>
      </w:pPr>
      <w:r>
        <w:t>Hold Out Test Data</w:t>
      </w:r>
    </w:p>
    <w:p>
      <w:r>
        <w:t>Project: Responsible Plant Classifier</w:t>
      </w:r>
    </w:p>
    <w:p>
      <w:pPr>
        <w:pStyle w:val="Heading1"/>
      </w:pPr>
      <w:r>
        <w:t>01. Recall and choose your starting point</w:t>
      </w:r>
    </w:p>
    <w:p>
      <w:r>
        <w:t>Record your starting explanation for Hold Out Test Data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Train a Regression Model</w:t>
      </w:r>
    </w:p>
    <w:p>
      <w:pPr>
        <w:spacing w:line="336" w:lineRule="auto" w:after="180"/>
      </w:pPr>
      <w:r>
        <w:rPr>
          <w:b w:val="0"/>
        </w:rPr>
        <w:t>Without opening the old lesson, explain one key idea from Train a Regression Model.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Mean, Median, and Baselines</w:t>
      </w:r>
    </w:p>
    <w:p>
      <w:pPr>
        <w:spacing w:line="336" w:lineRule="auto" w:after="180"/>
      </w:pPr>
      <w:r>
        <w:rPr>
          <w:b w:val="0"/>
        </w:rPr>
        <w:t>Without opening the old lesson, explain one key idea from Mean, Median, and Baselines.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Precision and Recall</w:t>
      </w:r>
    </w:p>
    <w:p>
      <w:pPr>
        <w:spacing w:line="336" w:lineRule="auto" w:after="180"/>
      </w:pPr>
      <w:r>
        <w:rPr>
          <w:b w:val="0"/>
        </w:rPr>
        <w:t>Without opening the old lesson, explain one key idea from Precision and Recall.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Hold Out Test Data trace and record the first step you can explain without help.</w:t>
      </w:r>
    </w:p>
    <w:p>
      <w:pPr>
        <w:spacing w:line="336" w:lineRule="auto" w:after="180"/>
      </w:pPr>
      <w:r>
        <w:rPr>
          <w:b w:val="0"/>
        </w:rPr>
        <w:t xml:space="preserve">Use W2: Compare a baseline for Final testing and honest </w:t>
      </w:r>
      <w:r>
        <w:rPr>
          <w:b/>
        </w:rPr>
        <w:t>claim</w:t>
      </w:r>
      <w:r>
        <w:rPr>
          <w:b w:val="0"/>
        </w:rPr>
        <w:t>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Hold Out Test Data explanation against the supplied facts before discussing it.</w:t>
      </w:r>
    </w:p>
    <w:p>
      <w:pPr>
        <w:spacing w:line="336" w:lineRule="auto" w:after="180"/>
      </w:pPr>
      <w:r>
        <w:rPr>
          <w:b w:val="0"/>
        </w:rPr>
        <w:t xml:space="preserve">Use the worked case for Final testing and honest </w:t>
      </w:r>
      <w:r>
        <w:rPr>
          <w:b/>
        </w:rPr>
        <w:t>claim</w:t>
      </w:r>
      <w:r>
        <w:rPr>
          <w:b w:val="0"/>
        </w:rPr>
        <w:t>s.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Apply independently</w:t>
      </w:r>
    </w:p>
    <w:p>
      <w:pPr>
        <w:spacing w:line="336" w:lineRule="auto" w:after="180"/>
      </w:pPr>
      <w:r>
        <w:rPr>
          <w:b w:val="0"/>
        </w:rPr>
        <w:t xml:space="preserve">A new frozen test has TN 7 FP 1 FN 2 TP 2. Calculate accuracy, precision and recall and state a bounded </w:t>
      </w:r>
      <w:r>
        <w:rPr>
          <w:b/>
        </w:rPr>
        <w:t>claim</w:t>
      </w:r>
      <w:r>
        <w:rPr>
          <w:b w:val="0"/>
        </w:rPr>
        <w: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Hold Out Test Data target to a trace and a justified conclusion.</w:t>
      </w:r>
    </w:p>
    <w:p>
      <w:pPr>
        <w:spacing w:line="336" w:lineRule="auto" w:after="180"/>
      </w:pPr>
      <w:r>
        <w:rPr>
          <w:b w:val="0"/>
        </w:rPr>
        <w:t>After seeing test errors, a team adjusts its threshold and reports the improved score on that same test. Rename the set's role and describe an honest final report if no new data exists.</w:t>
      </w:r>
    </w:p>
    <w:p>
      <w:pPr>
        <w:pStyle w:val="Heading1"/>
      </w:pPr>
      <w:r>
        <w:t>06. Solve the given case</w:t>
      </w:r>
    </w:p>
    <w:p>
      <w:r>
        <w:t>Solve the supplied Hold Out Test Data case and show the deciding evidence.</w:t>
      </w:r>
    </w:p>
    <w:p>
      <w:pPr>
        <w:spacing w:line="336" w:lineRule="auto" w:after="180"/>
      </w:pPr>
      <w:r>
        <w:rPr>
          <w:b w:val="0"/>
        </w:rPr>
        <w:t>A final-test folder has twenty leaves; its labels are opened weekly to choose models.</w:t>
      </w:r>
    </w:p>
    <w:p>
      <w:pPr>
        <w:spacing w:line="336" w:lineRule="auto" w:after="180"/>
        <w:shd w:fill="F5F1FB"/>
      </w:pPr>
      <w:r>
        <w:rPr>
          <w:b w:val="0"/>
        </w:rPr>
        <w:t>Is it still untouched?</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shd w:fill="F5F1FB"/>
      </w:pPr>
      <w:r>
        <w:rPr>
          <w:b w:val="0"/>
        </w:rPr>
        <w:t>You inspect final test failures, change features to fix them and report the new score on that same test set as untouched. What is wrong?</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23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Hold Out Test Data adds to Responsible Plant Classifier and keep the evidence.</w:t>
      </w:r>
    </w:p>
    <w:p>
      <w:pPr>
        <w:spacing w:line="336" w:lineRule="auto" w:after="180"/>
      </w:pPr>
      <w:r>
        <w:rPr>
          <w:b w:val="0"/>
        </w:rPr>
        <w:t>Seal the Plant Classifier final test IDs and labels; record who may open them and at which release gate.</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pPr>
      <w:r>
        <w:rPr>
          <w:b w:val="0"/>
        </w:rPr>
        <w:t>After seeing test errors, a team adjusts its threshold and reports the improved score on that same test. Rename the set's role and describe an honest final report if no new data exists.</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Calculate a final report</w:t>
      </w:r>
    </w:p>
    <w:p>
      <w:r>
        <w:t>Calculate a final report. Apply the supplied Hold Out Test Data facts and keep your reasoning.</w:t>
      </w:r>
    </w:p>
    <w:p>
      <w:pPr>
        <w:spacing w:line="336" w:lineRule="auto" w:after="180"/>
      </w:pPr>
      <w:r>
        <w:rPr>
          <w:b w:val="0"/>
        </w:rPr>
        <w:t>Calculate the worked accuracy, precision and recall with denominators.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Compare a baseline</w:t>
      </w:r>
    </w:p>
    <w:p>
      <w:r>
        <w:t>Compare a baseline. Apply the supplied Hold Out Test Data facts and keep your reasoning.</w:t>
      </w:r>
    </w:p>
    <w:p>
      <w:pPr>
        <w:spacing w:line="336" w:lineRule="auto" w:after="180"/>
        <w:shd w:fill="F5F1FB"/>
      </w:pPr>
      <w:r>
        <w:rPr>
          <w:b w:val="0"/>
        </w:rPr>
        <w:t>Why does 75 percent versus 70 percent not settle deployment?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Handle a revision</w:t>
      </w:r>
    </w:p>
    <w:p>
      <w:r>
        <w:t>Handle a revision. Apply the supplied Hold Out Test Data facts and keep your reasoning.</w:t>
      </w:r>
    </w:p>
    <w:p>
      <w:pPr>
        <w:spacing w:line="336" w:lineRule="auto" w:after="180"/>
        <w:shd w:fill="F5F1FB"/>
      </w:pPr>
      <w:r>
        <w:rPr>
          <w:b w:val="0"/>
        </w:rPr>
        <w:t>The team changes a threshold after reading test errors. How should it label later results?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Apply independently</w:t>
      </w:r>
    </w:p>
    <w:p>
      <w:r>
        <w:t>Attempt before feedback. If this repeats the selected independent case, reuse that first attempt; otherwise keep a separate record. Apply independently. Apply the supplied Hold Out Test Data facts and keep your reasoning.</w:t>
      </w:r>
    </w:p>
    <w:p>
      <w:pPr>
        <w:spacing w:line="336" w:lineRule="auto" w:after="180"/>
      </w:pPr>
      <w:r>
        <w:rPr>
          <w:b w:val="0"/>
        </w:rPr>
        <w:t xml:space="preserve">A new frozen test has TN 7 FP 1 FN 2 TP 2. Calculate accuracy, precision and recall and state a bounded </w:t>
      </w:r>
      <w:r>
        <w:rPr>
          <w:b/>
        </w:rPr>
        <w:t>claim</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Report a failure</w:t>
      </w:r>
    </w:p>
    <w:p>
      <w:r>
        <w:t>Report a failure. Apply the supplied Hold Out Test Data facts and keep your reasoning.</w:t>
      </w:r>
    </w:p>
    <w:p>
      <w:pPr>
        <w:spacing w:line="336" w:lineRule="auto" w:after="180"/>
        <w:shd w:fill="F5F1FB"/>
      </w:pPr>
      <w:r>
        <w:rPr>
          <w:b w:val="0"/>
        </w:rPr>
        <w:t xml:space="preserve">One planned case returns no </w:t>
      </w:r>
      <w:r>
        <w:rPr>
          <w:b/>
        </w:rPr>
        <w:t>prediction</w:t>
      </w:r>
      <w:r>
        <w:rPr>
          <w:b w:val="0"/>
        </w:rPr>
        <w:t>. What must the report retain?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Hold Out Test Data</w:t>
      </w:r>
    </w:p>
    <w:p>
      <w:r>
        <w:t>Open the final hold-out only after recording the frozen model choice. Explain the labelled step before checking the changed condition.</w:t>
      </w:r>
    </w:p>
    <w:p>
      <w:pPr>
        <w:spacing w:line="336" w:lineRule="auto" w:after="180"/>
      </w:pPr>
      <w:r>
        <w:rPr>
          <w:b w:val="0"/>
        </w:rPr>
        <w:t>Open the final hold-out only after recording the frozen model choice.</w:t>
      </w:r>
    </w:p>
    <w:p>
      <w:pPr>
        <w:spacing w:line="336" w:lineRule="auto" w:after="180"/>
      </w:pPr>
      <w:r>
        <w:rPr>
          <w:b w:val="0"/>
        </w:rPr>
        <w:t>Frozen plant classifier evaluates12 new grouped leaves: TP 3, FN 1, FP 2, TN 6. Positive means spotted.</w:t>
      </w:r>
    </w:p>
    <w:p>
      <w:pPr>
        <w:spacing w:line="336" w:lineRule="auto" w:after="180"/>
      </w:pPr>
      <w:r>
        <w:rPr>
          <w:b w:val="0"/>
        </w:rPr>
        <w:t xml:space="preserve">All </w:t>
      </w:r>
      <w:r>
        <w:rPr>
          <w:b/>
        </w:rPr>
        <w:t>input</w:t>
      </w:r>
      <w:r>
        <w:rPr>
          <w:b w:val="0"/>
        </w:rPr>
        <w:t xml:space="preserve">s and outcomes in this worked example are invented classroom data; no real model run is </w:t>
      </w:r>
      <w:r>
        <w:rPr>
          <w:b/>
        </w:rPr>
        <w:t>claim</w:t>
      </w:r>
      <w:r>
        <w:rPr>
          <w:b w:val="0"/>
        </w:rPr>
        <w:t>ed.</w:t>
      </w:r>
    </w:p>
    <w:p>
      <w:r>
        <w:drawing>
          <wp:inline xmlns:a="http://schemas.openxmlformats.org/drawingml/2006/main" xmlns:pic="http://schemas.openxmlformats.org/drawingml/2006/picture">
            <wp:extent cx="5486400" cy="3077029"/>
            <wp:docPr id="1" name="Picture 1" descr="Frozen final-test results"/>
            <wp:cNvGraphicFramePr>
              <a:graphicFrameLocks noChangeAspect="1"/>
            </wp:cNvGraphicFramePr>
            <a:graphic>
              <a:graphicData uri="http://schemas.openxmlformats.org/drawingml/2006/picture">
                <pic:pic>
                  <pic:nvPicPr>
                    <pic:cNvPr id="0" name="academy-detail-ai-4-23.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225143"/>
            <wp:docPr id="2" name="Picture 2" descr="Hold Out Test Data. Record freeze: Record model version and choices before reading these final references.. Calculate metrics: Accuracy9/12=75%; precision3/5=60%; recall3/4=75%.. Bound claim: Report these twelve held-out cases and their collection conditions; preserve all three error records."/>
            <wp:cNvGraphicFramePr>
              <a:graphicFrameLocks noChangeAspect="1"/>
            </wp:cNvGraphicFramePr>
            <a:graphic>
              <a:graphicData uri="http://schemas.openxmlformats.org/drawingml/2006/picture">
                <pic:pic>
                  <pic:nvPicPr>
                    <pic:cNvPr id="0" name="academy-visual-ai-4-23.png"/>
                    <pic:cNvPicPr/>
                  </pic:nvPicPr>
                  <pic:blipFill>
                    <a:blip r:embed="rId10"/>
                    <a:stretch>
                      <a:fillRect/>
                    </a:stretch>
                  </pic:blipFill>
                  <pic:spPr>
                    <a:xfrm>
                      <a:off x="0" y="0"/>
                      <a:ext cx="5486400" cy="5225143"/>
                    </a:xfrm>
                    <a:prstGeom prst="rect"/>
                  </pic:spPr>
                </pic:pic>
              </a:graphicData>
            </a:graphic>
          </wp:inline>
        </w:drawing>
      </w:r>
    </w:p>
    <w:p>
      <w:pPr>
        <w:spacing w:line="336" w:lineRule="auto" w:after="180"/>
      </w:pPr>
      <w:r>
        <w:rPr>
          <w:b w:val="0"/>
        </w:rPr>
        <w:t xml:space="preserve">What is needed for an honest final </w:t>
      </w:r>
      <w:r>
        <w:rPr>
          <w:b/>
        </w:rPr>
        <w:t>claim</w:t>
      </w:r>
      <w:r>
        <w:rPr>
          <w:b w:val="0"/>
        </w:rPr>
        <w:t xml:space="preserve"> about the revised version?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19. Project portfolio milestone</w:t>
      </w:r>
    </w:p>
    <w:p>
      <w:r>
        <w:t>Keep this week’s input, deciding step, result and limit together in the Responsible Plant Classifier record.</w:t>
      </w:r>
    </w:p>
    <w:p>
      <w:pPr>
        <w:spacing w:line="336" w:lineRule="auto" w:after="180"/>
      </w:pPr>
      <w:r>
        <w:rPr>
          <w:b w:val="0"/>
        </w:rPr>
        <w:t>Project: Responsible Plant Classifier</w:t>
      </w:r>
    </w:p>
    <w:p>
      <w:pPr>
        <w:spacing w:line="336" w:lineRule="auto" w:after="180"/>
      </w:pPr>
      <w:r>
        <w:rPr>
          <w:b w:val="0"/>
        </w:rPr>
        <w:t>Current milestone: Evaluate and revise. Compare with your starting method, explain errors and record a justified revision.</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Open the final hold-out only after recording the frozen model choice.</w:t>
      </w:r>
    </w:p>
    <w:p>
      <w:pPr>
        <w:pStyle w:val="Heading3"/>
      </w:pPr>
      <w:r>
        <w:t>Practice 1: explain the deciding evidence</w:t>
      </w:r>
    </w:p>
    <w:p>
      <w:pPr>
        <w:spacing w:line="336" w:lineRule="auto" w:after="180"/>
      </w:pPr>
      <w:r>
        <w:rPr>
          <w:b w:val="0"/>
        </w:rPr>
        <w:t>Which labelled step matches this detail? Report these twelve held-out cases and their collection conditions; preserve all three error records.</w:t>
      </w:r>
    </w:p>
    <w:p>
      <w:pPr>
        <w:spacing w:line="336" w:lineRule="auto" w:after="180"/>
        <w:shd w:fill="F4F9FC"/>
      </w:pPr>
      <w:r>
        <w:rPr>
          <w:b w:val="0"/>
        </w:rPr>
        <w:t xml:space="preserve">1. Record </w:t>
      </w:r>
      <w:r>
        <w:rPr>
          <w:b/>
        </w:rPr>
        <w:t>freeze</w:t>
      </w:r>
    </w:p>
    <w:p>
      <w:pPr>
        <w:spacing w:line="336" w:lineRule="auto" w:after="180"/>
        <w:shd w:fill="F4F9FC"/>
      </w:pPr>
      <w:r>
        <w:rPr>
          <w:b w:val="0"/>
        </w:rPr>
        <w:t xml:space="preserve">2. Bound </w:t>
      </w:r>
      <w:r>
        <w:rPr>
          <w:b/>
        </w:rPr>
        <w:t>claim</w:t>
      </w:r>
    </w:p>
    <w:p>
      <w:pPr>
        <w:spacing w:line="336" w:lineRule="auto" w:after="180"/>
        <w:shd w:fill="F4F9FC"/>
      </w:pPr>
      <w:r>
        <w:rPr>
          <w:b w:val="0"/>
        </w:rPr>
        <w:t>3. Calculate metrics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Bound </w:t>
      </w:r>
      <w:r>
        <w:rPr>
          <w:b/>
        </w:rPr>
        <w:t>claim</w:t>
      </w:r>
      <w:r>
        <w:rPr>
          <w:b w:val="0"/>
        </w:rPr>
        <w:t xml:space="preserve"> Report these twelve held-out cases and their collection conditions; preserve all three error records. Read the picture in order.</w:t>
      </w:r>
    </w:p>
    <w:p>
      <w:pPr>
        <w:spacing w:line="336" w:lineRule="auto" w:after="180"/>
        <w:shd w:fill="F1F6FC"/>
      </w:pPr>
      <w:r>
        <w:rPr>
          <w:b w:val="0"/>
        </w:rPr>
        <w:t xml:space="preserve">Report these twelve held-out cases and their collection conditions; preserve all three error records.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The team changes a threshold after inspecting the false negatives.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 xml:space="preserve">2. This set is now development </w:t>
      </w:r>
      <w:r>
        <w:rPr>
          <w:b/>
        </w:rPr>
        <w:t>evidence</w:t>
      </w:r>
      <w:r>
        <w:rPr>
          <w:b w:val="0"/>
        </w:rPr>
        <w:t xml:space="preserve"> for the revised model.</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This set is now development </w:t>
      </w:r>
      <w:r>
        <w:rPr>
          <w:b/>
        </w:rPr>
        <w:t>evidence</w:t>
      </w:r>
      <w:r>
        <w:rPr>
          <w:b w:val="0"/>
        </w:rPr>
        <w:t xml:space="preserve"> for the revised model. Using final outcomes to change the model breaks the untouched hold-out role.</w:t>
      </w:r>
    </w:p>
    <w:p>
      <w:pPr>
        <w:pStyle w:val="Heading3"/>
      </w:pPr>
      <w:r>
        <w:t>Repair a missing building block</w:t>
      </w:r>
    </w:p>
    <w:p>
      <w:pPr>
        <w:spacing w:line="336" w:lineRule="auto" w:after="180"/>
      </w:pPr>
      <w:r>
        <w:rPr>
          <w:b w:val="0"/>
        </w:rPr>
        <w:t xml:space="preserve">Review Train a Regression Model (ai-4/22). Goal: Fit a line from a declared </w:t>
      </w:r>
      <w:r>
        <w:rPr>
          <w:b/>
        </w:rPr>
        <w:t>training</w:t>
      </w:r>
      <w:r>
        <w:rPr>
          <w:b w:val="0"/>
        </w:rPr>
        <w:t xml:space="preserve"> candidate set. Short practice: May day3’s evaluation label choose the candidate line?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Mean, Median, and Baselines (ai-4/20). Goal: Fit mean and median constant baselines on </w:t>
      </w:r>
      <w:r>
        <w:rPr>
          <w:b/>
        </w:rPr>
        <w:t>training</w:t>
      </w:r>
      <w:r>
        <w:rPr>
          <w:b w:val="0"/>
        </w:rPr>
        <w:t xml:space="preserve"> targets. Short practice: Does either original baseline win under evaluation MAE?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Precision and Recall (ai-4/17). Goal: Choose the denominator that answers the question. Short practice: Were the original precision and recall denominators the same?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Hold Out Test Data picture from its labels, then record a relevant limit.</w:t>
      </w:r>
    </w:p>
    <w:p>
      <w:pPr>
        <w:pStyle w:val="Heading3"/>
      </w:pPr>
      <w:r>
        <w:t>01. Hold Out Test Data: the case</w:t>
      </w:r>
    </w:p>
    <w:p>
      <w:r>
        <w:drawing>
          <wp:inline xmlns:a="http://schemas.openxmlformats.org/drawingml/2006/main" xmlns:pic="http://schemas.openxmlformats.org/drawingml/2006/picture">
            <wp:extent cx="5486400" cy="2990088"/>
            <wp:docPr id="3" name="Picture 3" descr="Open the final hold-out only after recording the frozen model choice. Supplied facts: Frozen plant classifier evaluates12 new grouped leaves: TP 3, FN 1, FP 2, TN 6. Positive means spotted.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23-01.png"/>
                    <pic:cNvPicPr/>
                  </pic:nvPicPr>
                  <pic:blipFill>
                    <a:blip r:embed="rId11"/>
                    <a:stretch>
                      <a:fillRect/>
                    </a:stretch>
                  </pic:blipFill>
                  <pic:spPr>
                    <a:xfrm>
                      <a:off x="0" y="0"/>
                      <a:ext cx="5486400" cy="2990088"/>
                    </a:xfrm>
                    <a:prstGeom prst="rect"/>
                  </pic:spPr>
                </pic:pic>
              </a:graphicData>
            </a:graphic>
          </wp:inline>
        </w:drawing>
      </w:r>
    </w:p>
    <w:p>
      <w:pPr>
        <w:spacing w:line="336" w:lineRule="auto" w:after="180"/>
      </w:pPr>
      <w:r>
        <w:rPr>
          <w:b w:val="0"/>
        </w:rPr>
        <w:t>Open the final hold-out only after recording the frozen model choice. Supplied facts: Frozen plant classifier evaluates12 new grouped leaves: TP 3, FN 1, FP 2, TN 6. Positive means spotted.</w:t>
      </w:r>
    </w:p>
    <w:p>
      <w:pPr>
        <w:spacing w:line="336" w:lineRule="auto" w:after="180"/>
      </w:pPr>
      <w:r>
        <w:rPr>
          <w:b w:val="0"/>
        </w:rPr>
        <w:t xml:space="preserve">All </w:t>
      </w:r>
      <w:r>
        <w:rPr>
          <w:b/>
        </w:rPr>
        <w:t>input</w:t>
      </w:r>
      <w:r>
        <w:rPr>
          <w:b w:val="0"/>
        </w:rPr>
        <w:t xml:space="preserve">s and outcomes in this worked example are invented classroom data; no real model run is </w:t>
      </w:r>
      <w:r>
        <w:rPr>
          <w:b/>
        </w:rPr>
        <w:t>claim</w:t>
      </w:r>
      <w:r>
        <w:rPr>
          <w:b w:val="0"/>
        </w:rPr>
        <w:t>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337560"/>
            <wp:docPr id="4" name="Picture 4" descr="Record freeze: Record model version and choices before reading these final references. → Calculate metrics: Accuracy9/12=75%; precision3/5=60%; recall3/4=75%. → Bound claim: Report these twelve held-out cases and their collection conditions; preserve all three error records."/>
            <wp:cNvGraphicFramePr>
              <a:graphicFrameLocks noChangeAspect="1"/>
            </wp:cNvGraphicFramePr>
            <a:graphic>
              <a:graphicData uri="http://schemas.openxmlformats.org/drawingml/2006/picture">
                <pic:pic>
                  <pic:nvPicPr>
                    <pic:cNvPr id="0" name="academy-story-ai-4-23-02.png"/>
                    <pic:cNvPicPr/>
                  </pic:nvPicPr>
                  <pic:blipFill>
                    <a:blip r:embed="rId12"/>
                    <a:stretch>
                      <a:fillRect/>
                    </a:stretch>
                  </pic:blipFill>
                  <pic:spPr>
                    <a:xfrm>
                      <a:off x="0" y="0"/>
                      <a:ext cx="5486400" cy="3337560"/>
                    </a:xfrm>
                    <a:prstGeom prst="rect"/>
                  </pic:spPr>
                </pic:pic>
              </a:graphicData>
            </a:graphic>
          </wp:inline>
        </w:drawing>
      </w:r>
    </w:p>
    <w:p>
      <w:pPr>
        <w:spacing w:line="336" w:lineRule="auto" w:after="180"/>
      </w:pPr>
      <w:r>
        <w:rPr>
          <w:b w:val="0"/>
        </w:rPr>
        <w:t xml:space="preserve">Record </w:t>
      </w:r>
      <w:r>
        <w:rPr>
          <w:b/>
        </w:rPr>
        <w:t>freeze</w:t>
      </w:r>
      <w:r>
        <w:rPr>
          <w:b w:val="0"/>
        </w:rPr>
        <w:t>: Record model version and choices before reading these final references. → Calculate metrics: Accuracy9/12=75%; precision3/5=</w:t>
      </w:r>
      <w:r>
        <w:rPr>
          <w:b/>
        </w:rPr>
        <w:t>60%</w:t>
      </w:r>
      <w:r>
        <w:rPr>
          <w:b w:val="0"/>
        </w:rPr>
        <w:t xml:space="preserve">; recall3/4=75%. → Bound </w:t>
      </w:r>
      <w:r>
        <w:rPr>
          <w:b/>
        </w:rPr>
        <w:t>claim</w:t>
      </w:r>
      <w:r>
        <w:rPr>
          <w:b w:val="0"/>
        </w:rPr>
        <w:t>: Report these twelve held-out cases and their collection conditions; preserve all three error records.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Frozen final-test results</w:t>
      </w:r>
    </w:p>
    <w:p>
      <w:r>
        <w:drawing>
          <wp:inline xmlns:a="http://schemas.openxmlformats.org/drawingml/2006/main" xmlns:pic="http://schemas.openxmlformats.org/drawingml/2006/picture">
            <wp:extent cx="5486400" cy="3096768"/>
            <wp:docPr id="5" name="Picture 5" descr="Frozen final-test results. actual spotted: predicted spotted = 3, predicted healthy = 1. actual healthy: predicted spotted = 2, predicted healthy = 6."/>
            <wp:cNvGraphicFramePr>
              <a:graphicFrameLocks noChangeAspect="1"/>
            </wp:cNvGraphicFramePr>
            <a:graphic>
              <a:graphicData uri="http://schemas.openxmlformats.org/drawingml/2006/picture">
                <pic:pic>
                  <pic:nvPicPr>
                    <pic:cNvPr id="0" name="academy-story-ai-4-23-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Frozen final-test results. actual spotted: predicted spotted = 3, predicted healthy = 1. actual healthy: predicted spotted = 2, predicted healthy = 6.</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41904"/>
            <wp:docPr id="6" name="Picture 6" descr="Original case: Report these twelve held-out cases and their collection conditions; preserve all three error records. Changed condition: The team changes a threshold after inspecting the false negatives. Expected result: This set is now development evidence for the revised model. Reason: Using final outcomes to change the model breaks the untouched hold-out role."/>
            <wp:cNvGraphicFramePr>
              <a:graphicFrameLocks noChangeAspect="1"/>
            </wp:cNvGraphicFramePr>
            <a:graphic>
              <a:graphicData uri="http://schemas.openxmlformats.org/drawingml/2006/picture">
                <pic:pic>
                  <pic:nvPicPr>
                    <pic:cNvPr id="0" name="academy-story-ai-4-23-04.png"/>
                    <pic:cNvPicPr/>
                  </pic:nvPicPr>
                  <pic:blipFill>
                    <a:blip r:embed="rId14"/>
                    <a:stretch>
                      <a:fillRect/>
                    </a:stretch>
                  </pic:blipFill>
                  <pic:spPr>
                    <a:xfrm>
                      <a:off x="0" y="0"/>
                      <a:ext cx="5486400" cy="3041904"/>
                    </a:xfrm>
                    <a:prstGeom prst="rect"/>
                  </pic:spPr>
                </pic:pic>
              </a:graphicData>
            </a:graphic>
          </wp:inline>
        </w:drawing>
      </w:r>
    </w:p>
    <w:p>
      <w:pPr>
        <w:spacing w:line="336" w:lineRule="auto" w:after="180"/>
      </w:pPr>
      <w:r>
        <w:rPr>
          <w:b w:val="0"/>
        </w:rPr>
        <w:t>Original case: Report these twelve held-out cases and their collection conditions; preserve all three error records. Changed condition: The team changes a threshold after inspecting the false negatives.</w:t>
      </w:r>
    </w:p>
    <w:p>
      <w:pPr>
        <w:spacing w:line="336" w:lineRule="auto" w:after="180"/>
      </w:pPr>
      <w:r>
        <w:rPr>
          <w:b w:val="0"/>
        </w:rPr>
        <w:t xml:space="preserve">Expected result: This set is now development </w:t>
      </w:r>
      <w:r>
        <w:rPr>
          <w:b/>
        </w:rPr>
        <w:t>evidence</w:t>
      </w:r>
      <w:r>
        <w:rPr>
          <w:b w:val="0"/>
        </w:rPr>
        <w:t xml:space="preserve"> for the revised model. Reason: Using final outcomes to change the model breaks the untouched hold-out role.</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Read the picture in order. Report these twelve held-out cases and their collection conditions; preserve all three error records. The arrows show which recorded input or intermediate result each decision uses. Explain the deciding step aloud before checking the changed case; pointing to the final answer alone does not show how it follows. Limit: A hold-out can still be unrepresentative, too small or badly labelled; separation alone does not guarantee reliable estimates."/>
            <wp:cNvGraphicFramePr>
              <a:graphicFrameLocks noChangeAspect="1"/>
            </wp:cNvGraphicFramePr>
            <a:graphic>
              <a:graphicData uri="http://schemas.openxmlformats.org/drawingml/2006/picture">
                <pic:pic>
                  <pic:nvPicPr>
                    <pic:cNvPr id="0" name="academy-story-ai-4-23-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Report these twelve held-out cases and their collection conditions; preserve all three error records.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A hold-out can still be unrepresentative, too small or badly labelled; separation alone does not guarantee reliable estimates.</w:t>
      </w:r>
    </w:p>
    <w:p>
      <w:pPr>
        <w:spacing w:line="336" w:lineRule="auto" w:after="180"/>
        <w:shd w:fill="F5F1FB"/>
      </w:pPr>
      <w:r>
        <w:rPr>
          <w:b w:val="0"/>
        </w:rPr>
        <w:t xml:space="preserve">Explain the case, then point to a limit on the </w:t>
      </w:r>
      <w:r>
        <w:rPr>
          <w:b/>
        </w:rPr>
        <w:t>claim</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at is needed for an honest final claim about the revised version?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23-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is needed for an honest final </w:t>
      </w:r>
      <w:r>
        <w:rPr>
          <w:b/>
        </w:rPr>
        <w:t>claim</w:t>
      </w:r>
      <w:r>
        <w:rPr>
          <w:b w:val="0"/>
        </w:rPr>
        <w:t xml:space="preserve"> about the revised version?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