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ai-4/29</w:t>
      </w:r>
    </w:p>
    <w:p>
      <w:pPr>
        <w:pStyle w:val="Title"/>
      </w:pPr>
      <w:r>
        <w:t>Feature Engineering</w:t>
      </w:r>
    </w:p>
    <w:p>
      <w:r>
        <w:t>Project: Responsible Plant Classifier</w:t>
      </w:r>
    </w:p>
    <w:p>
      <w:pPr>
        <w:pStyle w:val="Heading1"/>
      </w:pPr>
      <w:r>
        <w:t>01. Recall and choose your starting point</w:t>
      </w:r>
    </w:p>
    <w:p>
      <w:r>
        <w:t>Record your starting explanation for Feature Engineering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Learning Curves</w:t>
      </w:r>
    </w:p>
    <w:p>
      <w:pPr>
        <w:spacing w:line="336" w:lineRule="auto" w:after="180"/>
      </w:pPr>
      <w:r>
        <w:rPr>
          <w:b w:val="0"/>
        </w:rPr>
        <w:t>Without opening the old lesson, explain one key idea from Learning Curves.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Reproducible Experiments</w:t>
      </w:r>
    </w:p>
    <w:p>
      <w:pPr>
        <w:spacing w:line="336" w:lineRule="auto" w:after="180"/>
      </w:pPr>
      <w:r>
        <w:rPr>
          <w:b w:val="0"/>
        </w:rPr>
        <w:t>Without opening the old lesson, explain one key idea from Reproducible Experiments.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Hold Out Test Data</w:t>
      </w:r>
    </w:p>
    <w:p>
      <w:pPr>
        <w:spacing w:line="336" w:lineRule="auto" w:after="180"/>
      </w:pPr>
      <w:r>
        <w:rPr>
          <w:b w:val="0"/>
        </w:rPr>
        <w:t>Without opening the old lesson, explain one key idea from Hold Out Test Data.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Feature Engineering trace and record the first step you can explain without help.</w:t>
      </w:r>
    </w:p>
    <w:p>
      <w:pPr>
        <w:spacing w:line="336" w:lineRule="auto" w:after="180"/>
      </w:pPr>
      <w:r>
        <w:rPr>
          <w:b w:val="0"/>
        </w:rPr>
        <w:t xml:space="preserve">Use W2: Transform validation for </w:t>
      </w:r>
      <w:r>
        <w:rPr>
          <w:b/>
        </w:rPr>
        <w:t>Feature engineering</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Feature Engineering explanation against the supplied facts before discussing it.</w:t>
      </w:r>
    </w:p>
    <w:p>
      <w:pPr>
        <w:spacing w:line="336" w:lineRule="auto" w:after="180"/>
      </w:pPr>
      <w:r>
        <w:rPr>
          <w:b w:val="0"/>
        </w:rPr>
        <w:t xml:space="preserve">Use the worked case for </w:t>
      </w:r>
      <w:r>
        <w:rPr>
          <w:b/>
        </w:rPr>
        <w:t>Feature engineering</w:t>
      </w:r>
      <w:r>
        <w:rPr>
          <w:b w:val="0"/>
        </w:rPr>
        <w:t>. Proposed explanation: “A final answer is enough”.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Apply independently</w:t>
      </w:r>
    </w:p>
    <w:p>
      <w:pPr>
        <w:spacing w:line="336" w:lineRule="auto" w:after="180"/>
      </w:pPr>
      <w:r>
        <w:rPr>
          <w:b/>
        </w:rPr>
        <w:t>Training</w:t>
      </w:r>
      <w:r>
        <w:rPr>
          <w:b w:val="0"/>
        </w:rPr>
        <w:t xml:space="preserve"> areas [4, 8, 12]. A new rectangle has length 3 width 4. Compute the </w:t>
      </w:r>
      <w:r>
        <w:rPr>
          <w:b/>
        </w:rPr>
        <w:t>training</w:t>
      </w:r>
      <w:r>
        <w:rPr>
          <w:b w:val="0"/>
        </w:rPr>
        <w:t xml:space="preserve"> mean and centered new feature; state units.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Feature Engineering target to a trace and a justified conclusion.</w:t>
      </w:r>
    </w:p>
    <w:p>
      <w:pPr>
        <w:spacing w:line="336" w:lineRule="auto" w:after="180"/>
      </w:pPr>
      <w:r>
        <w:rPr>
          <w:b w:val="0"/>
        </w:rPr>
        <w:t>Length=12 cm, width=30 mm. Compute length/width using matching units. Explain handling for zero or missing width and where learned scaling is fitted.</w:t>
      </w:r>
    </w:p>
    <w:p>
      <w:pPr>
        <w:pStyle w:val="Heading1"/>
      </w:pPr>
      <w:r>
        <w:t>06. Solve the given case</w:t>
      </w:r>
    </w:p>
    <w:p>
      <w:r>
        <w:t>Solve the supplied Feature Engineering case and show the deciding evidence.</w:t>
      </w:r>
    </w:p>
    <w:p>
      <w:pPr>
        <w:spacing w:line="336" w:lineRule="auto" w:after="180"/>
      </w:pPr>
      <w:r>
        <w:rPr>
          <w:b w:val="0"/>
        </w:rPr>
        <w:t>Features are leaf length and width in cm; add length/width.</w:t>
      </w:r>
    </w:p>
    <w:p>
      <w:pPr>
        <w:spacing w:line="336" w:lineRule="auto" w:after="180"/>
      </w:pPr>
      <w:r>
        <w:rPr>
          <w:b w:val="0"/>
        </w:rPr>
        <w:t>Compute for8 and2; state boundary checks.</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A feature is leaf_length divided by leaf_width. A row has width zero. What should the pre</w:t>
      </w:r>
      <w:r>
        <w:rPr>
          <w:b/>
        </w:rPr>
        <w:t>process</w:t>
      </w:r>
      <w:r>
        <w:rPr>
          <w:b w:val="0"/>
        </w:rPr>
        <w:t>ing rule do before division?</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29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Feature Engineering adds to Responsible Plant Classifier and keep the evidence.</w:t>
      </w:r>
    </w:p>
    <w:p>
      <w:pPr>
        <w:spacing w:line="336" w:lineRule="auto" w:after="180"/>
      </w:pPr>
      <w:r>
        <w:rPr>
          <w:b w:val="0"/>
        </w:rPr>
        <w:t xml:space="preserve">Add only justified Plant Classifier features, with formula, source fields, expected benefit, and </w:t>
      </w:r>
      <w:r>
        <w:rPr>
          <w:b/>
        </w:rPr>
        <w:t>leakage</w:t>
      </w:r>
      <w:r>
        <w:rPr>
          <w:b w:val="0"/>
        </w:rPr>
        <w:t xml:space="preserve"> test.</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Length=12 cm, width=30 mm. Compute length/width using matching units. Explain handling for zero or missing width and where learned scaling is fitted.</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Compute features</w:t>
      </w:r>
    </w:p>
    <w:p>
      <w:r>
        <w:t>Compute features. Apply the supplied Feature Engineering facts and keep your reasoning.</w:t>
      </w:r>
    </w:p>
    <w:p>
      <w:pPr>
        <w:spacing w:line="336" w:lineRule="auto" w:after="180"/>
      </w:pPr>
      <w:r>
        <w:rPr>
          <w:b w:val="0"/>
        </w:rPr>
        <w:t xml:space="preserve">Compute the worked areas and their </w:t>
      </w:r>
      <w:r>
        <w:rPr>
          <w:b/>
        </w:rPr>
        <w:t>training</w:t>
      </w:r>
      <w:r>
        <w:rPr>
          <w:b w:val="0"/>
        </w:rPr>
        <w:t xml:space="preserve"> mean.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Transform validation</w:t>
      </w:r>
    </w:p>
    <w:p>
      <w:r>
        <w:t>Transform validation. Apply the supplied Feature Engineering facts and keep your reasoning.</w:t>
      </w:r>
    </w:p>
    <w:p>
      <w:pPr>
        <w:spacing w:line="336" w:lineRule="auto" w:after="180"/>
      </w:pPr>
      <w:r>
        <w:rPr>
          <w:b w:val="0"/>
        </w:rPr>
        <w:t xml:space="preserve">Center the validation area using the frozen </w:t>
      </w:r>
      <w:r>
        <w:rPr>
          <w:b/>
        </w:rPr>
        <w:t>training</w:t>
      </w:r>
      <w:r>
        <w:rPr>
          <w:b w:val="0"/>
        </w:rPr>
        <w:t xml:space="preserve"> mean.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Reject leakage</w:t>
      </w:r>
    </w:p>
    <w:p>
      <w:r>
        <w:t>Reject leakage. Apply the supplied Feature Engineering facts and keep your reasoning.</w:t>
      </w:r>
    </w:p>
    <w:p>
      <w:pPr>
        <w:spacing w:line="336" w:lineRule="auto" w:after="180"/>
        <w:shd w:fill="F5F1FB"/>
      </w:pPr>
      <w:r>
        <w:rPr>
          <w:b w:val="0"/>
        </w:rPr>
        <w:t xml:space="preserve">Why is delivery delay invalid for a </w:t>
      </w:r>
      <w:r>
        <w:rPr>
          <w:b/>
        </w:rPr>
        <w:t>prediction</w:t>
      </w:r>
      <w:r>
        <w:rPr>
          <w:b w:val="0"/>
        </w:rPr>
        <w:t xml:space="preserve"> made before dispatch?</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Apply independently</w:t>
      </w:r>
    </w:p>
    <w:p>
      <w:r>
        <w:t>Attempt before feedback. If this repeats the selected independent case, reuse that first attempt; otherwise keep a separate record. Apply independently. Apply the supplied Feature Engineering facts and keep your reasoning.</w:t>
      </w:r>
    </w:p>
    <w:p>
      <w:pPr>
        <w:spacing w:line="336" w:lineRule="auto" w:after="180"/>
      </w:pPr>
      <w:r>
        <w:rPr>
          <w:b/>
        </w:rPr>
        <w:t>Training</w:t>
      </w:r>
      <w:r>
        <w:rPr>
          <w:b w:val="0"/>
        </w:rPr>
        <w:t xml:space="preserve"> areas [4, 8, 12]. A new rectangle has length 3 width 4. Compute the </w:t>
      </w:r>
      <w:r>
        <w:rPr>
          <w:b/>
        </w:rPr>
        <w:t>training</w:t>
      </w:r>
      <w:r>
        <w:rPr>
          <w:b w:val="0"/>
        </w:rPr>
        <w:t xml:space="preserve"> mean and centered new feature; state units.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Plan a fair comparison</w:t>
      </w:r>
    </w:p>
    <w:p>
      <w:r>
        <w:t>Plan a fair comparison. Apply the supplied Feature Engineering facts and keep your reasoning.</w:t>
      </w:r>
    </w:p>
    <w:p>
      <w:pPr>
        <w:spacing w:line="336" w:lineRule="auto" w:after="180"/>
        <w:shd w:fill="F5F1FB"/>
      </w:pPr>
      <w:r>
        <w:rPr>
          <w:b w:val="0"/>
        </w:rPr>
        <w:t>How would you test adding area without claiming it must help?</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Relationships and confounding — W1 Describe the evidence</w:t>
      </w:r>
    </w:p>
    <w:p>
      <w:r>
        <w:t>Use the supplied Feature Engineering task to record your reasoning, evidence and next step.</w:t>
      </w:r>
    </w:p>
    <w:p>
      <w:pPr>
        <w:spacing w:line="336" w:lineRule="auto" w:after="180"/>
      </w:pPr>
      <w:r>
        <w:rPr>
          <w:b w:val="0"/>
        </w:rPr>
        <w:t xml:space="preserve">State the pattern in the three worked records without using </w:t>
      </w:r>
      <w:r>
        <w:rPr>
          <w:b/>
        </w:rPr>
        <w:t>cause</w:t>
      </w:r>
      <w:r>
        <w:rPr>
          <w:b w:val="0"/>
        </w:rPr>
        <w:t>d or guaranteed.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Relationships and confounding — W2 Identify a confounder</w:t>
      </w:r>
    </w:p>
    <w:p>
      <w:r>
        <w:t>Use the supplied Feature Engineering task to record your reasoning, evidence and next step.</w:t>
      </w:r>
    </w:p>
    <w:p>
      <w:pPr>
        <w:spacing w:line="336" w:lineRule="auto" w:after="180"/>
      </w:pPr>
      <w:r>
        <w:rPr>
          <w:b w:val="0"/>
        </w:rPr>
        <w:t>Explain how prior experience could relate to both practice time and score.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19. Relationships and confounding — W3 Repair an overclaim</w:t>
      </w:r>
    </w:p>
    <w:p>
      <w:r>
        <w:t>Use the supplied Feature Engineering task to record your reasoning, evidence and next step.</w:t>
      </w:r>
    </w:p>
    <w:p>
      <w:pPr>
        <w:spacing w:line="336" w:lineRule="auto" w:after="180"/>
      </w:pPr>
      <w:r>
        <w:rPr>
          <w:b w:val="0"/>
        </w:rPr>
        <w:t>A learner predicts every student gains 2 points per extra hour. Explain why that is unsupported.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Relationships and confounding — W4 Plan independently</w:t>
      </w:r>
    </w:p>
    <w:p>
      <w:r>
        <w:t>Use the supplied Feature Engineering task to record your reasoning, evidence and next step.</w:t>
      </w:r>
    </w:p>
    <w:p>
      <w:pPr>
        <w:spacing w:line="336" w:lineRule="auto" w:after="180"/>
      </w:pPr>
      <w:r>
        <w:rPr>
          <w:b w:val="0"/>
        </w:rPr>
        <w:t xml:space="preserve">A fictional dataset links more hints used with lower scores. Give a noncausal explanation and plan a fairer </w:t>
      </w:r>
      <w:r>
        <w:rPr>
          <w:b/>
        </w:rPr>
        <w:t>comparison</w:t>
      </w:r>
      <w:r>
        <w:rPr>
          <w:b w:val="0"/>
        </w:rPr>
        <w:t xml:space="preserve"> of whether hints help.</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Relationships and confounding — W5 State a remaining limit</w:t>
      </w:r>
    </w:p>
    <w:p>
      <w:r>
        <w:t>Use the supplied Feature Engineering task to record your reasoning, evidence and next step.</w:t>
      </w:r>
    </w:p>
    <w:p>
      <w:pPr>
        <w:spacing w:line="336" w:lineRule="auto" w:after="180"/>
        <w:shd w:fill="F5F1FB"/>
      </w:pPr>
      <w:r>
        <w:rPr>
          <w:b w:val="0"/>
        </w:rPr>
        <w:t xml:space="preserve">Even a better </w:t>
      </w:r>
      <w:r>
        <w:rPr>
          <w:b/>
        </w:rPr>
        <w:t>comparison</w:t>
      </w:r>
      <w:r>
        <w:rPr>
          <w:b w:val="0"/>
        </w:rPr>
        <w:t xml:space="preserve"> has only four fictional groups. What should be reported?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22.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23. Pictorial case practice: Feature Engineering</w:t>
      </w:r>
    </w:p>
    <w:p>
      <w:r>
        <w:t>Engineer a feature with a transformation defined before evaluating a new leaf. Explain the labelled step before checking the changed condition.</w:t>
      </w:r>
    </w:p>
    <w:p>
      <w:pPr>
        <w:spacing w:line="336" w:lineRule="auto" w:after="180"/>
      </w:pPr>
      <w:r>
        <w:rPr>
          <w:b w:val="0"/>
        </w:rPr>
        <w:t xml:space="preserve">Engineer a feature with a </w:t>
      </w:r>
      <w:r>
        <w:rPr>
          <w:b/>
        </w:rPr>
        <w:t>transformation</w:t>
      </w:r>
      <w:r>
        <w:rPr>
          <w:b w:val="0"/>
        </w:rPr>
        <w:t xml:space="preserve"> defined before evaluating a new leaf.</w:t>
      </w:r>
    </w:p>
    <w:p>
      <w:pPr>
        <w:spacing w:line="336" w:lineRule="auto" w:after="180"/>
      </w:pPr>
      <w:r>
        <w:rPr>
          <w:b/>
        </w:rPr>
        <w:t>Training</w:t>
      </w:r>
      <w:r>
        <w:rPr>
          <w:b w:val="0"/>
        </w:rPr>
        <w:t xml:space="preserve"> rectangular leaf cards have areas [2, 6, 10] cm². Area=length×width; center by </w:t>
      </w:r>
      <w:r>
        <w:rPr>
          <w:b/>
        </w:rPr>
        <w:t>training</w:t>
      </w:r>
      <w:r>
        <w:rPr>
          <w:b w:val="0"/>
        </w:rPr>
        <w:t xml:space="preserve"> mean. Query length 2, width 4 cm.</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45314"/>
            <wp:docPr id="1" name="Picture 1" descr="Feature Engineering. Construct area: Query area=2×4=8 cm².. Fit centering: Training mean=(2+6+10)/3=6 cm².. Apply unchanged transform: Centered query feature=8-6=2 cm²."/>
            <wp:cNvGraphicFramePr>
              <a:graphicFrameLocks noChangeAspect="1"/>
            </wp:cNvGraphicFramePr>
            <a:graphic>
              <a:graphicData uri="http://schemas.openxmlformats.org/drawingml/2006/picture">
                <pic:pic>
                  <pic:nvPicPr>
                    <pic:cNvPr id="0" name="academy-visual-ai-4-29.png"/>
                    <pic:cNvPicPr/>
                  </pic:nvPicPr>
                  <pic:blipFill>
                    <a:blip r:embed="rId9"/>
                    <a:stretch>
                      <a:fillRect/>
                    </a:stretch>
                  </pic:blipFill>
                  <pic:spPr>
                    <a:xfrm>
                      <a:off x="0" y="0"/>
                      <a:ext cx="5486400" cy="5145314"/>
                    </a:xfrm>
                    <a:prstGeom prst="rect"/>
                  </pic:spPr>
                </pic:pic>
              </a:graphicData>
            </a:graphic>
          </wp:inline>
        </w:drawing>
      </w:r>
    </w:p>
    <w:p>
      <w:pPr>
        <w:spacing w:line="336" w:lineRule="auto" w:after="180"/>
      </w:pPr>
      <w:r>
        <w:rPr>
          <w:b w:val="0"/>
        </w:rPr>
        <w:t xml:space="preserve">What should be saved so another group transforms the query identically?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24. Project portfolio milestone</w:t>
      </w:r>
    </w:p>
    <w:p>
      <w:r>
        <w:t>Keep this week’s input, deciding step, result and limit together in the Responsible Plant Classifier record.</w:t>
      </w:r>
    </w:p>
    <w:p>
      <w:pPr>
        <w:spacing w:line="336" w:lineRule="auto" w:after="180"/>
      </w:pPr>
      <w:r>
        <w:rPr>
          <w:b w:val="0"/>
        </w:rPr>
        <w:t>Project: Responsible Plant Classifier</w:t>
      </w:r>
    </w:p>
    <w:p>
      <w:pPr>
        <w:spacing w:line="336" w:lineRule="auto" w:after="180"/>
      </w:pPr>
      <w:r>
        <w:rPr>
          <w:b w:val="0"/>
        </w:rPr>
        <w:t xml:space="preserve">Current milestone: Prepare the demonstration. Gather reproducible instructions, </w:t>
      </w:r>
      <w:r>
        <w:rPr>
          <w:b/>
        </w:rPr>
        <w:t>evidence</w:t>
      </w:r>
      <w:r>
        <w:rPr>
          <w:b w:val="0"/>
        </w:rPr>
        <w:t>, access checks and remaining limitations.</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25.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Engineer a feature with a </w:t>
      </w:r>
      <w:r>
        <w:rPr>
          <w:b/>
        </w:rPr>
        <w:t>transformation</w:t>
      </w:r>
      <w:r>
        <w:rPr>
          <w:b w:val="0"/>
        </w:rPr>
        <w:t xml:space="preserve"> defined before evaluating a new leaf.</w:t>
      </w:r>
    </w:p>
    <w:p>
      <w:pPr>
        <w:pStyle w:val="Heading3"/>
      </w:pPr>
      <w:r>
        <w:t>Practice 1: explain the deciding evidence</w:t>
      </w:r>
    </w:p>
    <w:p>
      <w:pPr>
        <w:spacing w:line="336" w:lineRule="auto" w:after="180"/>
      </w:pPr>
      <w:r>
        <w:rPr>
          <w:b w:val="0"/>
        </w:rPr>
        <w:t>Which labelled step matches this detail? Centered query feature=8-6=2 cm².</w:t>
      </w:r>
    </w:p>
    <w:p>
      <w:pPr>
        <w:spacing w:line="336" w:lineRule="auto" w:after="180"/>
        <w:shd w:fill="F4F9FC"/>
      </w:pPr>
      <w:r>
        <w:rPr>
          <w:b w:val="0"/>
        </w:rPr>
        <w:t>1. Construct area</w:t>
      </w:r>
    </w:p>
    <w:p>
      <w:pPr>
        <w:spacing w:line="336" w:lineRule="auto" w:after="180"/>
        <w:shd w:fill="F4F9FC"/>
      </w:pPr>
      <w:r>
        <w:rPr>
          <w:b w:val="0"/>
        </w:rPr>
        <w:t>2. Fit centering</w:t>
      </w:r>
    </w:p>
    <w:p>
      <w:pPr>
        <w:spacing w:line="336" w:lineRule="auto" w:after="180"/>
        <w:shd w:fill="F4F9FC"/>
      </w:pPr>
      <w:r>
        <w:rPr>
          <w:b w:val="0"/>
        </w:rPr>
        <w:t>3. Apply unchanged transform</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Apply unchanged transform Centered query feature=8-6=2 cm². Read the picture in order. Centered query feature=8-6=2 cm².</w:t>
      </w:r>
    </w:p>
    <w:p>
      <w:pPr>
        <w:spacing w:line="336" w:lineRule="auto" w:after="180"/>
        <w:shd w:fill="F1F6FC"/>
      </w:pPr>
      <w:r>
        <w:rPr>
          <w:b w:val="0"/>
        </w:rPr>
        <w:t xml:space="preserve">The arrows show which recorded </w:t>
      </w:r>
      <w:r>
        <w:rPr>
          <w:b/>
        </w:rPr>
        <w:t>input</w:t>
      </w:r>
      <w:r>
        <w:rPr>
          <w:b w:val="0"/>
        </w:rPr>
        <w:t xml:space="preserve"> or intermediate result each decision uses. 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Include the query in the centering mean. Which conclusion is supported by the supplied facts?</w:t>
      </w:r>
    </w:p>
    <w:p>
      <w:pPr>
        <w:spacing w:line="336" w:lineRule="auto" w:after="180"/>
        <w:shd w:fill="F4F9FC"/>
      </w:pPr>
      <w:r>
        <w:rPr>
          <w:b w:val="0"/>
        </w:rPr>
        <w:t xml:space="preserve">1. Mean becomes26/4=6.5 cm² and query feature1.5 cm²; this changes the fitted </w:t>
      </w:r>
      <w:r>
        <w:rPr>
          <w:b/>
        </w:rPr>
        <w:t>transformation</w:t>
      </w:r>
      <w:r>
        <w:rPr>
          <w:b w:val="0"/>
        </w:rPr>
        <w:t>.</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Mean becomes26/4=6.5 cm² and query feature1.5 cm²; this changes the fitted </w:t>
      </w:r>
      <w:r>
        <w:rPr>
          <w:b/>
        </w:rPr>
        <w:t>transformation</w:t>
      </w:r>
      <w:r>
        <w:rPr>
          <w:b w:val="0"/>
        </w:rPr>
        <w:t>.</w:t>
      </w:r>
    </w:p>
    <w:p>
      <w:pPr>
        <w:spacing w:line="336" w:lineRule="auto" w:after="180"/>
        <w:shd w:fill="F1F6FC"/>
      </w:pPr>
      <w:r>
        <w:rPr>
          <w:b w:val="0"/>
        </w:rPr>
        <w:t xml:space="preserve">A held-out </w:t>
      </w:r>
      <w:r>
        <w:rPr>
          <w:b/>
        </w:rPr>
        <w:t>input</w:t>
      </w:r>
      <w:r>
        <w:rPr>
          <w:b w:val="0"/>
        </w:rPr>
        <w:t xml:space="preserve"> should not silently redefine a </w:t>
      </w:r>
      <w:r>
        <w:rPr>
          <w:b/>
        </w:rPr>
        <w:t>training</w:t>
      </w:r>
      <w:r>
        <w:rPr>
          <w:b w:val="0"/>
        </w:rPr>
        <w:t>-fitted pre</w:t>
      </w:r>
      <w:r>
        <w:rPr>
          <w:b/>
        </w:rPr>
        <w:t>process</w:t>
      </w:r>
      <w:r>
        <w:rPr>
          <w:b w:val="0"/>
        </w:rPr>
        <w:t>ing step.</w:t>
      </w:r>
    </w:p>
    <w:p>
      <w:pPr>
        <w:pStyle w:val="Heading3"/>
      </w:pPr>
      <w:r>
        <w:t>Repair a missing building block</w:t>
      </w:r>
    </w:p>
    <w:p>
      <w:pPr>
        <w:spacing w:line="336" w:lineRule="auto" w:after="180"/>
      </w:pPr>
      <w:r>
        <w:rPr>
          <w:b w:val="0"/>
        </w:rPr>
        <w:t xml:space="preserve">Review Learning Curves (ai-4/28). Goal: Read </w:t>
      </w:r>
      <w:r>
        <w:rPr>
          <w:b/>
        </w:rPr>
        <w:t>training</w:t>
      </w:r>
      <w:r>
        <w:rPr>
          <w:b w:val="0"/>
        </w:rPr>
        <w:t xml:space="preserve">-size learning curves. Short practice: What </w:t>
      </w:r>
      <w:r>
        <w:rPr>
          <w:b/>
        </w:rPr>
        <w:t>comparison</w:t>
      </w:r>
      <w:r>
        <w:rPr>
          <w:b w:val="0"/>
        </w:rPr>
        <w:t xml:space="preserve"> is valid if the validation set changes between sizes?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Reproducible Experiments (ai-4/26). Goal: Record enough detail to reproduce a run. Short practice: What should accompany the mean </w:t>
      </w:r>
      <w:r>
        <w:rPr>
          <w:b/>
        </w:rPr>
        <w:t>70%</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Hold Out Test Data (ai-4/23). Goal: Freeze the full evaluation procedure before testing. Short practice: What is needed for an honest final claim about the revised version?</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26. Visual concept journey</w:t>
      </w:r>
    </w:p>
    <w:p>
      <w:r>
        <w:t>Explain each Feature Engineering picture from its labels, then record a relevant limit.</w:t>
      </w:r>
    </w:p>
    <w:p>
      <w:pPr>
        <w:pStyle w:val="Heading3"/>
      </w:pPr>
      <w:r>
        <w:t>01. Feature Engineering: the case</w:t>
      </w:r>
    </w:p>
    <w:p>
      <w:r>
        <w:drawing>
          <wp:inline xmlns:a="http://schemas.openxmlformats.org/drawingml/2006/main" xmlns:pic="http://schemas.openxmlformats.org/drawingml/2006/picture">
            <wp:extent cx="5486400" cy="2990088"/>
            <wp:docPr id="2" name="Picture 2" descr="Engineer a feature with a transformation defined before evaluating a new leaf. Supplied facts: Training rectangular leaf cards have areas [2, 6, 10] cm². Area=length×width; center by training mean. Query length 2, width 4 cm.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29-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 xml:space="preserve">Engineer a feature with a </w:t>
      </w:r>
      <w:r>
        <w:rPr>
          <w:b/>
        </w:rPr>
        <w:t>transformation</w:t>
      </w:r>
      <w:r>
        <w:rPr>
          <w:b w:val="0"/>
        </w:rPr>
        <w:t xml:space="preserve"> defined before evaluating a new leaf. Supplied facts: </w:t>
      </w:r>
      <w:r>
        <w:rPr>
          <w:b/>
        </w:rPr>
        <w:t>Training</w:t>
      </w:r>
      <w:r>
        <w:rPr>
          <w:b w:val="0"/>
        </w:rPr>
        <w:t xml:space="preserve"> rectangular leaf cards have areas [2, 6, 10] cm². Area=length×width; center by </w:t>
      </w:r>
      <w:r>
        <w:rPr>
          <w:b/>
        </w:rPr>
        <w:t>training</w:t>
      </w:r>
      <w:r>
        <w:rPr>
          <w:b w:val="0"/>
        </w:rPr>
        <w:t xml:space="preserve"> mean. Query length 2, width 4 cm.</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182112"/>
            <wp:docPr id="3" name="Picture 3" descr="Construct area: Query area=2×4=8 cm². → Fit centering: Training mean=(2+6+10)/3=6 cm². → Apply unchanged transform: Centered query feature=8-6=2 cm²."/>
            <wp:cNvGraphicFramePr>
              <a:graphicFrameLocks noChangeAspect="1"/>
            </wp:cNvGraphicFramePr>
            <a:graphic>
              <a:graphicData uri="http://schemas.openxmlformats.org/drawingml/2006/picture">
                <pic:pic>
                  <pic:nvPicPr>
                    <pic:cNvPr id="0" name="academy-story-ai-4-29-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Construct area: Query area=2×4=8 cm². → Fit centering: </w:t>
      </w:r>
      <w:r>
        <w:rPr>
          <w:b/>
        </w:rPr>
        <w:t>Training</w:t>
      </w:r>
      <w:r>
        <w:rPr>
          <w:b w:val="0"/>
        </w:rPr>
        <w:t xml:space="preserve"> mean=(2+6+10)/3=6 cm². → Apply unchanged transform: Centered query feature=8-6=2 cm².</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Follow the evidence</w:t>
      </w:r>
    </w:p>
    <w:p>
      <w:r>
        <w:drawing>
          <wp:inline xmlns:a="http://schemas.openxmlformats.org/drawingml/2006/main" xmlns:pic="http://schemas.openxmlformats.org/drawingml/2006/picture">
            <wp:extent cx="5486400" cy="2834640"/>
            <wp:docPr id="4" name="Picture 4" descr="Follow the evidence. Observed | More practice with higher scores | Association. Possible other factor | Prior experience | May affect both. Missing evidence | Comparable starting conditions | Limits causal claim"/>
            <wp:cNvGraphicFramePr>
              <a:graphicFrameLocks noChangeAspect="1"/>
            </wp:cNvGraphicFramePr>
            <a:graphic>
              <a:graphicData uri="http://schemas.openxmlformats.org/drawingml/2006/picture">
                <pic:pic>
                  <pic:nvPicPr>
                    <pic:cNvPr id="0" name="academy-story-ai-4-29-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Follow the </w:t>
      </w:r>
      <w:r>
        <w:rPr>
          <w:b/>
        </w:rPr>
        <w:t>evidence</w:t>
      </w:r>
      <w:r>
        <w:rPr>
          <w:b w:val="0"/>
        </w:rPr>
        <w:t xml:space="preserve">. Observed | More practice with higher scores | </w:t>
      </w:r>
      <w:r>
        <w:rPr>
          <w:b/>
        </w:rPr>
        <w:t>Association</w:t>
      </w:r>
      <w:r>
        <w:rPr>
          <w:b w:val="0"/>
        </w:rPr>
        <w:t xml:space="preserve">. Possible other factor | Prior experience | May affect both. Missing </w:t>
      </w:r>
      <w:r>
        <w:rPr>
          <w:b/>
        </w:rPr>
        <w:t>evidence</w:t>
      </w:r>
      <w:r>
        <w:rPr>
          <w:b w:val="0"/>
        </w:rPr>
        <w:t xml:space="preserve"> | Comparable starting conditions | Limits causal claim</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Centered query feature=8-6=2 cm². Changed condition: Include the query in the centering mean. Expected result: Mean becomes26/4=6.5 cm² and query feature1.5 cm²; this changes the fitted transformation. Reason: A held-out input should not silently redefine a training-fitted preprocessing step."/>
            <wp:cNvGraphicFramePr>
              <a:graphicFrameLocks noChangeAspect="1"/>
            </wp:cNvGraphicFramePr>
            <a:graphic>
              <a:graphicData uri="http://schemas.openxmlformats.org/drawingml/2006/picture">
                <pic:pic>
                  <pic:nvPicPr>
                    <pic:cNvPr id="0" name="academy-story-ai-4-29-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Centered query feature=8-6=2 cm². Changed condition: Include the query in the centering mean. Expected result: Mean becomes26/4=6.5 cm² and query feature1.5 cm²; this changes the fitted </w:t>
      </w:r>
      <w:r>
        <w:rPr>
          <w:b/>
        </w:rPr>
        <w:t>transformation</w:t>
      </w:r>
      <w:r>
        <w:rPr>
          <w:b w:val="0"/>
        </w:rPr>
        <w:t>.</w:t>
      </w:r>
    </w:p>
    <w:p>
      <w:pPr>
        <w:spacing w:line="336" w:lineRule="auto" w:after="180"/>
      </w:pPr>
      <w:r>
        <w:rPr>
          <w:b w:val="0"/>
        </w:rPr>
        <w:t xml:space="preserve">Reason: A held-out </w:t>
      </w:r>
      <w:r>
        <w:rPr>
          <w:b/>
        </w:rPr>
        <w:t>input</w:t>
      </w:r>
      <w:r>
        <w:rPr>
          <w:b w:val="0"/>
        </w:rPr>
        <w:t xml:space="preserve"> should not silently redefine a </w:t>
      </w:r>
      <w:r>
        <w:rPr>
          <w:b/>
        </w:rPr>
        <w:t>training</w:t>
      </w:r>
      <w:r>
        <w:rPr>
          <w:b w:val="0"/>
        </w:rPr>
        <w:t>-fitted pre</w:t>
      </w:r>
      <w:r>
        <w:rPr>
          <w:b/>
        </w:rPr>
        <w:t>process</w:t>
      </w:r>
      <w:r>
        <w:rPr>
          <w:b w:val="0"/>
        </w:rPr>
        <w:t>ing step.</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Centered query feature=8-6=2 cm². The arrows show which recorded input or intermediate result each decision uses. Explain the deciding step aloud before checking the changed case; pointing to the final answer alone does not show how it follows. Limit: Area is a geometric toy feature. Useful predictive relationships need separate evaluation, and real leaves need a suitable measurement definition."/>
            <wp:cNvGraphicFramePr>
              <a:graphicFrameLocks noChangeAspect="1"/>
            </wp:cNvGraphicFramePr>
            <a:graphic>
              <a:graphicData uri="http://schemas.openxmlformats.org/drawingml/2006/picture">
                <pic:pic>
                  <pic:nvPicPr>
                    <pic:cNvPr id="0" name="academy-story-ai-4-29-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Centered query feature=8-6=2 cm².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 Limit: Area is a geometric toy feature.</w:t>
      </w:r>
    </w:p>
    <w:p>
      <w:pPr>
        <w:spacing w:line="336" w:lineRule="auto" w:after="180"/>
      </w:pPr>
      <w:r>
        <w:rPr>
          <w:b w:val="0"/>
        </w:rPr>
        <w:t>Useful predictive relationships need separate evaluation, and real leaves need a suitable measurement definition.</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at should be saved so another group transforms the query identically?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29-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should be saved so another group transforms the query identically?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