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ai-4/33</w:t>
      </w:r>
    </w:p>
    <w:p>
      <w:pPr>
        <w:pStyle w:val="Title"/>
      </w:pPr>
      <w:r>
        <w:t>Model Cards and Human Review</w:t>
      </w:r>
    </w:p>
    <w:p>
      <w:r>
        <w:t>Project: Responsible Plant Classifier</w:t>
      </w:r>
    </w:p>
    <w:p>
      <w:pPr>
        <w:pStyle w:val="Heading1"/>
      </w:pPr>
      <w:r>
        <w:t>01. Recall and choose your starting point</w:t>
      </w:r>
    </w:p>
    <w:p>
      <w:r>
        <w:t>Record your starting explanation for Model Cards and Human Review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Proxy Features and Fairness</w:t>
      </w:r>
    </w:p>
    <w:p>
      <w:pPr>
        <w:spacing w:line="336" w:lineRule="auto" w:after="180"/>
      </w:pPr>
      <w:r>
        <w:rPr>
          <w:b w:val="0"/>
        </w:rPr>
        <w:t>Without opening the old lesson, explain one key idea from Proxy Features and Fairness.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Improve Generalization</w:t>
      </w:r>
    </w:p>
    <w:p>
      <w:pPr>
        <w:spacing w:line="336" w:lineRule="auto" w:after="180"/>
      </w:pPr>
      <w:r>
        <w:rPr>
          <w:b w:val="0"/>
        </w:rPr>
        <w:t>Without opening the old lesson, explain one key idea from Improve Generalization.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Overfitting</w:t>
      </w:r>
    </w:p>
    <w:p>
      <w:pPr>
        <w:spacing w:line="336" w:lineRule="auto" w:after="180"/>
      </w:pPr>
      <w:r>
        <w:rPr>
          <w:b w:val="0"/>
        </w:rPr>
        <w:t>Without opening the old lesson, explain one key idea from Over</w:t>
      </w:r>
      <w:r>
        <w:rPr>
          <w:b/>
        </w:rPr>
        <w:t>fitting</w:t>
      </w:r>
      <w:r>
        <w:rPr>
          <w:b w:val="0"/>
        </w:rPr>
        <w:t>.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Model Cards and Human Review trace and record the first step you can explain without help.</w:t>
      </w:r>
    </w:p>
    <w:p>
      <w:pPr>
        <w:spacing w:line="336" w:lineRule="auto" w:after="180"/>
      </w:pPr>
      <w:r>
        <w:rPr>
          <w:b w:val="0"/>
        </w:rPr>
        <w:t xml:space="preserve">Use W2: Check arithmetic for </w:t>
      </w:r>
      <w:r>
        <w:rPr>
          <w:b/>
        </w:rPr>
        <w:t>Model card</w:t>
      </w:r>
      <w:r>
        <w:rPr>
          <w:b w:val="0"/>
        </w:rPr>
        <w:t>s and review.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Model Cards and Human Review explanation against the supplied facts before discussing it.</w:t>
      </w:r>
    </w:p>
    <w:p>
      <w:pPr>
        <w:spacing w:line="336" w:lineRule="auto" w:after="180"/>
      </w:pPr>
      <w:r>
        <w:rPr>
          <w:b w:val="0"/>
        </w:rPr>
        <w:t xml:space="preserve">Use the worked case for </w:t>
      </w:r>
      <w:r>
        <w:rPr>
          <w:b/>
        </w:rPr>
        <w:t>Model card</w:t>
      </w:r>
      <w:r>
        <w:rPr>
          <w:b w:val="0"/>
        </w:rPr>
        <w:t>s and review. Proposed explanation: “A final answer is enough”. Decide whether this explanation is supported. 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Apply independently</w:t>
      </w:r>
    </w:p>
    <w:p>
      <w:pPr>
        <w:spacing w:line="336" w:lineRule="auto" w:after="180"/>
      </w:pPr>
      <w:r>
        <w:rPr>
          <w:b w:val="0"/>
        </w:rPr>
        <w:t>Review this card: model v 2, 90 percent accurate, works for every school. No dataset size, split or baseline is given. Write a correction request with a bounded replacement claim.</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Model Cards and Human Review target to a trace and a justified conclusion.</w:t>
      </w:r>
    </w:p>
    <w:p>
      <w:pPr>
        <w:spacing w:line="336" w:lineRule="auto" w:after="180"/>
        <w:shd w:fill="F5F1FB"/>
      </w:pPr>
      <w:r>
        <w:rPr>
          <w:b w:val="0"/>
        </w:rPr>
        <w:t>Draft five model-card headings for a classroom leaf classifier. Why must the card state that its labels are classroom categories rather than professional plant diagnosis?</w:t>
      </w:r>
    </w:p>
    <w:p>
      <w:pPr>
        <w:pStyle w:val="Heading1"/>
      </w:pPr>
      <w:r>
        <w:t>06. Solve the given case</w:t>
      </w:r>
    </w:p>
    <w:p>
      <w:r>
        <w:t>Solve the supplied Model Cards and Human Review case and show the deciding evidence.</w:t>
      </w:r>
    </w:p>
    <w:p>
      <w:pPr>
        <w:spacing w:line="336" w:lineRule="auto" w:after="180"/>
      </w:pPr>
      <w:r>
        <w:rPr>
          <w:b w:val="0"/>
        </w:rPr>
        <w:t xml:space="preserve">A </w:t>
      </w:r>
      <w:r>
        <w:rPr>
          <w:b/>
        </w:rPr>
        <w:t>model card</w:t>
      </w:r>
      <w:r>
        <w:rPr>
          <w:b w:val="0"/>
        </w:rPr>
        <w:t xml:space="preserve"> says healthy/spotted,</w:t>
      </w:r>
      <w:r>
        <w:rPr>
          <w:b/>
        </w:rPr>
        <w:t>80%</w:t>
      </w:r>
      <w:r>
        <w:rPr>
          <w:b w:val="0"/>
        </w:rPr>
        <w:t xml:space="preserve"> accuracy only.</w:t>
      </w:r>
    </w:p>
    <w:p>
      <w:pPr>
        <w:spacing w:line="336" w:lineRule="auto" w:after="180"/>
      </w:pPr>
      <w:r>
        <w:rPr>
          <w:b w:val="0"/>
        </w:rPr>
        <w:t xml:space="preserve">Add responsible-use </w:t>
      </w:r>
      <w:r>
        <w:rPr>
          <w:b/>
        </w:rPr>
        <w:t>evidence</w:t>
      </w:r>
      <w:r>
        <w:rPr>
          <w:b w:val="0"/>
        </w:rPr>
        <w:t>.</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 xml:space="preserve">A </w:t>
      </w:r>
      <w:r>
        <w:rPr>
          <w:b/>
        </w:rPr>
        <w:t>model card</w:t>
      </w:r>
      <w:r>
        <w:rPr>
          <w:b w:val="0"/>
        </w:rPr>
        <w:t xml:space="preserve"> says 90% accuracy but gives no </w:t>
      </w:r>
      <w:r>
        <w:rPr>
          <w:b/>
        </w:rPr>
        <w:t>intended use</w:t>
      </w:r>
      <w:r>
        <w:rPr>
          <w:b w:val="0"/>
        </w:rPr>
        <w:t>, data conditions or human-review rule. What should be added before classroom use?</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33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Model Cards and Human Review adds to Responsible Plant Classifier and keep the evidence.</w:t>
      </w:r>
    </w:p>
    <w:p>
      <w:pPr>
        <w:spacing w:line="336" w:lineRule="auto" w:after="180"/>
      </w:pPr>
      <w:r>
        <w:rPr>
          <w:b w:val="0"/>
        </w:rPr>
        <w:t xml:space="preserve">Complete the Plant Classifier </w:t>
      </w:r>
      <w:r>
        <w:rPr>
          <w:b/>
        </w:rPr>
        <w:t>model card</w:t>
      </w:r>
      <w:r>
        <w:rPr>
          <w:b w:val="0"/>
        </w:rPr>
        <w:t xml:space="preserve"> and require teacher sign-off before any classroom demonstration.</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shd w:fill="F5F1FB"/>
      </w:pPr>
      <w:r>
        <w:rPr>
          <w:b w:val="0"/>
        </w:rPr>
        <w:t>Draft five model-card headings for a classroom leaf classifier. Why must the card state that its labels are classroom categories rather than professional plant diagnosis?</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Draft a purpose</w:t>
      </w:r>
    </w:p>
    <w:p>
      <w:r>
        <w:t>Draft a purpose. Apply the supplied Model Cards and Human Review facts and keep your reasoning.</w:t>
      </w:r>
    </w:p>
    <w:p>
      <w:pPr>
        <w:spacing w:line="336" w:lineRule="auto" w:after="180"/>
      </w:pPr>
      <w:r>
        <w:rPr>
          <w:b w:val="0"/>
        </w:rPr>
        <w:t>Write an intended-use and non-use statement for the worked card.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Check arithmetic</w:t>
      </w:r>
    </w:p>
    <w:p>
      <w:r>
        <w:t>Check arithmetic. Apply the supplied Model Cards and Human Review facts and keep your reasoning.</w:t>
      </w:r>
    </w:p>
    <w:p>
      <w:pPr>
        <w:spacing w:line="336" w:lineRule="auto" w:after="180"/>
      </w:pPr>
      <w:r>
        <w:rPr>
          <w:b w:val="0"/>
        </w:rPr>
        <w:t>Verify the worked accuracy, precision and recall.</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Find missing evidence</w:t>
      </w:r>
    </w:p>
    <w:p>
      <w:r>
        <w:t>Find missing evidence. Apply the supplied Model Cards and Human Review facts and keep your reasoning.</w:t>
      </w:r>
    </w:p>
    <w:p>
      <w:pPr>
        <w:spacing w:line="336" w:lineRule="auto" w:after="180"/>
      </w:pPr>
      <w:r>
        <w:rPr>
          <w:b w:val="0"/>
        </w:rPr>
        <w:t>A card says fair and reliable but provides only accuracy. Request three additions.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Apply independently</w:t>
      </w:r>
    </w:p>
    <w:p>
      <w:r>
        <w:t>Attempt before feedback. If this repeats the selected independent case, reuse that first attempt; otherwise keep a separate record. Apply independently. Apply the supplied Model Cards and Human Review facts and keep your reasoning.</w:t>
      </w:r>
    </w:p>
    <w:p>
      <w:pPr>
        <w:spacing w:line="336" w:lineRule="auto" w:after="180"/>
      </w:pPr>
      <w:r>
        <w:rPr>
          <w:b w:val="0"/>
        </w:rPr>
        <w:t>Review this card: model v 2, 90 percent accurate, works for every school. No dataset size, split or baseline is given. Write a correction request with a bounded replacement claim.</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Maintain the record</w:t>
      </w:r>
    </w:p>
    <w:p>
      <w:r>
        <w:t>Maintain the record. Apply the supplied Model Cards and Human Review facts and keep your reasoning.</w:t>
      </w:r>
    </w:p>
    <w:p>
      <w:pPr>
        <w:spacing w:line="336" w:lineRule="auto" w:after="180"/>
        <w:shd w:fill="F5F1FB"/>
      </w:pPr>
      <w:r>
        <w:rPr>
          <w:b w:val="0"/>
        </w:rPr>
        <w:t>What should change in a card after a threshold revision?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Model Cards and Human Review</w:t>
      </w:r>
    </w:p>
    <w:p>
      <w:r>
        <w:t>Write a model card whose performance statement can be traced to a concrete evaluation. Explain the labelled step before checking the changed condition.</w:t>
      </w:r>
    </w:p>
    <w:p>
      <w:pPr>
        <w:spacing w:line="336" w:lineRule="auto" w:after="180"/>
      </w:pPr>
      <w:r>
        <w:rPr>
          <w:b w:val="0"/>
        </w:rPr>
        <w:t xml:space="preserve">Write a </w:t>
      </w:r>
      <w:r>
        <w:rPr>
          <w:b/>
        </w:rPr>
        <w:t>model card</w:t>
      </w:r>
      <w:r>
        <w:rPr>
          <w:b w:val="0"/>
        </w:rPr>
        <w:t xml:space="preserve"> whose performance statement can be traced to a concrete evaluation.</w:t>
      </w:r>
    </w:p>
    <w:p>
      <w:pPr>
        <w:spacing w:line="336" w:lineRule="auto" w:after="180"/>
      </w:pPr>
      <w:r>
        <w:rPr>
          <w:b w:val="0"/>
        </w:rPr>
        <w:t>Toy v = 3 classifier scored16/20 on five unseen plants with four views each, under indoor tablet lighting. Baseline scored14/20.</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Model Cards and Human Review. Name evidence: Record v = 3, 20 photo cases, 5 plant identities, group-separated split and indoor tablet conditions.. Compare baseline: v = 3 accuracy 80%; baseline70% on the same 20 cases.. State limits: Do not claim all cameras, outdoor conditions or disease diagnosis were validated."/>
            <wp:cNvGraphicFramePr>
              <a:graphicFrameLocks noChangeAspect="1"/>
            </wp:cNvGraphicFramePr>
            <a:graphic>
              <a:graphicData uri="http://schemas.openxmlformats.org/drawingml/2006/picture">
                <pic:pic>
                  <pic:nvPicPr>
                    <pic:cNvPr id="0" name="academy-visual-ai-4-33.png"/>
                    <pic:cNvPicPr/>
                  </pic:nvPicPr>
                  <pic:blipFill>
                    <a:blip r:embed="rId9"/>
                    <a:stretch>
                      <a:fillRect/>
                    </a:stretch>
                  </pic:blipFill>
                  <pic:spPr>
                    <a:xfrm>
                      <a:off x="0" y="0"/>
                      <a:ext cx="5486400" cy="5225143"/>
                    </a:xfrm>
                    <a:prstGeom prst="rect"/>
                  </pic:spPr>
                </pic:pic>
              </a:graphicData>
            </a:graphic>
          </wp:inline>
        </w:drawing>
      </w:r>
    </w:p>
    <w:p>
      <w:pPr>
        <w:spacing w:line="336" w:lineRule="auto" w:after="180"/>
      </w:pPr>
      <w:r>
        <w:rPr>
          <w:b w:val="0"/>
        </w:rPr>
        <w:t xml:space="preserve">Write a bounded replacement for the publicity sentence.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Project portfolio milestone</w:t>
      </w:r>
    </w:p>
    <w:p>
      <w:r>
        <w:t>Keep this week’s input, deciding step, result and limit together in the Responsible Plant Classifier record.</w:t>
      </w:r>
    </w:p>
    <w:p>
      <w:pPr>
        <w:spacing w:line="336" w:lineRule="auto" w:after="180"/>
      </w:pPr>
      <w:r>
        <w:rPr>
          <w:b w:val="0"/>
        </w:rPr>
        <w:t>Project: Responsible Plant Classifier</w:t>
      </w:r>
    </w:p>
    <w:p>
      <w:pPr>
        <w:spacing w:line="336" w:lineRule="auto" w:after="180"/>
      </w:pPr>
      <w:r>
        <w:rPr>
          <w:b w:val="0"/>
        </w:rPr>
        <w:t xml:space="preserve">Current milestone: Present and defend. Demonstrate the system, explain one failure and justify the next improvement with </w:t>
      </w:r>
      <w:r>
        <w:rPr>
          <w:b/>
        </w:rPr>
        <w:t>evidence</w:t>
      </w:r>
      <w:r>
        <w:rPr>
          <w:b w:val="0"/>
        </w:rPr>
        <w:t>.</w:t>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Write a </w:t>
      </w:r>
      <w:r>
        <w:rPr>
          <w:b/>
        </w:rPr>
        <w:t>model card</w:t>
      </w:r>
      <w:r>
        <w:rPr>
          <w:b w:val="0"/>
        </w:rPr>
        <w:t xml:space="preserve"> whose performance statement can be traced to a concrete evaluation.</w:t>
      </w:r>
    </w:p>
    <w:p>
      <w:pPr>
        <w:pStyle w:val="Heading3"/>
      </w:pPr>
      <w:r>
        <w:t>Practice 1: explain the deciding evidence</w:t>
      </w:r>
    </w:p>
    <w:p>
      <w:pPr>
        <w:spacing w:line="336" w:lineRule="auto" w:after="180"/>
      </w:pPr>
      <w:r>
        <w:rPr>
          <w:b w:val="0"/>
        </w:rPr>
        <w:t>Which labelled step matches this detail? Do not claim all cameras, outdoor conditions or disease diagnosis were validated.</w:t>
      </w:r>
    </w:p>
    <w:p>
      <w:pPr>
        <w:spacing w:line="336" w:lineRule="auto" w:after="180"/>
        <w:shd w:fill="F4F9FC"/>
      </w:pPr>
      <w:r>
        <w:rPr>
          <w:b w:val="0"/>
        </w:rPr>
        <w:t xml:space="preserve">1. Name </w:t>
      </w:r>
      <w:r>
        <w:rPr>
          <w:b/>
        </w:rPr>
        <w:t>evidence</w:t>
      </w:r>
    </w:p>
    <w:p>
      <w:pPr>
        <w:spacing w:line="336" w:lineRule="auto" w:after="180"/>
        <w:shd w:fill="F4F9FC"/>
      </w:pPr>
      <w:r>
        <w:rPr>
          <w:b w:val="0"/>
        </w:rPr>
        <w:t>2. State limits</w:t>
      </w:r>
    </w:p>
    <w:p>
      <w:pPr>
        <w:spacing w:line="336" w:lineRule="auto" w:after="180"/>
        <w:shd w:fill="F4F9FC"/>
      </w:pPr>
      <w:r>
        <w:rPr>
          <w:b w:val="0"/>
        </w:rPr>
        <w:t>3. Compare baseline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State limits Do not claim all cameras, outdoor conditions or disease diagnosis were validated. Read the picture in order.</w:t>
      </w:r>
    </w:p>
    <w:p>
      <w:pPr>
        <w:spacing w:line="336" w:lineRule="auto" w:after="180"/>
        <w:shd w:fill="F1F6FC"/>
      </w:pPr>
      <w:r>
        <w:rPr>
          <w:b w:val="0"/>
        </w:rPr>
        <w:t xml:space="preserve">Do not claim all cameras, outdoor conditions or disease diagnosis were validated. The arrows show which recorded </w:t>
      </w:r>
      <w:r>
        <w:rPr>
          <w:b/>
        </w:rPr>
        <w:t>input</w:t>
      </w:r>
      <w:r>
        <w:rPr>
          <w:b w:val="0"/>
        </w:rPr>
        <w:t xml:space="preserve"> or intermediate result each decision uses.</w:t>
      </w:r>
    </w:p>
    <w:p>
      <w:pPr>
        <w:spacing w:line="336" w:lineRule="auto" w:after="180"/>
        <w:shd w:fill="F1F6FC"/>
      </w:pPr>
      <w:r>
        <w:rPr>
          <w:b w:val="0"/>
        </w:rPr>
        <w:t>Explain the deciding step aloud before checking the changed case; pointing to the final answer alone does not show how it follows.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The publicity sentence becomes “</w:t>
      </w:r>
      <w:r>
        <w:rPr>
          <w:b/>
        </w:rPr>
        <w:t>80%</w:t>
      </w:r>
      <w:r>
        <w:rPr>
          <w:b w:val="0"/>
        </w:rPr>
        <w:t xml:space="preserve"> accurate for every plant”.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Reject that unbounded statement.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Reject that unbounded statement. The measured rate belongs to twenty related indoor photos, not every plant or setting.</w:t>
      </w:r>
    </w:p>
    <w:p>
      <w:pPr>
        <w:pStyle w:val="Heading3"/>
      </w:pPr>
      <w:r>
        <w:t>Repair a missing building block</w:t>
      </w:r>
    </w:p>
    <w:p>
      <w:pPr>
        <w:spacing w:line="336" w:lineRule="auto" w:after="180"/>
      </w:pPr>
      <w:r>
        <w:rPr>
          <w:b w:val="0"/>
        </w:rPr>
        <w:t xml:space="preserve">Review Proxy Features and Fairness (ai-4/32). Goal: Identify possible proxy features. Short practice: What </w:t>
      </w:r>
      <w:r>
        <w:rPr>
          <w:b/>
        </w:rPr>
        <w:t>evidence</w:t>
      </w:r>
      <w:r>
        <w:rPr>
          <w:b w:val="0"/>
        </w:rPr>
        <w:t xml:space="preserve"> contradicts the original “all setting information removed” claim?</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Improve Generalization (ai-4/30). Goal: Compare </w:t>
      </w:r>
      <w:r>
        <w:rPr>
          <w:b/>
        </w:rPr>
        <w:t>training</w:t>
      </w:r>
      <w:r>
        <w:rPr>
          <w:b w:val="0"/>
        </w:rPr>
        <w:t xml:space="preserve"> and validation </w:t>
      </w:r>
      <w:r>
        <w:rPr>
          <w:b/>
        </w:rPr>
        <w:t>evidence</w:t>
      </w:r>
      <w:r>
        <w:rPr>
          <w:b w:val="0"/>
        </w:rPr>
        <w:t xml:space="preserve"> for model capacity. Short practice: What fresh </w:t>
      </w:r>
      <w:r>
        <w:rPr>
          <w:b/>
        </w:rPr>
        <w:t>evidence</w:t>
      </w:r>
      <w:r>
        <w:rPr>
          <w:b w:val="0"/>
        </w:rPr>
        <w:t xml:space="preserve"> is needed after adding crossed </w:t>
      </w:r>
      <w:r>
        <w:rPr>
          <w:b/>
        </w:rPr>
        <w:t>training</w:t>
      </w:r>
      <w:r>
        <w:rPr>
          <w:b w:val="0"/>
        </w:rPr>
        <w:t xml:space="preserve"> data?</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Over</w:t>
      </w:r>
      <w:r>
        <w:rPr>
          <w:b/>
        </w:rPr>
        <w:t>fitting</w:t>
      </w:r>
      <w:r>
        <w:rPr>
          <w:b w:val="0"/>
        </w:rPr>
        <w:t xml:space="preserve"> (ai-4/27). Goal: Compare </w:t>
      </w:r>
      <w:r>
        <w:rPr>
          <w:b/>
        </w:rPr>
        <w:t>training</w:t>
      </w:r>
      <w:r>
        <w:rPr>
          <w:b w:val="0"/>
        </w:rPr>
        <w:t xml:space="preserve"> and validation </w:t>
      </w:r>
      <w:r>
        <w:rPr>
          <w:b/>
        </w:rPr>
        <w:t>evidence</w:t>
      </w:r>
      <w:r>
        <w:rPr>
          <w:b w:val="0"/>
        </w:rPr>
        <w:t xml:space="preserve"> for model capacity. Short practice: Does100% </w:t>
      </w:r>
      <w:r>
        <w:rPr>
          <w:b/>
        </w:rPr>
        <w:t>training</w:t>
      </w:r>
      <w:r>
        <w:rPr>
          <w:b w:val="0"/>
        </w:rPr>
        <w:t xml:space="preserve"> accuracy prove Large was always best?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Model Cards and Human Review picture from its labels, then record a relevant limit.</w:t>
      </w:r>
    </w:p>
    <w:p>
      <w:pPr>
        <w:pStyle w:val="Heading3"/>
      </w:pPr>
      <w:r>
        <w:t>01. Model Cards and Human Review: the case</w:t>
      </w:r>
    </w:p>
    <w:p>
      <w:r>
        <w:drawing>
          <wp:inline xmlns:a="http://schemas.openxmlformats.org/drawingml/2006/main" xmlns:pic="http://schemas.openxmlformats.org/drawingml/2006/picture">
            <wp:extent cx="5486400" cy="3142488"/>
            <wp:docPr id="2" name="Picture 2" descr="Write a model card whose performance statement can be traced to a concrete evaluation. Supplied facts: Toy v = 3 classifier scored16/20 on five unseen plants with four views each, under indoor tablet lighting. Baseline scored14/20.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4-33-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Write a </w:t>
      </w:r>
      <w:r>
        <w:rPr>
          <w:b/>
        </w:rPr>
        <w:t>model card</w:t>
      </w:r>
      <w:r>
        <w:rPr>
          <w:b w:val="0"/>
        </w:rPr>
        <w:t xml:space="preserve"> whose performance statement can be traced to a concrete evaluation. Supplied facts: Toy v = 3 classifier scored16/20 on five unseen plants with four views each, under indoor tablet lighting.</w:t>
      </w:r>
    </w:p>
    <w:p>
      <w:pPr>
        <w:spacing w:line="336" w:lineRule="auto" w:after="180"/>
      </w:pPr>
      <w:r>
        <w:rPr>
          <w:b w:val="0"/>
        </w:rPr>
        <w:t xml:space="preserve">Baseline scored14/20.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3493008"/>
            <wp:docPr id="3" name="Picture 3" descr="Name evidence: Record v = 3, 20 photo cases, 5 plant identities, group-separated split and indoor tablet conditions. → Compare baseline: v = 3 accuracy 80%; baseline70% on the same 20 cases. → State limits: Do not claim all cameras, outdoor conditions or disease diagnosis were validated."/>
            <wp:cNvGraphicFramePr>
              <a:graphicFrameLocks noChangeAspect="1"/>
            </wp:cNvGraphicFramePr>
            <a:graphic>
              <a:graphicData uri="http://schemas.openxmlformats.org/drawingml/2006/picture">
                <pic:pic>
                  <pic:nvPicPr>
                    <pic:cNvPr id="0" name="academy-story-ai-4-33-02.png"/>
                    <pic:cNvPicPr/>
                  </pic:nvPicPr>
                  <pic:blipFill>
                    <a:blip r:embed="rId11"/>
                    <a:stretch>
                      <a:fillRect/>
                    </a:stretch>
                  </pic:blipFill>
                  <pic:spPr>
                    <a:xfrm>
                      <a:off x="0" y="0"/>
                      <a:ext cx="5486400" cy="3493008"/>
                    </a:xfrm>
                    <a:prstGeom prst="rect"/>
                  </pic:spPr>
                </pic:pic>
              </a:graphicData>
            </a:graphic>
          </wp:inline>
        </w:drawing>
      </w:r>
    </w:p>
    <w:p>
      <w:pPr>
        <w:spacing w:line="336" w:lineRule="auto" w:after="180"/>
      </w:pPr>
      <w:r>
        <w:rPr>
          <w:b w:val="0"/>
        </w:rPr>
        <w:t xml:space="preserve">Name </w:t>
      </w:r>
      <w:r>
        <w:rPr>
          <w:b/>
        </w:rPr>
        <w:t>evidence</w:t>
      </w:r>
      <w:r>
        <w:rPr>
          <w:b w:val="0"/>
        </w:rPr>
        <w:t xml:space="preserve">: Record v = 3, 20 photo cases, 5 plant identities, group-separated split and indoor tablet conditions. → Compare baseline: v = 3 accuracy </w:t>
      </w:r>
      <w:r>
        <w:rPr>
          <w:b/>
        </w:rPr>
        <w:t>80%</w:t>
      </w:r>
      <w:r>
        <w:rPr>
          <w:b w:val="0"/>
        </w:rPr>
        <w:t>; baseline</w:t>
      </w:r>
      <w:r>
        <w:rPr>
          <w:b/>
        </w:rPr>
        <w:t>70%</w:t>
      </w:r>
      <w:r>
        <w:rPr>
          <w:b w:val="0"/>
        </w:rPr>
        <w:t xml:space="preserve"> on the same 20 cases. → State limits: Do not claim all cameras, outdoor conditions or disease diagnosis were validated.</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Model cards and review at a glance</w:t>
      </w:r>
    </w:p>
    <w:p>
      <w:r>
        <w:drawing>
          <wp:inline xmlns:a="http://schemas.openxmlformats.org/drawingml/2006/main" xmlns:pic="http://schemas.openxmlformats.org/drawingml/2006/picture">
            <wp:extent cx="5486400" cy="2834640"/>
            <wp:docPr id="4" name="Picture 4" descr="Model cards and review at a glance. Purpose and version | Toy classifier v 1 | Fictional data only. Evidence | 12 held-out cases | Full matrix and baseline. Limits and review | No real decisions | List unresolved coverage"/>
            <wp:cNvGraphicFramePr>
              <a:graphicFrameLocks noChangeAspect="1"/>
            </wp:cNvGraphicFramePr>
            <a:graphic>
              <a:graphicData uri="http://schemas.openxmlformats.org/drawingml/2006/picture">
                <pic:pic>
                  <pic:nvPicPr>
                    <pic:cNvPr id="0" name="academy-story-ai-4-33-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rPr>
        <w:t>Model card</w:t>
      </w:r>
      <w:r>
        <w:rPr>
          <w:b w:val="0"/>
        </w:rPr>
        <w:t xml:space="preserve">s and review at a glance. Purpose and version | Toy classifier v 1 | Fictional data only. </w:t>
      </w:r>
      <w:r>
        <w:rPr>
          <w:b/>
        </w:rPr>
        <w:t>Evidence</w:t>
      </w:r>
      <w:r>
        <w:rPr>
          <w:b w:val="0"/>
        </w:rPr>
        <w:t xml:space="preserve"> | 12 held-out cases | Full matrix and baseline. Limits and review | No real decisions | List unresolved coverage</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Do not claim all cameras, outdoor conditions or disease diagnosis were validated. Changed condition: The publicity sentence becomes “80% accurate for every plant”. Expected result: Reject that unbounded statement. Reason: The measured rate belongs to twenty related indoor photos, not every plant or setting."/>
            <wp:cNvGraphicFramePr>
              <a:graphicFrameLocks noChangeAspect="1"/>
            </wp:cNvGraphicFramePr>
            <a:graphic>
              <a:graphicData uri="http://schemas.openxmlformats.org/drawingml/2006/picture">
                <pic:pic>
                  <pic:nvPicPr>
                    <pic:cNvPr id="0" name="academy-story-ai-4-3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Do not claim all cameras, outdoor conditions or disease diagnosis were validated. Changed condition: The publicity sentence becomes “</w:t>
      </w:r>
      <w:r>
        <w:rPr>
          <w:b/>
        </w:rPr>
        <w:t>80%</w:t>
      </w:r>
      <w:r>
        <w:rPr>
          <w:b w:val="0"/>
        </w:rPr>
        <w:t xml:space="preserve"> accurate for every plant”.</w:t>
      </w:r>
    </w:p>
    <w:p>
      <w:pPr>
        <w:spacing w:line="336" w:lineRule="auto" w:after="180"/>
      </w:pPr>
      <w:r>
        <w:rPr>
          <w:b w:val="0"/>
        </w:rPr>
        <w:t>Expected result: Reject that unbounded statement. Reason: The measured rate belongs to twenty related indoor photos, not every plant or setting.</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Read the picture in order. Do not claim all cameras, outdoor conditions or disease diagnosis were validated. The arrows show which recorded input or intermediate result each decision uses. Explain the deciding step aloud before checking the changed case; pointing to the final answer alone does not show how it follows. Limit: A model card communicates evidence; it is not certification of safety, fairness or suitability for consequential plant decisions."/>
            <wp:cNvGraphicFramePr>
              <a:graphicFrameLocks noChangeAspect="1"/>
            </wp:cNvGraphicFramePr>
            <a:graphic>
              <a:graphicData uri="http://schemas.openxmlformats.org/drawingml/2006/picture">
                <pic:pic>
                  <pic:nvPicPr>
                    <pic:cNvPr id="0" name="academy-story-ai-4-3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Do not claim all cameras, outdoor conditions or disease diagnosis were validated. The arrows show which recorded </w:t>
      </w:r>
      <w:r>
        <w:rPr>
          <w:b/>
        </w:rPr>
        <w:t>input</w:t>
      </w:r>
      <w:r>
        <w:rPr>
          <w:b w:val="0"/>
        </w:rPr>
        <w:t xml:space="preserve"> or intermediate result each decision uses.</w:t>
      </w:r>
    </w:p>
    <w:p>
      <w:pPr>
        <w:spacing w:line="336" w:lineRule="auto" w:after="180"/>
      </w:pPr>
      <w:r>
        <w:rPr>
          <w:b w:val="0"/>
        </w:rPr>
        <w:t>Explain the deciding step aloud before checking the changed case; pointing to the final answer alone does not show how it follows.</w:t>
      </w:r>
    </w:p>
    <w:p>
      <w:pPr>
        <w:spacing w:line="336" w:lineRule="auto" w:after="180"/>
      </w:pPr>
      <w:r>
        <w:rPr>
          <w:b w:val="0"/>
        </w:rPr>
        <w:t xml:space="preserve">Limit: A </w:t>
      </w:r>
      <w:r>
        <w:rPr>
          <w:b/>
        </w:rPr>
        <w:t>model card</w:t>
      </w:r>
      <w:r>
        <w:rPr>
          <w:b w:val="0"/>
        </w:rPr>
        <w:t xml:space="preserve"> communicates </w:t>
      </w:r>
      <w:r>
        <w:rPr>
          <w:b/>
        </w:rPr>
        <w:t>evidence</w:t>
      </w:r>
      <w:r>
        <w:rPr>
          <w:b w:val="0"/>
        </w:rPr>
        <w:t>; it is not certification of safety, fairness or suitability for consequential plant decisions.</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Responsible Plant Classifier, save the input, procedure, observed result and limitation of this check. Label this worked example as practice; use a different, previously unreviewed case when checking independent understanding. Draw your input, deciding step, result and limit. Supported question: Write a bounded replacement for the publicity sentence.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4-3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Responsible Plant Classifier,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Write a bounded replacement for the publicity sentence.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