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BB" w:rsidRDefault="002605BB" w:rsidP="002605BB">
      <w:pPr>
        <w:pStyle w:val="NormalWeb"/>
        <w:jc w:val="both"/>
        <w:rPr>
          <w:sz w:val="22"/>
        </w:rPr>
      </w:pPr>
      <w:r>
        <w:rPr>
          <w:noProof/>
          <w:sz w:val="22"/>
          <w:lang w:val="en-US"/>
        </w:rPr>
        <w:drawing>
          <wp:inline distT="0" distB="0" distL="0" distR="0" wp14:anchorId="71777457" wp14:editId="0EB71875">
            <wp:extent cx="1431925" cy="888365"/>
            <wp:effectExtent l="0" t="0" r="0" b="6985"/>
            <wp:docPr id="4" name="Picture 4" descr="axsys-Logo Small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xsys-Logo Small si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BB" w:rsidRDefault="002605BB" w:rsidP="002605BB">
      <w:pPr>
        <w:jc w:val="both"/>
      </w:pPr>
    </w:p>
    <w:p w:rsidR="002605BB" w:rsidRDefault="002605BB" w:rsidP="002605BB">
      <w:pPr>
        <w:jc w:val="both"/>
      </w:pPr>
    </w:p>
    <w:p w:rsidR="002605BB" w:rsidRDefault="002605BB" w:rsidP="002605BB">
      <w:pPr>
        <w:jc w:val="both"/>
      </w:pPr>
    </w:p>
    <w:p w:rsidR="002605BB" w:rsidRDefault="002605BB" w:rsidP="002605BB">
      <w:pPr>
        <w:jc w:val="center"/>
      </w:pPr>
      <w:r>
        <w:rPr>
          <w:noProof/>
        </w:rPr>
        <w:drawing>
          <wp:inline distT="0" distB="0" distL="0" distR="0" wp14:anchorId="2131F4E2" wp14:editId="148C344E">
            <wp:extent cx="2726055" cy="854075"/>
            <wp:effectExtent l="0" t="0" r="0" b="3175"/>
            <wp:docPr id="2" name="Picture 2" descr="excelic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ica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BB" w:rsidRDefault="002605BB" w:rsidP="002605BB">
      <w:pPr>
        <w:jc w:val="both"/>
      </w:pPr>
    </w:p>
    <w:p w:rsidR="002605BB" w:rsidRDefault="002605BB" w:rsidP="002605BB">
      <w:pPr>
        <w:rPr>
          <w:rFonts w:cs="Times New Roman"/>
          <w:sz w:val="24"/>
        </w:rPr>
      </w:pPr>
    </w:p>
    <w:p w:rsidR="002605BB" w:rsidRDefault="007026B4" w:rsidP="002605BB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>Files</w:t>
      </w:r>
      <w:r w:rsidR="00212187">
        <w:rPr>
          <w:sz w:val="36"/>
          <w:szCs w:val="36"/>
        </w:rPr>
        <w:t xml:space="preserve"> </w:t>
      </w:r>
      <w:proofErr w:type="spellStart"/>
      <w:r w:rsidR="002B0A4F">
        <w:rPr>
          <w:sz w:val="36"/>
          <w:szCs w:val="36"/>
        </w:rPr>
        <w:t>Minification</w:t>
      </w:r>
      <w:proofErr w:type="spellEnd"/>
      <w:r w:rsidR="002B0A4F">
        <w:rPr>
          <w:sz w:val="36"/>
          <w:szCs w:val="36"/>
        </w:rPr>
        <w:t xml:space="preserve"> </w:t>
      </w:r>
      <w:r w:rsidR="002605BB">
        <w:rPr>
          <w:sz w:val="36"/>
          <w:szCs w:val="36"/>
        </w:rPr>
        <w:t>Tool</w:t>
      </w:r>
      <w:r w:rsidR="00584230">
        <w:rPr>
          <w:sz w:val="36"/>
          <w:szCs w:val="36"/>
        </w:rPr>
        <w:t xml:space="preserve"> </w:t>
      </w:r>
      <w:r w:rsidR="000E291A">
        <w:rPr>
          <w:sz w:val="36"/>
          <w:szCs w:val="36"/>
        </w:rPr>
        <w:t>(CSS&amp;JS)</w:t>
      </w:r>
    </w:p>
    <w:p w:rsidR="00B50527" w:rsidRDefault="00B50527" w:rsidP="002605BB">
      <w:pPr>
        <w:ind w:left="1440" w:firstLine="720"/>
        <w:rPr>
          <w:sz w:val="36"/>
          <w:szCs w:val="36"/>
        </w:rPr>
      </w:pPr>
    </w:p>
    <w:p w:rsidR="002605BB" w:rsidRPr="00D468E2" w:rsidRDefault="002605BB" w:rsidP="002605BB">
      <w:pPr>
        <w:pStyle w:val="ListParagraph"/>
        <w:spacing w:after="0" w:line="240" w:lineRule="auto"/>
        <w:rPr>
          <w:sz w:val="26"/>
          <w:szCs w:val="26"/>
        </w:rPr>
      </w:pPr>
      <w:r w:rsidRPr="00D468E2">
        <w:rPr>
          <w:sz w:val="26"/>
          <w:szCs w:val="26"/>
        </w:rPr>
        <w:t>Version:</w:t>
      </w:r>
      <w:r w:rsidRPr="00D468E2">
        <w:rPr>
          <w:sz w:val="26"/>
          <w:szCs w:val="26"/>
        </w:rPr>
        <w:tab/>
      </w:r>
      <w:r w:rsidRPr="00D468E2">
        <w:rPr>
          <w:sz w:val="26"/>
          <w:szCs w:val="26"/>
        </w:rPr>
        <w:tab/>
      </w:r>
      <w:r w:rsidRPr="00D468E2">
        <w:rPr>
          <w:sz w:val="26"/>
          <w:szCs w:val="26"/>
        </w:rPr>
        <w:tab/>
        <w:t>:</w:t>
      </w:r>
    </w:p>
    <w:p w:rsidR="002605BB" w:rsidRPr="00D468E2" w:rsidRDefault="002605BB" w:rsidP="002605BB">
      <w:pPr>
        <w:pStyle w:val="ListParagraph"/>
        <w:spacing w:after="0" w:line="240" w:lineRule="auto"/>
        <w:rPr>
          <w:sz w:val="26"/>
          <w:szCs w:val="26"/>
        </w:rPr>
      </w:pPr>
      <w:r w:rsidRPr="00D468E2">
        <w:rPr>
          <w:sz w:val="26"/>
          <w:szCs w:val="26"/>
        </w:rPr>
        <w:t>Date Last Modified:</w:t>
      </w:r>
      <w:r w:rsidRPr="00D468E2">
        <w:rPr>
          <w:sz w:val="26"/>
          <w:szCs w:val="26"/>
        </w:rPr>
        <w:tab/>
      </w:r>
      <w:r w:rsidRPr="00D468E2">
        <w:rPr>
          <w:sz w:val="26"/>
          <w:szCs w:val="26"/>
        </w:rPr>
        <w:tab/>
        <w:t>:</w:t>
      </w:r>
      <w:r w:rsidRPr="00D468E2">
        <w:rPr>
          <w:sz w:val="26"/>
          <w:szCs w:val="26"/>
        </w:rPr>
        <w:tab/>
        <w:t>13-Mar-2017</w:t>
      </w:r>
    </w:p>
    <w:p w:rsidR="002605BB" w:rsidRPr="00D468E2" w:rsidRDefault="002605BB" w:rsidP="002605BB">
      <w:pPr>
        <w:pStyle w:val="ListParagraph"/>
        <w:spacing w:after="0" w:line="240" w:lineRule="auto"/>
        <w:rPr>
          <w:sz w:val="26"/>
          <w:szCs w:val="26"/>
        </w:rPr>
      </w:pPr>
      <w:r w:rsidRPr="00D468E2">
        <w:rPr>
          <w:sz w:val="26"/>
          <w:szCs w:val="26"/>
        </w:rPr>
        <w:t>Do</w:t>
      </w:r>
      <w:r w:rsidR="0032098E">
        <w:rPr>
          <w:sz w:val="26"/>
          <w:szCs w:val="26"/>
        </w:rPr>
        <w:t>cument Owner</w:t>
      </w:r>
      <w:r w:rsidR="00D468E2">
        <w:rPr>
          <w:sz w:val="26"/>
          <w:szCs w:val="26"/>
        </w:rPr>
        <w:t xml:space="preserve">               </w:t>
      </w:r>
      <w:r w:rsidR="00AA1889">
        <w:rPr>
          <w:sz w:val="26"/>
          <w:szCs w:val="26"/>
        </w:rPr>
        <w:t xml:space="preserve">  </w:t>
      </w:r>
      <w:r w:rsidRPr="00D468E2">
        <w:rPr>
          <w:sz w:val="26"/>
          <w:szCs w:val="26"/>
        </w:rPr>
        <w:t>:            Sameer</w:t>
      </w:r>
    </w:p>
    <w:p w:rsidR="002605BB" w:rsidRDefault="002605BB" w:rsidP="00EE6B60">
      <w:pPr>
        <w:tabs>
          <w:tab w:val="left" w:pos="5217"/>
        </w:tabs>
        <w:rPr>
          <w:sz w:val="24"/>
          <w:szCs w:val="24"/>
        </w:rPr>
      </w:pPr>
    </w:p>
    <w:p w:rsidR="00B50527" w:rsidRDefault="00B50527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Default="004944E2" w:rsidP="00EE6B60">
      <w:pPr>
        <w:tabs>
          <w:tab w:val="left" w:pos="5217"/>
        </w:tabs>
        <w:rPr>
          <w:sz w:val="24"/>
          <w:szCs w:val="24"/>
        </w:rPr>
      </w:pPr>
    </w:p>
    <w:p w:rsidR="004944E2" w:rsidRPr="00C76618" w:rsidRDefault="004944E2" w:rsidP="00EE6B60">
      <w:pPr>
        <w:tabs>
          <w:tab w:val="left" w:pos="5217"/>
        </w:tabs>
        <w:rPr>
          <w:sz w:val="26"/>
          <w:szCs w:val="26"/>
        </w:rPr>
      </w:pPr>
    </w:p>
    <w:p w:rsidR="00EE6B60" w:rsidRPr="00C76618" w:rsidRDefault="00EE6B60" w:rsidP="00EE6B60">
      <w:pPr>
        <w:tabs>
          <w:tab w:val="left" w:pos="5217"/>
        </w:tabs>
        <w:rPr>
          <w:sz w:val="26"/>
          <w:szCs w:val="26"/>
        </w:rPr>
      </w:pPr>
      <w:r w:rsidRPr="00C76618">
        <w:rPr>
          <w:sz w:val="26"/>
          <w:szCs w:val="26"/>
        </w:rPr>
        <w:t xml:space="preserve">This tool is used to </w:t>
      </w:r>
      <w:r w:rsidR="00BE4996" w:rsidRPr="00C76618">
        <w:rPr>
          <w:sz w:val="26"/>
          <w:szCs w:val="26"/>
        </w:rPr>
        <w:t>minify the JS and CSS files.</w:t>
      </w:r>
    </w:p>
    <w:p w:rsidR="00683AAF" w:rsidRDefault="00683AAF" w:rsidP="00EE6B60">
      <w:pPr>
        <w:tabs>
          <w:tab w:val="left" w:pos="5217"/>
        </w:tabs>
        <w:rPr>
          <w:sz w:val="24"/>
          <w:szCs w:val="24"/>
        </w:rPr>
      </w:pPr>
    </w:p>
    <w:p w:rsidR="00EE6B60" w:rsidRPr="00C76618" w:rsidRDefault="00EE6B60" w:rsidP="00EE6B60">
      <w:pPr>
        <w:tabs>
          <w:tab w:val="left" w:pos="5217"/>
        </w:tabs>
        <w:rPr>
          <w:sz w:val="28"/>
          <w:szCs w:val="28"/>
        </w:rPr>
      </w:pPr>
      <w:r w:rsidRPr="00C76618">
        <w:rPr>
          <w:sz w:val="28"/>
          <w:szCs w:val="28"/>
          <w:highlight w:val="yellow"/>
        </w:rPr>
        <w:t>Tool Flow Process Steps:</w:t>
      </w:r>
    </w:p>
    <w:p w:rsidR="001E6EF7" w:rsidRPr="00C76618" w:rsidRDefault="00EE6B60" w:rsidP="003437F9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Run the tool with Administrator mode.</w:t>
      </w:r>
    </w:p>
    <w:p w:rsidR="00A31A55" w:rsidRPr="00C76618" w:rsidRDefault="00A31A55" w:rsidP="00210021">
      <w:pPr>
        <w:pStyle w:val="ListParagraph"/>
        <w:spacing w:after="0" w:line="240" w:lineRule="auto"/>
        <w:rPr>
          <w:sz w:val="26"/>
          <w:szCs w:val="26"/>
        </w:rPr>
      </w:pPr>
    </w:p>
    <w:p w:rsidR="001C66D8" w:rsidRPr="00C76618" w:rsidRDefault="001C66D8" w:rsidP="00EE6B60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 xml:space="preserve">By using this tool minify </w:t>
      </w:r>
      <w:r w:rsidR="00811AFC" w:rsidRPr="00C76618">
        <w:rPr>
          <w:sz w:val="26"/>
          <w:szCs w:val="26"/>
        </w:rPr>
        <w:t>the CSS and JS file with different scenarios</w:t>
      </w:r>
    </w:p>
    <w:p w:rsidR="005B1E29" w:rsidRPr="00C76618" w:rsidRDefault="00A0523D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A</w:t>
      </w:r>
      <w:r w:rsidR="001C66D8" w:rsidRPr="00C76618">
        <w:rPr>
          <w:sz w:val="26"/>
          <w:szCs w:val="26"/>
        </w:rPr>
        <w:t xml:space="preserve">ll JS and CSS files (Same Destination), </w:t>
      </w:r>
    </w:p>
    <w:p w:rsidR="001C66D8" w:rsidRPr="00C76618" w:rsidRDefault="00A0523D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A</w:t>
      </w:r>
      <w:r w:rsidR="00685473" w:rsidRPr="00C76618">
        <w:rPr>
          <w:sz w:val="26"/>
          <w:szCs w:val="26"/>
        </w:rPr>
        <w:t>ll JS and CSS files (</w:t>
      </w:r>
      <w:r w:rsidR="003E3E81" w:rsidRPr="00C76618">
        <w:rPr>
          <w:sz w:val="26"/>
          <w:szCs w:val="26"/>
        </w:rPr>
        <w:t>Different</w:t>
      </w:r>
      <w:r w:rsidR="00685473" w:rsidRPr="00C76618">
        <w:rPr>
          <w:sz w:val="26"/>
          <w:szCs w:val="26"/>
        </w:rPr>
        <w:t xml:space="preserve"> Destination)</w:t>
      </w:r>
      <w:r w:rsidR="003E3E81" w:rsidRPr="00C76618">
        <w:rPr>
          <w:sz w:val="26"/>
          <w:szCs w:val="26"/>
        </w:rPr>
        <w:t>,</w:t>
      </w:r>
    </w:p>
    <w:p w:rsidR="003E3E81" w:rsidRPr="00C76618" w:rsidRDefault="003E3E81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Single JS file (Same Destination)</w:t>
      </w:r>
      <w:r w:rsidR="00DF3D76" w:rsidRPr="00C76618">
        <w:rPr>
          <w:sz w:val="26"/>
          <w:szCs w:val="26"/>
        </w:rPr>
        <w:t>,</w:t>
      </w:r>
    </w:p>
    <w:p w:rsidR="00DF3D76" w:rsidRPr="00C76618" w:rsidRDefault="00612E0F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Single JS file (</w:t>
      </w:r>
      <w:r w:rsidR="00D61D5E" w:rsidRPr="00C76618">
        <w:rPr>
          <w:sz w:val="26"/>
          <w:szCs w:val="26"/>
        </w:rPr>
        <w:t>Different</w:t>
      </w:r>
      <w:r w:rsidRPr="00C76618">
        <w:rPr>
          <w:sz w:val="26"/>
          <w:szCs w:val="26"/>
        </w:rPr>
        <w:t xml:space="preserve"> Destination)</w:t>
      </w:r>
      <w:r w:rsidR="00B67358" w:rsidRPr="00C76618">
        <w:rPr>
          <w:sz w:val="26"/>
          <w:szCs w:val="26"/>
        </w:rPr>
        <w:t>,</w:t>
      </w:r>
    </w:p>
    <w:p w:rsidR="00B67358" w:rsidRPr="00C76618" w:rsidRDefault="00A0523D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Single CSS file (Same Destination),</w:t>
      </w:r>
    </w:p>
    <w:p w:rsidR="00A0523D" w:rsidRPr="00C76618" w:rsidRDefault="00A0523D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Single CSS file (</w:t>
      </w:r>
      <w:r w:rsidR="00D61D5E" w:rsidRPr="00C76618">
        <w:rPr>
          <w:sz w:val="26"/>
          <w:szCs w:val="26"/>
        </w:rPr>
        <w:t>Different</w:t>
      </w:r>
      <w:r w:rsidRPr="00C76618">
        <w:rPr>
          <w:sz w:val="26"/>
          <w:szCs w:val="26"/>
        </w:rPr>
        <w:t xml:space="preserve"> Destination),</w:t>
      </w:r>
    </w:p>
    <w:p w:rsidR="00A0523D" w:rsidRPr="00C76618" w:rsidRDefault="00A0523D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All JS files only (Same Destination),</w:t>
      </w:r>
    </w:p>
    <w:p w:rsidR="00A0523D" w:rsidRPr="00C76618" w:rsidRDefault="00A0523D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All JS files only (Different Destination),</w:t>
      </w:r>
    </w:p>
    <w:p w:rsidR="00A0523D" w:rsidRPr="00C76618" w:rsidRDefault="00A0523D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All CSS files only (Same Destination),</w:t>
      </w:r>
    </w:p>
    <w:p w:rsidR="00A0523D" w:rsidRPr="00C76618" w:rsidRDefault="00A0523D" w:rsidP="001C66D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C76618">
        <w:rPr>
          <w:sz w:val="26"/>
          <w:szCs w:val="26"/>
        </w:rPr>
        <w:t>All CSS files only (Different Destination)</w:t>
      </w:r>
    </w:p>
    <w:p w:rsidR="00B7041D" w:rsidRDefault="00B7041D" w:rsidP="00B7041D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B7041D" w:rsidRDefault="00B7041D" w:rsidP="00B7041D">
      <w:pPr>
        <w:pStyle w:val="ListParagraph"/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br/>
      </w:r>
    </w:p>
    <w:p w:rsidR="00B7041D" w:rsidRDefault="00B7041D" w:rsidP="003D257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69479" cy="320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64" cy="32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AA" w:rsidRDefault="002023AA" w:rsidP="00481FFE">
      <w:pPr>
        <w:rPr>
          <w:sz w:val="24"/>
          <w:szCs w:val="24"/>
        </w:rPr>
      </w:pPr>
    </w:p>
    <w:p w:rsidR="003114DA" w:rsidRDefault="003114DA" w:rsidP="00481FFE"/>
    <w:p w:rsidR="00C04781" w:rsidRDefault="00C04781" w:rsidP="00481FFE"/>
    <w:p w:rsidR="00C04781" w:rsidRPr="00CD71D3" w:rsidRDefault="00C04781" w:rsidP="00481FFE"/>
    <w:p w:rsidR="00CD71D3" w:rsidRPr="00C76618" w:rsidRDefault="00027F67" w:rsidP="00905F7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76618">
        <w:rPr>
          <w:sz w:val="26"/>
          <w:szCs w:val="26"/>
        </w:rPr>
        <w:t xml:space="preserve">For </w:t>
      </w:r>
      <w:r w:rsidR="00787A07" w:rsidRPr="00C76618">
        <w:rPr>
          <w:sz w:val="26"/>
          <w:szCs w:val="26"/>
        </w:rPr>
        <w:t>running this tool some</w:t>
      </w:r>
      <w:r w:rsidRPr="00C76618">
        <w:rPr>
          <w:sz w:val="26"/>
          <w:szCs w:val="26"/>
        </w:rPr>
        <w:t xml:space="preserve"> </w:t>
      </w:r>
      <w:proofErr w:type="spellStart"/>
      <w:r w:rsidRPr="00C76618">
        <w:rPr>
          <w:sz w:val="26"/>
          <w:szCs w:val="26"/>
        </w:rPr>
        <w:t>dll’s</w:t>
      </w:r>
      <w:proofErr w:type="spellEnd"/>
      <w:r w:rsidR="00787A07" w:rsidRPr="00C76618">
        <w:rPr>
          <w:sz w:val="26"/>
          <w:szCs w:val="26"/>
        </w:rPr>
        <w:t xml:space="preserve"> and </w:t>
      </w:r>
      <w:r w:rsidR="00A41ED6" w:rsidRPr="00C76618">
        <w:rPr>
          <w:sz w:val="26"/>
          <w:szCs w:val="26"/>
        </w:rPr>
        <w:t>.xml files</w:t>
      </w:r>
      <w:r w:rsidRPr="00C76618">
        <w:rPr>
          <w:sz w:val="26"/>
          <w:szCs w:val="26"/>
        </w:rPr>
        <w:t xml:space="preserve"> are required, as shown below figure.</w:t>
      </w:r>
    </w:p>
    <w:p w:rsidR="00A41ED6" w:rsidRDefault="00A41ED6" w:rsidP="00A41ED6">
      <w:pPr>
        <w:pStyle w:val="ListParagraph"/>
      </w:pPr>
    </w:p>
    <w:p w:rsidR="00A41ED6" w:rsidRDefault="00D0737E" w:rsidP="00D0737E">
      <w:r>
        <w:rPr>
          <w:noProof/>
        </w:rPr>
        <w:drawing>
          <wp:inline distT="0" distB="0" distL="0" distR="0">
            <wp:extent cx="6556075" cy="569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239" cy="57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78" w:rsidRDefault="003D2578"/>
    <w:p w:rsidR="003114DA" w:rsidRPr="003D2578" w:rsidRDefault="003114DA" w:rsidP="003114DA">
      <w:pPr>
        <w:spacing w:after="0" w:line="240" w:lineRule="auto"/>
        <w:rPr>
          <w:sz w:val="24"/>
          <w:szCs w:val="24"/>
        </w:rPr>
      </w:pPr>
    </w:p>
    <w:p w:rsidR="004F1DA8" w:rsidRPr="00C76618" w:rsidRDefault="003114DA" w:rsidP="004F1DA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76618">
        <w:rPr>
          <w:sz w:val="26"/>
          <w:szCs w:val="26"/>
        </w:rPr>
        <w:t>In this tool give the .exe file contains folder path,</w:t>
      </w:r>
      <w:r w:rsidR="00A263F6" w:rsidRPr="00C76618">
        <w:rPr>
          <w:sz w:val="26"/>
          <w:szCs w:val="26"/>
        </w:rPr>
        <w:t xml:space="preserve"> select any one radio button and</w:t>
      </w:r>
      <w:r w:rsidR="00E47C26" w:rsidRPr="00C76618">
        <w:rPr>
          <w:sz w:val="26"/>
          <w:szCs w:val="26"/>
        </w:rPr>
        <w:t xml:space="preserve"> mention the CSS and JS files source and destination</w:t>
      </w:r>
      <w:r w:rsidR="00F169CA" w:rsidRPr="00C76618">
        <w:rPr>
          <w:sz w:val="26"/>
          <w:szCs w:val="26"/>
        </w:rPr>
        <w:t xml:space="preserve"> paths</w:t>
      </w:r>
      <w:r w:rsidR="00A263F6" w:rsidRPr="00C76618">
        <w:rPr>
          <w:sz w:val="26"/>
          <w:szCs w:val="26"/>
        </w:rPr>
        <w:t xml:space="preserve"> </w:t>
      </w:r>
      <w:r w:rsidR="001D1867" w:rsidRPr="00C76618">
        <w:rPr>
          <w:sz w:val="26"/>
          <w:szCs w:val="26"/>
        </w:rPr>
        <w:t>in xml</w:t>
      </w:r>
      <w:r w:rsidR="00E45DE3" w:rsidRPr="00C76618">
        <w:rPr>
          <w:sz w:val="26"/>
          <w:szCs w:val="26"/>
        </w:rPr>
        <w:t xml:space="preserve"> </w:t>
      </w:r>
      <w:r w:rsidR="00A263F6" w:rsidRPr="00C76618">
        <w:rPr>
          <w:sz w:val="26"/>
          <w:szCs w:val="26"/>
        </w:rPr>
        <w:t>file with respective to selected radio button (condition) and</w:t>
      </w:r>
      <w:r w:rsidRPr="00C76618">
        <w:rPr>
          <w:sz w:val="26"/>
          <w:szCs w:val="26"/>
        </w:rPr>
        <w:t xml:space="preserve"> click on “Start Minify” button.</w:t>
      </w:r>
    </w:p>
    <w:p w:rsidR="00B4551D" w:rsidRDefault="00B4551D" w:rsidP="004F1D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23162" cy="3161407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85" cy="31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3C" w:rsidRDefault="007A1C3C" w:rsidP="00203A55">
      <w:pPr>
        <w:rPr>
          <w:sz w:val="24"/>
          <w:szCs w:val="24"/>
        </w:rPr>
      </w:pPr>
    </w:p>
    <w:p w:rsidR="000E02C6" w:rsidRPr="00203A55" w:rsidRDefault="000E02C6" w:rsidP="00203A55">
      <w:pPr>
        <w:rPr>
          <w:sz w:val="24"/>
          <w:szCs w:val="24"/>
        </w:rPr>
      </w:pPr>
    </w:p>
    <w:p w:rsidR="00495135" w:rsidRDefault="00AF002A" w:rsidP="008F36A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719977" cy="31051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762" cy="31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5" w:rsidRDefault="00495135" w:rsidP="008F36AA">
      <w:pPr>
        <w:rPr>
          <w:sz w:val="24"/>
          <w:szCs w:val="24"/>
        </w:rPr>
      </w:pPr>
    </w:p>
    <w:p w:rsidR="00E00AE9" w:rsidRPr="008F36AA" w:rsidRDefault="00495135" w:rsidP="008F36A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54483" cy="53136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216" cy="53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E9" w:rsidRDefault="00E00AE9" w:rsidP="00E00AE9">
      <w:pPr>
        <w:pStyle w:val="ListParagraph"/>
        <w:rPr>
          <w:sz w:val="24"/>
          <w:szCs w:val="24"/>
        </w:rPr>
      </w:pPr>
    </w:p>
    <w:p w:rsidR="00E00AE9" w:rsidRDefault="00E00AE9" w:rsidP="00E00AE9">
      <w:pPr>
        <w:pStyle w:val="ListParagraph"/>
        <w:rPr>
          <w:sz w:val="24"/>
          <w:szCs w:val="24"/>
        </w:rPr>
      </w:pPr>
    </w:p>
    <w:p w:rsidR="00E00AE9" w:rsidRPr="00495135" w:rsidRDefault="00E00AE9" w:rsidP="004951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728604" cy="4304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062" cy="43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F7" w:rsidRPr="00D665F7" w:rsidRDefault="00D665F7" w:rsidP="00D665F7">
      <w:pPr>
        <w:rPr>
          <w:sz w:val="24"/>
          <w:szCs w:val="24"/>
        </w:rPr>
      </w:pPr>
    </w:p>
    <w:p w:rsidR="00495135" w:rsidRPr="00365155" w:rsidRDefault="00495135" w:rsidP="0049513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65155">
        <w:rPr>
          <w:sz w:val="26"/>
          <w:szCs w:val="26"/>
        </w:rPr>
        <w:t>Like this minify the</w:t>
      </w:r>
      <w:r w:rsidR="00D81D9A" w:rsidRPr="00365155">
        <w:rPr>
          <w:sz w:val="26"/>
          <w:szCs w:val="26"/>
        </w:rPr>
        <w:t xml:space="preserve"> files </w:t>
      </w:r>
      <w:r w:rsidR="00F20C00" w:rsidRPr="00365155">
        <w:rPr>
          <w:sz w:val="26"/>
          <w:szCs w:val="26"/>
        </w:rPr>
        <w:t>in all</w:t>
      </w:r>
      <w:r w:rsidR="00D81D9A" w:rsidRPr="00365155">
        <w:rPr>
          <w:sz w:val="26"/>
          <w:szCs w:val="26"/>
        </w:rPr>
        <w:t xml:space="preserve"> </w:t>
      </w:r>
      <w:r w:rsidR="00B64E03" w:rsidRPr="00365155">
        <w:rPr>
          <w:sz w:val="26"/>
          <w:szCs w:val="26"/>
        </w:rPr>
        <w:t>this condition</w:t>
      </w:r>
      <w:bookmarkStart w:id="0" w:name="_GoBack"/>
      <w:bookmarkEnd w:id="0"/>
      <w:r w:rsidR="00D81D9A" w:rsidRPr="00365155">
        <w:rPr>
          <w:sz w:val="26"/>
          <w:szCs w:val="26"/>
        </w:rPr>
        <w:t>.</w:t>
      </w:r>
    </w:p>
    <w:p w:rsidR="002D22DF" w:rsidRDefault="002D22DF" w:rsidP="00A05DEB">
      <w:pPr>
        <w:pStyle w:val="ListParagraph"/>
        <w:rPr>
          <w:sz w:val="24"/>
          <w:szCs w:val="24"/>
        </w:rPr>
      </w:pPr>
    </w:p>
    <w:p w:rsidR="00D81D9A" w:rsidRPr="004F1DA8" w:rsidRDefault="00D81D9A" w:rsidP="00D81D9A">
      <w:pPr>
        <w:pStyle w:val="ListParagraph"/>
        <w:rPr>
          <w:sz w:val="24"/>
          <w:szCs w:val="24"/>
        </w:rPr>
      </w:pPr>
    </w:p>
    <w:p w:rsidR="003114DA" w:rsidRDefault="003114DA"/>
    <w:sectPr w:rsidR="0031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66E"/>
    <w:multiLevelType w:val="hybridMultilevel"/>
    <w:tmpl w:val="72CA3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810AF"/>
    <w:multiLevelType w:val="hybridMultilevel"/>
    <w:tmpl w:val="72CA3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E6852"/>
    <w:multiLevelType w:val="hybridMultilevel"/>
    <w:tmpl w:val="E5966CB8"/>
    <w:lvl w:ilvl="0" w:tplc="632888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2B"/>
    <w:rsid w:val="00027CA3"/>
    <w:rsid w:val="00027F67"/>
    <w:rsid w:val="0003001D"/>
    <w:rsid w:val="00030893"/>
    <w:rsid w:val="00065899"/>
    <w:rsid w:val="000C2F5A"/>
    <w:rsid w:val="000D2BB1"/>
    <w:rsid w:val="000E02C6"/>
    <w:rsid w:val="000E291A"/>
    <w:rsid w:val="000E799E"/>
    <w:rsid w:val="001123C7"/>
    <w:rsid w:val="00112D78"/>
    <w:rsid w:val="001473EF"/>
    <w:rsid w:val="00190F27"/>
    <w:rsid w:val="001C66D8"/>
    <w:rsid w:val="001D1867"/>
    <w:rsid w:val="001E053F"/>
    <w:rsid w:val="001E6EF7"/>
    <w:rsid w:val="002023AA"/>
    <w:rsid w:val="00203A55"/>
    <w:rsid w:val="00210021"/>
    <w:rsid w:val="00212187"/>
    <w:rsid w:val="0021275C"/>
    <w:rsid w:val="002605BB"/>
    <w:rsid w:val="002817C1"/>
    <w:rsid w:val="002B0A4F"/>
    <w:rsid w:val="002D22DF"/>
    <w:rsid w:val="003114DA"/>
    <w:rsid w:val="0032098E"/>
    <w:rsid w:val="003437F9"/>
    <w:rsid w:val="00356DE3"/>
    <w:rsid w:val="00357DA6"/>
    <w:rsid w:val="0036182B"/>
    <w:rsid w:val="00365155"/>
    <w:rsid w:val="003727B0"/>
    <w:rsid w:val="0039185B"/>
    <w:rsid w:val="003A224C"/>
    <w:rsid w:val="003D2578"/>
    <w:rsid w:val="003E3E81"/>
    <w:rsid w:val="003E7EC0"/>
    <w:rsid w:val="0041288B"/>
    <w:rsid w:val="00432F10"/>
    <w:rsid w:val="0048012B"/>
    <w:rsid w:val="00481FFE"/>
    <w:rsid w:val="004944E2"/>
    <w:rsid w:val="00495135"/>
    <w:rsid w:val="004969EC"/>
    <w:rsid w:val="004F1DA8"/>
    <w:rsid w:val="00562CF8"/>
    <w:rsid w:val="00584230"/>
    <w:rsid w:val="00593CEC"/>
    <w:rsid w:val="005B1E29"/>
    <w:rsid w:val="00612E0F"/>
    <w:rsid w:val="00636999"/>
    <w:rsid w:val="00683AAF"/>
    <w:rsid w:val="00685473"/>
    <w:rsid w:val="006C77BE"/>
    <w:rsid w:val="006E4394"/>
    <w:rsid w:val="007026B4"/>
    <w:rsid w:val="00704BF6"/>
    <w:rsid w:val="00717DB2"/>
    <w:rsid w:val="00772A90"/>
    <w:rsid w:val="00787A07"/>
    <w:rsid w:val="00793327"/>
    <w:rsid w:val="00794747"/>
    <w:rsid w:val="007A1C3C"/>
    <w:rsid w:val="007A72A9"/>
    <w:rsid w:val="007C66B7"/>
    <w:rsid w:val="007E0DE5"/>
    <w:rsid w:val="007E1AB2"/>
    <w:rsid w:val="00811AFC"/>
    <w:rsid w:val="008237DE"/>
    <w:rsid w:val="008B5074"/>
    <w:rsid w:val="008F1D12"/>
    <w:rsid w:val="008F36AA"/>
    <w:rsid w:val="008F4FEE"/>
    <w:rsid w:val="00905F7A"/>
    <w:rsid w:val="00937F35"/>
    <w:rsid w:val="00955BA0"/>
    <w:rsid w:val="00960D3C"/>
    <w:rsid w:val="00970921"/>
    <w:rsid w:val="009A3DFE"/>
    <w:rsid w:val="00A0523D"/>
    <w:rsid w:val="00A05DEB"/>
    <w:rsid w:val="00A263F6"/>
    <w:rsid w:val="00A31A55"/>
    <w:rsid w:val="00A41ED6"/>
    <w:rsid w:val="00A50EF1"/>
    <w:rsid w:val="00A802A0"/>
    <w:rsid w:val="00AA160F"/>
    <w:rsid w:val="00AA1889"/>
    <w:rsid w:val="00AA45E5"/>
    <w:rsid w:val="00AC4967"/>
    <w:rsid w:val="00AD5BE9"/>
    <w:rsid w:val="00AE398E"/>
    <w:rsid w:val="00AE4F9B"/>
    <w:rsid w:val="00AE564A"/>
    <w:rsid w:val="00AF002A"/>
    <w:rsid w:val="00B01E70"/>
    <w:rsid w:val="00B416F5"/>
    <w:rsid w:val="00B4551D"/>
    <w:rsid w:val="00B47979"/>
    <w:rsid w:val="00B50527"/>
    <w:rsid w:val="00B64E03"/>
    <w:rsid w:val="00B67358"/>
    <w:rsid w:val="00B7041D"/>
    <w:rsid w:val="00B762F9"/>
    <w:rsid w:val="00B85063"/>
    <w:rsid w:val="00BA44D3"/>
    <w:rsid w:val="00BE4996"/>
    <w:rsid w:val="00C04781"/>
    <w:rsid w:val="00C07D5A"/>
    <w:rsid w:val="00C5593B"/>
    <w:rsid w:val="00C63BEA"/>
    <w:rsid w:val="00C76618"/>
    <w:rsid w:val="00C83402"/>
    <w:rsid w:val="00C9678B"/>
    <w:rsid w:val="00CD71D3"/>
    <w:rsid w:val="00D0737E"/>
    <w:rsid w:val="00D468E2"/>
    <w:rsid w:val="00D61D5E"/>
    <w:rsid w:val="00D665F7"/>
    <w:rsid w:val="00D809F5"/>
    <w:rsid w:val="00D81D9A"/>
    <w:rsid w:val="00DC6E77"/>
    <w:rsid w:val="00DF3D76"/>
    <w:rsid w:val="00DF671F"/>
    <w:rsid w:val="00E00AE9"/>
    <w:rsid w:val="00E2601A"/>
    <w:rsid w:val="00E45DE3"/>
    <w:rsid w:val="00E4694C"/>
    <w:rsid w:val="00E47C26"/>
    <w:rsid w:val="00EA3FF3"/>
    <w:rsid w:val="00EC796E"/>
    <w:rsid w:val="00ED4BA1"/>
    <w:rsid w:val="00EE6B60"/>
    <w:rsid w:val="00F169CA"/>
    <w:rsid w:val="00F20C00"/>
    <w:rsid w:val="00F267D2"/>
    <w:rsid w:val="00F9593C"/>
    <w:rsid w:val="00FC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A0C4"/>
  <w15:chartTrackingRefBased/>
  <w15:docId w15:val="{EE1FE816-FBDF-4AA2-86FA-2B93B7AD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60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2605BB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C271-A396-4169-989E-1D39B636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ahamad</dc:creator>
  <cp:keywords/>
  <dc:description/>
  <cp:lastModifiedBy>sameer ahamad</cp:lastModifiedBy>
  <cp:revision>525</cp:revision>
  <dcterms:created xsi:type="dcterms:W3CDTF">2017-03-13T04:06:00Z</dcterms:created>
  <dcterms:modified xsi:type="dcterms:W3CDTF">2017-05-26T10:52:00Z</dcterms:modified>
</cp:coreProperties>
</file>