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E2908" w14:textId="77777777" w:rsidR="004934F4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0C990CA6" w14:textId="77777777" w:rsidR="004934F4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Define the Problem Statements</w:t>
      </w:r>
    </w:p>
    <w:p w14:paraId="6686EFA1" w14:textId="77777777" w:rsidR="004934F4" w:rsidRDefault="004934F4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4934F4" w14:paraId="3D638A1A" w14:textId="77777777">
        <w:tc>
          <w:tcPr>
            <w:tcW w:w="4508" w:type="dxa"/>
          </w:tcPr>
          <w:p w14:paraId="61A3DD96" w14:textId="77777777" w:rsidR="004934F4" w:rsidRDefault="00000000">
            <w:r>
              <w:t>Date</w:t>
            </w:r>
          </w:p>
        </w:tc>
        <w:tc>
          <w:tcPr>
            <w:tcW w:w="4508" w:type="dxa"/>
          </w:tcPr>
          <w:p w14:paraId="6678A51F" w14:textId="26AD3D98" w:rsidR="004934F4" w:rsidRDefault="00000000">
            <w:r>
              <w:t>3</w:t>
            </w:r>
            <w:r w:rsidR="0031392B">
              <w:t>0 September 2026</w:t>
            </w:r>
          </w:p>
        </w:tc>
      </w:tr>
      <w:tr w:rsidR="004934F4" w14:paraId="4E917278" w14:textId="77777777">
        <w:tc>
          <w:tcPr>
            <w:tcW w:w="4508" w:type="dxa"/>
          </w:tcPr>
          <w:p w14:paraId="2EB5DA3E" w14:textId="77777777" w:rsidR="004934F4" w:rsidRDefault="00000000">
            <w:r>
              <w:t>Team ID</w:t>
            </w:r>
          </w:p>
        </w:tc>
        <w:tc>
          <w:tcPr>
            <w:tcW w:w="4508" w:type="dxa"/>
          </w:tcPr>
          <w:p w14:paraId="11824B5A" w14:textId="77777777" w:rsidR="004934F4" w:rsidRDefault="004934F4"/>
        </w:tc>
      </w:tr>
      <w:tr w:rsidR="004934F4" w14:paraId="40409062" w14:textId="77777777">
        <w:tc>
          <w:tcPr>
            <w:tcW w:w="4508" w:type="dxa"/>
          </w:tcPr>
          <w:p w14:paraId="3CE136F7" w14:textId="77777777" w:rsidR="004934F4" w:rsidRDefault="00000000">
            <w:r>
              <w:t>Project Name</w:t>
            </w:r>
          </w:p>
        </w:tc>
        <w:tc>
          <w:tcPr>
            <w:tcW w:w="4508" w:type="dxa"/>
          </w:tcPr>
          <w:p w14:paraId="2706859D" w14:textId="77777777" w:rsidR="004934F4" w:rsidRDefault="00000000">
            <w:r>
              <w:t>Implement Client Script &amp; UI Policy (Incident)</w:t>
            </w:r>
          </w:p>
        </w:tc>
      </w:tr>
      <w:tr w:rsidR="004934F4" w14:paraId="7BC7AA56" w14:textId="77777777">
        <w:tc>
          <w:tcPr>
            <w:tcW w:w="4508" w:type="dxa"/>
          </w:tcPr>
          <w:p w14:paraId="07EFC9DC" w14:textId="77777777" w:rsidR="004934F4" w:rsidRDefault="00000000">
            <w:r>
              <w:t>Maximum Marks</w:t>
            </w:r>
          </w:p>
        </w:tc>
        <w:tc>
          <w:tcPr>
            <w:tcW w:w="4508" w:type="dxa"/>
          </w:tcPr>
          <w:p w14:paraId="151FB0A0" w14:textId="77777777" w:rsidR="004934F4" w:rsidRDefault="00000000">
            <w:r>
              <w:t>2 Marks</w:t>
            </w:r>
          </w:p>
        </w:tc>
      </w:tr>
    </w:tbl>
    <w:p w14:paraId="597A62AC" w14:textId="28DEECB5" w:rsidR="004934F4" w:rsidRDefault="004934F4">
      <w:pPr>
        <w:rPr>
          <w:sz w:val="24"/>
          <w:szCs w:val="24"/>
        </w:rPr>
      </w:pPr>
    </w:p>
    <w:p w14:paraId="103A6858" w14:textId="4814E6EC" w:rsidR="004934F4" w:rsidRDefault="004934F4" w:rsidP="0031392B">
      <w:pPr>
        <w:jc w:val="right"/>
        <w:rPr>
          <w:sz w:val="24"/>
          <w:szCs w:val="24"/>
        </w:rPr>
      </w:pPr>
    </w:p>
    <w:tbl>
      <w:tblPr>
        <w:tblStyle w:val="a0"/>
        <w:tblW w:w="100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1418"/>
        <w:gridCol w:w="1559"/>
        <w:gridCol w:w="1207"/>
        <w:gridCol w:w="1501"/>
        <w:gridCol w:w="2537"/>
      </w:tblGrid>
      <w:tr w:rsidR="004934F4" w14:paraId="10234F85" w14:textId="77777777">
        <w:tc>
          <w:tcPr>
            <w:tcW w:w="1838" w:type="dxa"/>
          </w:tcPr>
          <w:p w14:paraId="2BC1AFF1" w14:textId="77777777" w:rsidR="004934F4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Problem Statement (PS)</w:t>
            </w:r>
          </w:p>
        </w:tc>
        <w:tc>
          <w:tcPr>
            <w:tcW w:w="1418" w:type="dxa"/>
          </w:tcPr>
          <w:p w14:paraId="40877E54" w14:textId="77777777" w:rsidR="004934F4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 am (Customer)</w:t>
            </w:r>
          </w:p>
        </w:tc>
        <w:tc>
          <w:tcPr>
            <w:tcW w:w="1559" w:type="dxa"/>
          </w:tcPr>
          <w:p w14:paraId="290624D3" w14:textId="77777777" w:rsidR="004934F4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I’m trying to</w:t>
            </w:r>
          </w:p>
        </w:tc>
        <w:tc>
          <w:tcPr>
            <w:tcW w:w="1207" w:type="dxa"/>
          </w:tcPr>
          <w:p w14:paraId="6BBF70FE" w14:textId="77777777" w:rsidR="004934F4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But</w:t>
            </w:r>
          </w:p>
        </w:tc>
        <w:tc>
          <w:tcPr>
            <w:tcW w:w="1501" w:type="dxa"/>
          </w:tcPr>
          <w:p w14:paraId="2A5E9EE9" w14:textId="77777777" w:rsidR="004934F4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Because</w:t>
            </w:r>
          </w:p>
        </w:tc>
        <w:tc>
          <w:tcPr>
            <w:tcW w:w="2537" w:type="dxa"/>
          </w:tcPr>
          <w:p w14:paraId="0B031402" w14:textId="77777777" w:rsidR="004934F4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Which makes me feel</w:t>
            </w:r>
          </w:p>
        </w:tc>
      </w:tr>
      <w:tr w:rsidR="004934F4" w14:paraId="466C2156" w14:textId="77777777">
        <w:tc>
          <w:tcPr>
            <w:tcW w:w="1838" w:type="dxa"/>
          </w:tcPr>
          <w:p w14:paraId="35AE5D09" w14:textId="77777777" w:rsidR="004934F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PS-1</w:t>
            </w:r>
          </w:p>
        </w:tc>
        <w:tc>
          <w:tcPr>
            <w:tcW w:w="1418" w:type="dxa"/>
          </w:tcPr>
          <w:p w14:paraId="7D33F330" w14:textId="77777777" w:rsidR="004934F4" w:rsidRDefault="00000000">
            <w:pPr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ServiceNow service desk agent who logs and manages Incident records</w:t>
            </w:r>
          </w:p>
        </w:tc>
        <w:tc>
          <w:tcPr>
            <w:tcW w:w="1559" w:type="dxa"/>
          </w:tcPr>
          <w:p w14:paraId="4D057F3C" w14:textId="77777777" w:rsidR="004934F4" w:rsidRDefault="00000000">
            <w:pPr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create and resolve Incidents with complete, accurate data, especially high-impact ones</w:t>
            </w:r>
          </w:p>
        </w:tc>
        <w:tc>
          <w:tcPr>
            <w:tcW w:w="1207" w:type="dxa"/>
          </w:tcPr>
          <w:p w14:paraId="66EEF1F1" w14:textId="77777777" w:rsidR="004934F4" w:rsidRDefault="00000000">
            <w:pPr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high-impact Incidents can be saved without an Assignment group or Assigned To, and Urgency is not always set correctly</w:t>
            </w:r>
          </w:p>
        </w:tc>
        <w:tc>
          <w:tcPr>
            <w:tcW w:w="1501" w:type="dxa"/>
          </w:tcPr>
          <w:p w14:paraId="77C49FE3" w14:textId="77777777" w:rsidR="004934F4" w:rsidRDefault="00000000">
            <w:pPr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the Incident form has no UI-level rules and relies only on user awareness and manual checks</w:t>
            </w:r>
          </w:p>
        </w:tc>
        <w:tc>
          <w:tcPr>
            <w:tcW w:w="2537" w:type="dxa"/>
          </w:tcPr>
          <w:p w14:paraId="4D36B289" w14:textId="77777777" w:rsidR="004934F4" w:rsidRDefault="00000000">
            <w:pPr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frustrated and anxious about incorrect routing and missed SLAs</w:t>
            </w:r>
          </w:p>
        </w:tc>
      </w:tr>
      <w:tr w:rsidR="004934F4" w14:paraId="4A2428FA" w14:textId="77777777">
        <w:tc>
          <w:tcPr>
            <w:tcW w:w="1838" w:type="dxa"/>
          </w:tcPr>
          <w:p w14:paraId="3D47CBD7" w14:textId="77777777" w:rsidR="004934F4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PS-2</w:t>
            </w:r>
          </w:p>
        </w:tc>
        <w:tc>
          <w:tcPr>
            <w:tcW w:w="1418" w:type="dxa"/>
          </w:tcPr>
          <w:p w14:paraId="0663CAA8" w14:textId="77777777" w:rsidR="004934F4" w:rsidRDefault="00000000">
            <w:pPr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ServiceNow administrator responsible for Incident data quality and reporting</w:t>
            </w:r>
          </w:p>
        </w:tc>
        <w:tc>
          <w:tcPr>
            <w:tcW w:w="1559" w:type="dxa"/>
          </w:tcPr>
          <w:p w14:paraId="3D623073" w14:textId="77777777" w:rsidR="004934F4" w:rsidRDefault="00000000">
            <w:pPr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enforce consistent data entry and stop invalid changes to Incident records</w:t>
            </w:r>
          </w:p>
        </w:tc>
        <w:tc>
          <w:tcPr>
            <w:tcW w:w="1207" w:type="dxa"/>
          </w:tcPr>
          <w:p w14:paraId="7AE98610" w14:textId="77777777" w:rsidR="004934F4" w:rsidRDefault="00000000">
            <w:pPr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users can bypass the rules, for example by changing State directly from the list view or leaving required fields empty on save</w:t>
            </w:r>
          </w:p>
        </w:tc>
        <w:tc>
          <w:tcPr>
            <w:tcW w:w="1501" w:type="dxa"/>
          </w:tcPr>
          <w:p w14:paraId="6BC90F4B" w14:textId="77777777" w:rsidR="004934F4" w:rsidRDefault="00000000">
            <w:pPr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there are no UI Policies, </w:t>
            </w:r>
            <w:proofErr w:type="spellStart"/>
            <w:r>
              <w:rPr>
                <w:sz w:val="20"/>
                <w:szCs w:val="20"/>
              </w:rPr>
              <w:t>onChange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onSubmit</w:t>
            </w:r>
            <w:proofErr w:type="spellEnd"/>
            <w:r>
              <w:rPr>
                <w:sz w:val="20"/>
                <w:szCs w:val="20"/>
              </w:rPr>
              <w:t xml:space="preserve"> or </w:t>
            </w:r>
            <w:proofErr w:type="spellStart"/>
            <w:r>
              <w:rPr>
                <w:sz w:val="20"/>
                <w:szCs w:val="20"/>
              </w:rPr>
              <w:t>onCellEdit</w:t>
            </w:r>
            <w:proofErr w:type="spellEnd"/>
            <w:r>
              <w:rPr>
                <w:sz w:val="20"/>
                <w:szCs w:val="20"/>
              </w:rPr>
              <w:t xml:space="preserve"> Client Scripts to control field </w:t>
            </w:r>
            <w:proofErr w:type="spellStart"/>
            <w:r>
              <w:rPr>
                <w:sz w:val="20"/>
                <w:szCs w:val="20"/>
              </w:rPr>
              <w:t>behavior</w:t>
            </w:r>
            <w:proofErr w:type="spellEnd"/>
            <w:r>
              <w:rPr>
                <w:sz w:val="20"/>
                <w:szCs w:val="20"/>
              </w:rPr>
              <w:t xml:space="preserve"> and validate data</w:t>
            </w:r>
          </w:p>
        </w:tc>
        <w:tc>
          <w:tcPr>
            <w:tcW w:w="2537" w:type="dxa"/>
          </w:tcPr>
          <w:p w14:paraId="1B5C9746" w14:textId="77777777" w:rsidR="004934F4" w:rsidRDefault="00000000">
            <w:pPr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>worried and not confident that reports and triage decisions are based on reliable data</w:t>
            </w:r>
          </w:p>
        </w:tc>
      </w:tr>
    </w:tbl>
    <w:p w14:paraId="6844E2C6" w14:textId="77777777" w:rsidR="004934F4" w:rsidRDefault="004934F4">
      <w:pPr>
        <w:rPr>
          <w:sz w:val="24"/>
          <w:szCs w:val="24"/>
        </w:rPr>
      </w:pPr>
    </w:p>
    <w:sectPr w:rsidR="004934F4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34F4"/>
    <w:rsid w:val="0031392B"/>
    <w:rsid w:val="004934F4"/>
    <w:rsid w:val="008F5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AECE0"/>
  <w15:docId w15:val="{55A9A5A9-FBAC-434E-A228-FC48625AD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7hPgH3unF8wV6Cv+06qI5n9aJw==">CgMxLjA4AHIhMWJTX1JHZWtMcS1oMGVzS2JZNWFHc1E4QXlQZ281SnZT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175</Words>
  <Characters>1003</Characters>
  <Application>Microsoft Office Word</Application>
  <DocSecurity>0</DocSecurity>
  <Lines>8</Lines>
  <Paragraphs>2</Paragraphs>
  <ScaleCrop>false</ScaleCrop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S0432258</cp:lastModifiedBy>
  <cp:revision>2</cp:revision>
  <dcterms:created xsi:type="dcterms:W3CDTF">2022-09-18T16:51:00Z</dcterms:created>
  <dcterms:modified xsi:type="dcterms:W3CDTF">2026-09-30T14:33:00Z</dcterms:modified>
</cp:coreProperties>
</file>