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3AD6E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📘</w:t>
      </w:r>
      <w:r w:rsidRPr="008B5F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Module 1: Cloud 101 – Core Concepts</w:t>
      </w:r>
    </w:p>
    <w:p w14:paraId="36012B94" w14:textId="77777777" w:rsidR="008B5FE8" w:rsidRPr="008B5FE8" w:rsidRDefault="008B5FE8" w:rsidP="008B5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TPM-Focused Study Guide</w:t>
      </w:r>
    </w:p>
    <w:p w14:paraId="65F1A5B4" w14:textId="77777777" w:rsidR="008B5FE8" w:rsidRPr="008B5FE8" w:rsidRDefault="008B5FE8" w:rsidP="008B5F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10DE92">
          <v:rect id="_x0000_i2036" style="width:0;height:1.5pt" o:hralign="center" o:hrstd="t" o:hr="t" fillcolor="#a0a0a0" stroked="f"/>
        </w:pict>
      </w:r>
    </w:p>
    <w:p w14:paraId="026EDB89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71E8D4E2" w14:textId="77777777" w:rsidR="008B5FE8" w:rsidRPr="008B5FE8" w:rsidRDefault="008B5FE8" w:rsidP="008B5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 TPMs understand the foundational cloud concepts, their business relevance, and how to manage cloud-based programs with clarity, stakeholder alignment, and delivery precision.</w:t>
      </w:r>
    </w:p>
    <w:p w14:paraId="0C3BD233" w14:textId="77777777" w:rsidR="008B5FE8" w:rsidRPr="008B5FE8" w:rsidRDefault="008B5FE8" w:rsidP="008B5F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37666C">
          <v:rect id="_x0000_i2037" style="width:0;height:1.5pt" o:hralign="center" o:hrstd="t" o:hr="t" fillcolor="#a0a0a0" stroked="f"/>
        </w:pict>
      </w:r>
    </w:p>
    <w:p w14:paraId="6DFBAEE3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📍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 1: What is the Cloud?</w:t>
      </w:r>
    </w:p>
    <w:p w14:paraId="6B713BCA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Definition</w:t>
      </w:r>
    </w:p>
    <w:p w14:paraId="720FA200" w14:textId="77777777" w:rsidR="008B5FE8" w:rsidRPr="008B5FE8" w:rsidRDefault="008B5FE8" w:rsidP="008B5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computing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on-demand delivery of IT resources (compute, storage, databases, networking, etc.) over the internet with pay-as-you-go pricing.</w:t>
      </w:r>
    </w:p>
    <w:p w14:paraId="5CC6D04F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TPM Angle: Why It Matters</w:t>
      </w:r>
    </w:p>
    <w:p w14:paraId="52325FB5" w14:textId="77777777" w:rsidR="008B5FE8" w:rsidRPr="008B5FE8" w:rsidRDefault="008B5FE8" w:rsidP="008B5FE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Helps you 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projects accurately by understanding what "cloud-native" means.</w:t>
      </w:r>
    </w:p>
    <w:p w14:paraId="718E8A01" w14:textId="77777777" w:rsidR="008B5FE8" w:rsidRPr="008B5FE8" w:rsidRDefault="008B5FE8" w:rsidP="008B5FE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Allows 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risk identification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early (e.g., latency, region availability, compliance).</w:t>
      </w:r>
    </w:p>
    <w:p w14:paraId="04512DBF" w14:textId="77777777" w:rsidR="008B5FE8" w:rsidRPr="008B5FE8" w:rsidRDefault="008B5FE8" w:rsidP="008B5FE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Aids in 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communication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engineering teams and stakeholders using correct terminology.</w:t>
      </w:r>
    </w:p>
    <w:p w14:paraId="3954A2B9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693"/>
        <w:gridCol w:w="3692"/>
      </w:tblGrid>
      <w:tr w:rsidR="008B5FE8" w:rsidRPr="008B5FE8" w14:paraId="7916C5F9" w14:textId="77777777" w:rsidTr="008B5F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F35EBB" w14:textId="77777777" w:rsidR="008B5FE8" w:rsidRPr="008B5FE8" w:rsidRDefault="008B5FE8" w:rsidP="008B5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9862FBB" w14:textId="77777777" w:rsidR="008B5FE8" w:rsidRPr="008B5FE8" w:rsidRDefault="008B5FE8" w:rsidP="008B5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BE20642" w14:textId="77777777" w:rsidR="008B5FE8" w:rsidRPr="008B5FE8" w:rsidRDefault="008B5FE8" w:rsidP="008B5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Relevance</w:t>
            </w:r>
          </w:p>
        </w:tc>
      </w:tr>
      <w:tr w:rsidR="008B5FE8" w:rsidRPr="008B5FE8" w14:paraId="0A8C5BC0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5E3E7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On-demand self-service</w:t>
            </w:r>
          </w:p>
        </w:tc>
        <w:tc>
          <w:tcPr>
            <w:tcW w:w="0" w:type="auto"/>
            <w:vAlign w:val="center"/>
            <w:hideMark/>
          </w:tcPr>
          <w:p w14:paraId="51F51E43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Provision resources without human intervention</w:t>
            </w:r>
          </w:p>
        </w:tc>
        <w:tc>
          <w:tcPr>
            <w:tcW w:w="0" w:type="auto"/>
            <w:vAlign w:val="center"/>
            <w:hideMark/>
          </w:tcPr>
          <w:p w14:paraId="4396C83B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Speeds up prototyping and delivery</w:t>
            </w:r>
          </w:p>
        </w:tc>
      </w:tr>
      <w:tr w:rsidR="008B5FE8" w:rsidRPr="008B5FE8" w14:paraId="6B501E19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87FD5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Broad network access</w:t>
            </w:r>
          </w:p>
        </w:tc>
        <w:tc>
          <w:tcPr>
            <w:tcW w:w="0" w:type="auto"/>
            <w:vAlign w:val="center"/>
            <w:hideMark/>
          </w:tcPr>
          <w:p w14:paraId="6C3CF939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Services accessible via internet</w:t>
            </w:r>
          </w:p>
        </w:tc>
        <w:tc>
          <w:tcPr>
            <w:tcW w:w="0" w:type="auto"/>
            <w:vAlign w:val="center"/>
            <w:hideMark/>
          </w:tcPr>
          <w:p w14:paraId="7A3200A8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Enables distributed teams, cross-region delivery</w:t>
            </w:r>
          </w:p>
        </w:tc>
      </w:tr>
      <w:tr w:rsidR="008B5FE8" w:rsidRPr="008B5FE8" w14:paraId="1B280A1D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F82AA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Resource pooling</w:t>
            </w:r>
          </w:p>
        </w:tc>
        <w:tc>
          <w:tcPr>
            <w:tcW w:w="0" w:type="auto"/>
            <w:vAlign w:val="center"/>
            <w:hideMark/>
          </w:tcPr>
          <w:p w14:paraId="3164AF04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Shared infrastructure</w:t>
            </w:r>
          </w:p>
        </w:tc>
        <w:tc>
          <w:tcPr>
            <w:tcW w:w="0" w:type="auto"/>
            <w:vAlign w:val="center"/>
            <w:hideMark/>
          </w:tcPr>
          <w:p w14:paraId="7E9AFEA5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assess impact of multi-tenancy, security</w:t>
            </w:r>
          </w:p>
        </w:tc>
      </w:tr>
      <w:tr w:rsidR="008B5FE8" w:rsidRPr="008B5FE8" w14:paraId="64BB33FB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8ABE9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Rapid elasticity</w:t>
            </w:r>
          </w:p>
        </w:tc>
        <w:tc>
          <w:tcPr>
            <w:tcW w:w="0" w:type="auto"/>
            <w:vAlign w:val="center"/>
            <w:hideMark/>
          </w:tcPr>
          <w:p w14:paraId="4F87FE62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Scale up/down as needed</w:t>
            </w:r>
          </w:p>
        </w:tc>
        <w:tc>
          <w:tcPr>
            <w:tcW w:w="0" w:type="auto"/>
            <w:vAlign w:val="center"/>
            <w:hideMark/>
          </w:tcPr>
          <w:p w14:paraId="2F36CF4B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Plan for capacity spikes or variable demand</w:t>
            </w:r>
          </w:p>
        </w:tc>
      </w:tr>
      <w:tr w:rsidR="008B5FE8" w:rsidRPr="008B5FE8" w14:paraId="7278368B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605D0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Measured service</w:t>
            </w:r>
          </w:p>
        </w:tc>
        <w:tc>
          <w:tcPr>
            <w:tcW w:w="0" w:type="auto"/>
            <w:vAlign w:val="center"/>
            <w:hideMark/>
          </w:tcPr>
          <w:p w14:paraId="53D9F067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Pay-as-you-go</w:t>
            </w:r>
          </w:p>
        </w:tc>
        <w:tc>
          <w:tcPr>
            <w:tcW w:w="0" w:type="auto"/>
            <w:vAlign w:val="center"/>
            <w:hideMark/>
          </w:tcPr>
          <w:p w14:paraId="6AE8725C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Helps in cost tracking and budget management</w:t>
            </w:r>
          </w:p>
        </w:tc>
      </w:tr>
    </w:tbl>
    <w:p w14:paraId="08D16DE8" w14:textId="77777777" w:rsidR="008B5FE8" w:rsidRPr="008B5FE8" w:rsidRDefault="008B5FE8" w:rsidP="008B5F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6611FD8">
          <v:rect id="_x0000_i2038" style="width:0;height:1.5pt" o:hralign="center" o:hrstd="t" o:hr="t" fillcolor="#a0a0a0" stroked="f"/>
        </w:pict>
      </w:r>
    </w:p>
    <w:p w14:paraId="6572170D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📍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 2: Cloud Service Models – IaaS, PaaS, SaaS</w:t>
      </w:r>
    </w:p>
    <w:p w14:paraId="64EB2948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Infrastructure as a Service (IaaS)</w:t>
      </w:r>
    </w:p>
    <w:p w14:paraId="2C9BAE03" w14:textId="77777777" w:rsidR="008B5FE8" w:rsidRPr="008B5FE8" w:rsidRDefault="008B5FE8" w:rsidP="008B5FE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virtual machines, networking, storage</w:t>
      </w:r>
    </w:p>
    <w:p w14:paraId="6B6F706B" w14:textId="77777777" w:rsidR="008B5FE8" w:rsidRPr="008B5FE8" w:rsidRDefault="008B5FE8" w:rsidP="008B5FE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AWS EC2, Azure VM, GCP Compute Engine</w:t>
      </w:r>
    </w:p>
    <w:p w14:paraId="2D38B614" w14:textId="77777777" w:rsidR="008B5FE8" w:rsidRPr="008B5FE8" w:rsidRDefault="008B5FE8" w:rsidP="008B5FE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Angle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ADE4D2" w14:textId="77777777" w:rsidR="008B5FE8" w:rsidRPr="008B5FE8" w:rsidRDefault="008B5FE8" w:rsidP="008B5FE8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 closely with infra and ops teams</w:t>
      </w:r>
    </w:p>
    <w:p w14:paraId="71303809" w14:textId="77777777" w:rsidR="008B5FE8" w:rsidRPr="008B5FE8" w:rsidRDefault="008B5FE8" w:rsidP="008B5FE8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Often required for 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architectures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lift-and-shift migrations</w:t>
      </w:r>
    </w:p>
    <w:p w14:paraId="61E292E6" w14:textId="77777777" w:rsidR="008B5FE8" w:rsidRPr="008B5FE8" w:rsidRDefault="008B5FE8" w:rsidP="008B5FE8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TPMs manage provisioning, configuration, and scale-up rollouts</w:t>
      </w:r>
    </w:p>
    <w:p w14:paraId="4C2A7578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Platform as a Service (PaaS)</w:t>
      </w:r>
    </w:p>
    <w:p w14:paraId="13E9565C" w14:textId="77777777" w:rsidR="008B5FE8" w:rsidRPr="008B5FE8" w:rsidRDefault="008B5FE8" w:rsidP="008B5FE8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platform to build/deploy apps without managing infrastructure</w:t>
      </w:r>
    </w:p>
    <w:p w14:paraId="79A2D21F" w14:textId="77777777" w:rsidR="008B5FE8" w:rsidRPr="008B5FE8" w:rsidRDefault="008B5FE8" w:rsidP="008B5FE8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AWS Elastic Beanstalk, Azure App Services, GCP App Engine</w:t>
      </w:r>
    </w:p>
    <w:p w14:paraId="7663F322" w14:textId="77777777" w:rsidR="008B5FE8" w:rsidRPr="008B5FE8" w:rsidRDefault="008B5FE8" w:rsidP="008B5FE8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Angle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735390" w14:textId="77777777" w:rsidR="008B5FE8" w:rsidRPr="008B5FE8" w:rsidRDefault="008B5FE8" w:rsidP="008B5FE8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Focus on 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accelerating developer velocity</w:t>
      </w:r>
    </w:p>
    <w:p w14:paraId="2A59B107" w14:textId="77777777" w:rsidR="008B5FE8" w:rsidRPr="008B5FE8" w:rsidRDefault="008B5FE8" w:rsidP="008B5FE8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TPMs facilitate environment setup, integration workflows, and CI/CD planning</w:t>
      </w:r>
    </w:p>
    <w:p w14:paraId="4DE91ACE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Software as a Service (SaaS)</w:t>
      </w:r>
    </w:p>
    <w:p w14:paraId="02B632B2" w14:textId="77777777" w:rsidR="008B5FE8" w:rsidRPr="008B5FE8" w:rsidRDefault="008B5FE8" w:rsidP="008B5FE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Ready-to-use apps delivered over the web</w:t>
      </w:r>
    </w:p>
    <w:p w14:paraId="22C392AF" w14:textId="77777777" w:rsidR="008B5FE8" w:rsidRPr="008B5FE8" w:rsidRDefault="008B5FE8" w:rsidP="008B5FE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Google Workspace, Microsoft 365, Salesforce</w:t>
      </w:r>
    </w:p>
    <w:p w14:paraId="43DF0A02" w14:textId="77777777" w:rsidR="008B5FE8" w:rsidRPr="008B5FE8" w:rsidRDefault="008B5FE8" w:rsidP="008B5FE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Angle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8FD5AD" w14:textId="77777777" w:rsidR="008B5FE8" w:rsidRPr="008B5FE8" w:rsidRDefault="008B5FE8" w:rsidP="008B5FE8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Leads 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vendor onboarding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SLA tracking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privacy compliance</w:t>
      </w:r>
    </w:p>
    <w:p w14:paraId="4F053DB7" w14:textId="77777777" w:rsidR="008B5FE8" w:rsidRPr="008B5FE8" w:rsidRDefault="008B5FE8" w:rsidP="008B5FE8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Coordinates with legal/security for assessments (DPA, BAA, etc.)</w:t>
      </w:r>
    </w:p>
    <w:p w14:paraId="171D7697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Visual Reference</w:t>
      </w:r>
    </w:p>
    <w:p w14:paraId="605B41EA" w14:textId="77777777" w:rsidR="008B5FE8" w:rsidRPr="008B5FE8" w:rsidRDefault="008B5FE8" w:rsidP="008B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vbnet</w:t>
      </w:r>
    </w:p>
    <w:p w14:paraId="27FC9DA7" w14:textId="77777777" w:rsidR="008B5FE8" w:rsidRPr="008B5FE8" w:rsidRDefault="008B5FE8" w:rsidP="008B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138DBDF" w14:textId="77777777" w:rsidR="008B5FE8" w:rsidRPr="008B5FE8" w:rsidRDefault="008B5FE8" w:rsidP="008B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SaaS: "I use it"  → Google Docs  </w:t>
      </w:r>
    </w:p>
    <w:p w14:paraId="1D57C970" w14:textId="77777777" w:rsidR="008B5FE8" w:rsidRPr="008B5FE8" w:rsidRDefault="008B5FE8" w:rsidP="008B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PaaS: "I build on it" → Heroku  </w:t>
      </w:r>
    </w:p>
    <w:p w14:paraId="4BD795D8" w14:textId="77777777" w:rsidR="008B5FE8" w:rsidRPr="008B5FE8" w:rsidRDefault="008B5FE8" w:rsidP="008B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IaaS: "I manage it" → EC2</w:t>
      </w:r>
    </w:p>
    <w:p w14:paraId="289C563D" w14:textId="77777777" w:rsidR="008B5FE8" w:rsidRPr="008B5FE8" w:rsidRDefault="008B5FE8" w:rsidP="008B5F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0F5671">
          <v:rect id="_x0000_i2039" style="width:0;height:1.5pt" o:hralign="center" o:hrstd="t" o:hr="t" fillcolor="#a0a0a0" stroked="f"/>
        </w:pict>
      </w:r>
    </w:p>
    <w:p w14:paraId="10A522AD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📍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 3: Major Cloud Providers</w:t>
      </w:r>
    </w:p>
    <w:p w14:paraId="2A300963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AWS (Amazon Web Services)</w:t>
      </w:r>
    </w:p>
    <w:p w14:paraId="0FE4D9D5" w14:textId="77777777" w:rsidR="008B5FE8" w:rsidRPr="008B5FE8" w:rsidRDefault="008B5FE8" w:rsidP="008B5FE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Market leader</w:t>
      </w:r>
    </w:p>
    <w:p w14:paraId="59858310" w14:textId="77777777" w:rsidR="008B5FE8" w:rsidRPr="008B5FE8" w:rsidRDefault="008B5FE8" w:rsidP="008B5FE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Rich ecosystem (200+ services)</w:t>
      </w:r>
    </w:p>
    <w:p w14:paraId="7201EFF9" w14:textId="77777777" w:rsidR="008B5FE8" w:rsidRPr="008B5FE8" w:rsidRDefault="008B5FE8" w:rsidP="008B5FE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TPM Note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Often default choice for startups and enterprises → TPMs must understand IAM, VPC, and billing dashboards.</w:t>
      </w:r>
    </w:p>
    <w:p w14:paraId="4F602AA1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Microsoft Azure</w:t>
      </w:r>
    </w:p>
    <w:p w14:paraId="3750300A" w14:textId="77777777" w:rsidR="008B5FE8" w:rsidRPr="008B5FE8" w:rsidRDefault="008B5FE8" w:rsidP="008B5FE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 in hybrid cloud and enterprise services</w:t>
      </w:r>
    </w:p>
    <w:p w14:paraId="1A4FC966" w14:textId="77777777" w:rsidR="008B5FE8" w:rsidRPr="008B5FE8" w:rsidRDefault="008B5FE8" w:rsidP="008B5FE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Tight integration with Microsoft ecosystem</w:t>
      </w:r>
    </w:p>
    <w:p w14:paraId="01EE18C3" w14:textId="77777777" w:rsidR="008B5FE8" w:rsidRPr="008B5FE8" w:rsidRDefault="008B5FE8" w:rsidP="008B5FE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Note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Likely to be chosen if client uses Active Directory or Microsoft stack</w:t>
      </w:r>
    </w:p>
    <w:p w14:paraId="2638A7FD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Google Cloud Platform (GCP)</w:t>
      </w:r>
    </w:p>
    <w:p w14:paraId="669162C3" w14:textId="77777777" w:rsidR="008B5FE8" w:rsidRPr="008B5FE8" w:rsidRDefault="008B5FE8" w:rsidP="008B5FE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Strength in data, ML/AI, Kubernetes</w:t>
      </w:r>
    </w:p>
    <w:p w14:paraId="7286B91D" w14:textId="77777777" w:rsidR="008B5FE8" w:rsidRPr="008B5FE8" w:rsidRDefault="008B5FE8" w:rsidP="008B5FE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open-source and cloud-native tooling</w:t>
      </w:r>
    </w:p>
    <w:p w14:paraId="35788B6A" w14:textId="77777777" w:rsidR="008B5FE8" w:rsidRPr="008B5FE8" w:rsidRDefault="008B5FE8" w:rsidP="008B5FE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Note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Great for data-intensive projects; know BigQuery, GKE</w:t>
      </w:r>
    </w:p>
    <w:p w14:paraId="6C894157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TPM-Specific Evaluation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067"/>
        <w:gridCol w:w="3888"/>
      </w:tblGrid>
      <w:tr w:rsidR="008B5FE8" w:rsidRPr="008B5FE8" w14:paraId="51AEB2A8" w14:textId="77777777" w:rsidTr="008B5F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9C8CA8" w14:textId="77777777" w:rsidR="008B5FE8" w:rsidRPr="008B5FE8" w:rsidRDefault="008B5FE8" w:rsidP="008B5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58CCF228" w14:textId="77777777" w:rsidR="008B5FE8" w:rsidRPr="008B5FE8" w:rsidRDefault="008B5FE8" w:rsidP="008B5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Strength</w:t>
            </w:r>
          </w:p>
        </w:tc>
        <w:tc>
          <w:tcPr>
            <w:tcW w:w="0" w:type="auto"/>
            <w:vAlign w:val="center"/>
            <w:hideMark/>
          </w:tcPr>
          <w:p w14:paraId="4972BC4D" w14:textId="77777777" w:rsidR="008B5FE8" w:rsidRPr="008B5FE8" w:rsidRDefault="008B5FE8" w:rsidP="008B5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Program Focus</w:t>
            </w:r>
          </w:p>
        </w:tc>
      </w:tr>
      <w:tr w:rsidR="008B5FE8" w:rsidRPr="008B5FE8" w14:paraId="768E7F87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8CB52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0A6CDF09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Breadth &amp; maturity</w:t>
            </w:r>
          </w:p>
        </w:tc>
        <w:tc>
          <w:tcPr>
            <w:tcW w:w="0" w:type="auto"/>
            <w:vAlign w:val="center"/>
            <w:hideMark/>
          </w:tcPr>
          <w:p w14:paraId="0DB5125F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Cost governance, VPC design, tagging</w:t>
            </w:r>
          </w:p>
        </w:tc>
      </w:tr>
      <w:tr w:rsidR="008B5FE8" w:rsidRPr="008B5FE8" w14:paraId="1E58F2B5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F6703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70DFB96D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Enterprise alignment</w:t>
            </w:r>
          </w:p>
        </w:tc>
        <w:tc>
          <w:tcPr>
            <w:tcW w:w="0" w:type="auto"/>
            <w:vAlign w:val="center"/>
            <w:hideMark/>
          </w:tcPr>
          <w:p w14:paraId="51D9748C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Identity, compliance, hybrid solutions</w:t>
            </w:r>
          </w:p>
        </w:tc>
      </w:tr>
      <w:tr w:rsidR="008B5FE8" w:rsidRPr="008B5FE8" w14:paraId="58A41050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3C70B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GCP</w:t>
            </w:r>
          </w:p>
        </w:tc>
        <w:tc>
          <w:tcPr>
            <w:tcW w:w="0" w:type="auto"/>
            <w:vAlign w:val="center"/>
            <w:hideMark/>
          </w:tcPr>
          <w:p w14:paraId="6FD7E129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Analytics, AI/ML</w:t>
            </w:r>
          </w:p>
        </w:tc>
        <w:tc>
          <w:tcPr>
            <w:tcW w:w="0" w:type="auto"/>
            <w:vAlign w:val="center"/>
            <w:hideMark/>
          </w:tcPr>
          <w:p w14:paraId="47E5DEE0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engineering programs, automation</w:t>
            </w:r>
          </w:p>
        </w:tc>
      </w:tr>
    </w:tbl>
    <w:p w14:paraId="2912BE35" w14:textId="77777777" w:rsidR="008B5FE8" w:rsidRPr="008B5FE8" w:rsidRDefault="008B5FE8" w:rsidP="008B5F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741700">
          <v:rect id="_x0000_i2040" style="width:0;height:1.5pt" o:hralign="center" o:hrstd="t" o:hr="t" fillcolor="#a0a0a0" stroked="f"/>
        </w:pict>
      </w:r>
    </w:p>
    <w:p w14:paraId="4F17B55E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📍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 4: Global Infrastructure – Regions, Availability Zones, Edge Locations</w:t>
      </w:r>
    </w:p>
    <w:p w14:paraId="5B95C73D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Region</w:t>
      </w:r>
    </w:p>
    <w:p w14:paraId="1C09652D" w14:textId="77777777" w:rsidR="008B5FE8" w:rsidRPr="008B5FE8" w:rsidRDefault="008B5FE8" w:rsidP="008B5FE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geographic area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containing multiple isolated data centers (AZs)</w:t>
      </w:r>
    </w:p>
    <w:p w14:paraId="2F7B260C" w14:textId="77777777" w:rsidR="008B5FE8" w:rsidRPr="008B5FE8" w:rsidRDefault="008B5FE8" w:rsidP="008B5FE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8B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us-east-1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B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asia-south1</w:t>
      </w:r>
    </w:p>
    <w:p w14:paraId="226F64C4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Availability Zone (AZ)</w:t>
      </w:r>
    </w:p>
    <w:p w14:paraId="267974D8" w14:textId="77777777" w:rsidR="008B5FE8" w:rsidRPr="008B5FE8" w:rsidRDefault="008B5FE8" w:rsidP="008B5FE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isolated DC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within a region; designed for fault tolerance</w:t>
      </w:r>
    </w:p>
    <w:p w14:paraId="1C843A71" w14:textId="77777777" w:rsidR="008B5FE8" w:rsidRPr="008B5FE8" w:rsidRDefault="008B5FE8" w:rsidP="008B5FE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8B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us-east-1a</w:t>
      </w: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B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us-east-1b</w:t>
      </w:r>
    </w:p>
    <w:p w14:paraId="17C2CED4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Edge Locations / POPs</w:t>
      </w:r>
    </w:p>
    <w:p w14:paraId="27856353" w14:textId="77777777" w:rsidR="008B5FE8" w:rsidRPr="008B5FE8" w:rsidRDefault="008B5FE8" w:rsidP="008B5FE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Content caching locations via CDN (CloudFront, etc.)</w:t>
      </w:r>
    </w:p>
    <w:p w14:paraId="4340257E" w14:textId="77777777" w:rsidR="008B5FE8" w:rsidRPr="008B5FE8" w:rsidRDefault="008B5FE8" w:rsidP="008B5FE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Useful for 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latency-sensitive applications</w:t>
      </w:r>
    </w:p>
    <w:p w14:paraId="0EEB3169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TPM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249"/>
      </w:tblGrid>
      <w:tr w:rsidR="008B5FE8" w:rsidRPr="008B5FE8" w14:paraId="501ACFB8" w14:textId="77777777" w:rsidTr="008B5F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34C6D" w14:textId="77777777" w:rsidR="008B5FE8" w:rsidRPr="008B5FE8" w:rsidRDefault="008B5FE8" w:rsidP="008B5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Topic</w:t>
            </w:r>
          </w:p>
        </w:tc>
        <w:tc>
          <w:tcPr>
            <w:tcW w:w="0" w:type="auto"/>
            <w:vAlign w:val="center"/>
            <w:hideMark/>
          </w:tcPr>
          <w:p w14:paraId="1827F626" w14:textId="77777777" w:rsidR="008B5FE8" w:rsidRPr="008B5FE8" w:rsidRDefault="008B5FE8" w:rsidP="008B5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Focus</w:t>
            </w:r>
          </w:p>
        </w:tc>
      </w:tr>
      <w:tr w:rsidR="008B5FE8" w:rsidRPr="008B5FE8" w14:paraId="47174DAA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F9D5C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High Availability</w:t>
            </w:r>
          </w:p>
        </w:tc>
        <w:tc>
          <w:tcPr>
            <w:tcW w:w="0" w:type="auto"/>
            <w:vAlign w:val="center"/>
            <w:hideMark/>
          </w:tcPr>
          <w:p w14:paraId="1964B242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multi-AZ designs; track redundancy requirements</w:t>
            </w:r>
          </w:p>
        </w:tc>
      </w:tr>
      <w:tr w:rsidR="008B5FE8" w:rsidRPr="008B5FE8" w14:paraId="60F733EA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B5BBB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Latency &amp; Performance</w:t>
            </w:r>
          </w:p>
        </w:tc>
        <w:tc>
          <w:tcPr>
            <w:tcW w:w="0" w:type="auto"/>
            <w:vAlign w:val="center"/>
            <w:hideMark/>
          </w:tcPr>
          <w:p w14:paraId="22CB0122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Select region closest to users; monitor SLAs</w:t>
            </w:r>
          </w:p>
        </w:tc>
      </w:tr>
      <w:tr w:rsidR="008B5FE8" w:rsidRPr="008B5FE8" w14:paraId="51C105C0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F8B8D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14:paraId="4BE95725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Plan for cross-region failover setups</w:t>
            </w:r>
          </w:p>
        </w:tc>
      </w:tr>
      <w:tr w:rsidR="008B5FE8" w:rsidRPr="008B5FE8" w14:paraId="43455BF5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67262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Compliance &amp; Data Residency</w:t>
            </w:r>
          </w:p>
        </w:tc>
        <w:tc>
          <w:tcPr>
            <w:tcW w:w="0" w:type="auto"/>
            <w:vAlign w:val="center"/>
            <w:hideMark/>
          </w:tcPr>
          <w:p w14:paraId="135F1F6D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 with legal/security to choose correct regions (e.g., India, EU)</w:t>
            </w:r>
          </w:p>
        </w:tc>
      </w:tr>
    </w:tbl>
    <w:p w14:paraId="56E5AB28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Visual Breakdown</w:t>
      </w:r>
    </w:p>
    <w:p w14:paraId="43E3FF9D" w14:textId="77777777" w:rsidR="008B5FE8" w:rsidRPr="008B5FE8" w:rsidRDefault="008B5FE8" w:rsidP="008B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scss</w:t>
      </w:r>
    </w:p>
    <w:p w14:paraId="1CD1FAF6" w14:textId="77777777" w:rsidR="008B5FE8" w:rsidRPr="008B5FE8" w:rsidRDefault="008B5FE8" w:rsidP="008B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E956970" w14:textId="77777777" w:rsidR="008B5FE8" w:rsidRPr="008B5FE8" w:rsidRDefault="008B5FE8" w:rsidP="008B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FE8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🌍</w:t>
      </w:r>
      <w:r w:rsidRPr="008B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(India: Asia-South1)</w:t>
      </w:r>
    </w:p>
    <w:p w14:paraId="04FABEC4" w14:textId="77777777" w:rsidR="008B5FE8" w:rsidRPr="008B5FE8" w:rsidRDefault="008B5FE8" w:rsidP="008B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AZ1 (Mumbai-1a)</w:t>
      </w:r>
    </w:p>
    <w:p w14:paraId="227506D9" w14:textId="77777777" w:rsidR="008B5FE8" w:rsidRPr="008B5FE8" w:rsidRDefault="008B5FE8" w:rsidP="008B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AZ2 (Mumbai-1b)</w:t>
      </w:r>
    </w:p>
    <w:p w14:paraId="7E947BA9" w14:textId="77777777" w:rsidR="008B5FE8" w:rsidRPr="008B5FE8" w:rsidRDefault="008B5FE8" w:rsidP="008B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F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AZ3 (Mumbai-1c)</w:t>
      </w:r>
    </w:p>
    <w:p w14:paraId="2158F184" w14:textId="77777777" w:rsidR="008B5FE8" w:rsidRPr="008B5FE8" w:rsidRDefault="008B5FE8" w:rsidP="008B5F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A32ED8">
          <v:rect id="_x0000_i2041" style="width:0;height:1.5pt" o:hralign="center" o:hrstd="t" o:hr="t" fillcolor="#a0a0a0" stroked="f"/>
        </w:pict>
      </w:r>
    </w:p>
    <w:p w14:paraId="6C3616D0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TPM Knowledge Nuggets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154"/>
      </w:tblGrid>
      <w:tr w:rsidR="008B5FE8" w:rsidRPr="008B5FE8" w14:paraId="3DBD3C7F" w14:textId="77777777" w:rsidTr="008B5F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61CCD" w14:textId="77777777" w:rsidR="008B5FE8" w:rsidRPr="008B5FE8" w:rsidRDefault="008B5FE8" w:rsidP="008B5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55BCC66" w14:textId="77777777" w:rsidR="008B5FE8" w:rsidRPr="008B5FE8" w:rsidRDefault="008B5FE8" w:rsidP="008B5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Checklist</w:t>
            </w:r>
          </w:p>
        </w:tc>
      </w:tr>
      <w:tr w:rsidR="008B5FE8" w:rsidRPr="008B5FE8" w14:paraId="0D375796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AD01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 Selection</w:t>
            </w:r>
          </w:p>
        </w:tc>
        <w:tc>
          <w:tcPr>
            <w:tcW w:w="0" w:type="auto"/>
            <w:vAlign w:val="center"/>
            <w:hideMark/>
          </w:tcPr>
          <w:p w14:paraId="23E7C32D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Have you evaluated fit vs. cost vs. capability?</w:t>
            </w:r>
          </w:p>
        </w:tc>
      </w:tr>
      <w:tr w:rsidR="008B5FE8" w:rsidRPr="008B5FE8" w14:paraId="3CC937AB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7DED9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Service Model</w:t>
            </w:r>
          </w:p>
        </w:tc>
        <w:tc>
          <w:tcPr>
            <w:tcW w:w="0" w:type="auto"/>
            <w:vAlign w:val="center"/>
            <w:hideMark/>
          </w:tcPr>
          <w:p w14:paraId="579CFE00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Are you aware which layer you're working at?</w:t>
            </w:r>
          </w:p>
        </w:tc>
      </w:tr>
      <w:tr w:rsidR="008B5FE8" w:rsidRPr="008B5FE8" w14:paraId="11FB7348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963A8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Region Selection</w:t>
            </w:r>
          </w:p>
        </w:tc>
        <w:tc>
          <w:tcPr>
            <w:tcW w:w="0" w:type="auto"/>
            <w:vAlign w:val="center"/>
            <w:hideMark/>
          </w:tcPr>
          <w:p w14:paraId="7C20D0E9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 the region chosen optimal for users &amp; legal constraints?</w:t>
            </w:r>
          </w:p>
        </w:tc>
      </w:tr>
      <w:tr w:rsidR="008B5FE8" w:rsidRPr="008B5FE8" w14:paraId="245C594B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255B6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SLA &amp; Resilience</w:t>
            </w:r>
          </w:p>
        </w:tc>
        <w:tc>
          <w:tcPr>
            <w:tcW w:w="0" w:type="auto"/>
            <w:vAlign w:val="center"/>
            <w:hideMark/>
          </w:tcPr>
          <w:p w14:paraId="011F2F0B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Have you accounted for HA, backups, and RTO/RPO?</w:t>
            </w:r>
          </w:p>
        </w:tc>
      </w:tr>
      <w:tr w:rsidR="008B5FE8" w:rsidRPr="008B5FE8" w14:paraId="09DDEA35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A50BE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Stakeholder Clarity</w:t>
            </w:r>
          </w:p>
        </w:tc>
        <w:tc>
          <w:tcPr>
            <w:tcW w:w="0" w:type="auto"/>
            <w:vAlign w:val="center"/>
            <w:hideMark/>
          </w:tcPr>
          <w:p w14:paraId="2358345F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 you explain these terms in simple language to business stakeholders?</w:t>
            </w:r>
          </w:p>
        </w:tc>
      </w:tr>
    </w:tbl>
    <w:p w14:paraId="216EAC3D" w14:textId="77777777" w:rsidR="008B5FE8" w:rsidRPr="008B5FE8" w:rsidRDefault="008B5FE8" w:rsidP="008B5F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F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48F820">
          <v:rect id="_x0000_i2042" style="width:0;height:1.5pt" o:hralign="center" o:hrstd="t" o:hr="t" fillcolor="#a0a0a0" stroked="f"/>
        </w:pict>
      </w:r>
    </w:p>
    <w:p w14:paraId="2DD26C1A" w14:textId="77777777" w:rsidR="008B5FE8" w:rsidRPr="008B5FE8" w:rsidRDefault="008B5FE8" w:rsidP="008B5F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FE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B5F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for TPMs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3921"/>
      </w:tblGrid>
      <w:tr w:rsidR="008B5FE8" w:rsidRPr="008B5FE8" w14:paraId="14CD8007" w14:textId="77777777" w:rsidTr="008B5F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89EBA9" w14:textId="77777777" w:rsidR="008B5FE8" w:rsidRPr="008B5FE8" w:rsidRDefault="008B5FE8" w:rsidP="008B5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Cloud Concept</w:t>
            </w:r>
          </w:p>
        </w:tc>
        <w:tc>
          <w:tcPr>
            <w:tcW w:w="0" w:type="auto"/>
            <w:vAlign w:val="center"/>
            <w:hideMark/>
          </w:tcPr>
          <w:p w14:paraId="52229C28" w14:textId="77777777" w:rsidR="008B5FE8" w:rsidRPr="008B5FE8" w:rsidRDefault="008B5FE8" w:rsidP="008B5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Role</w:t>
            </w:r>
          </w:p>
        </w:tc>
      </w:tr>
      <w:tr w:rsidR="008B5FE8" w:rsidRPr="008B5FE8" w14:paraId="1C9DDDB3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549B0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Understand cloud layers</w:t>
            </w:r>
          </w:p>
        </w:tc>
        <w:tc>
          <w:tcPr>
            <w:tcW w:w="0" w:type="auto"/>
            <w:vAlign w:val="center"/>
            <w:hideMark/>
          </w:tcPr>
          <w:p w14:paraId="07D8A0CF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 program scope and risks</w:t>
            </w:r>
          </w:p>
        </w:tc>
      </w:tr>
      <w:tr w:rsidR="008B5FE8" w:rsidRPr="008B5FE8" w14:paraId="46199C90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ECDDA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Choose right provider</w:t>
            </w:r>
          </w:p>
        </w:tc>
        <w:tc>
          <w:tcPr>
            <w:tcW w:w="0" w:type="auto"/>
            <w:vAlign w:val="center"/>
            <w:hideMark/>
          </w:tcPr>
          <w:p w14:paraId="3D3C1C61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Align with org architecture strategy</w:t>
            </w:r>
          </w:p>
        </w:tc>
      </w:tr>
      <w:tr w:rsidR="008B5FE8" w:rsidRPr="008B5FE8" w14:paraId="5B990B7D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2CA8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Navigate infra design</w:t>
            </w:r>
          </w:p>
        </w:tc>
        <w:tc>
          <w:tcPr>
            <w:tcW w:w="0" w:type="auto"/>
            <w:vAlign w:val="center"/>
            <w:hideMark/>
          </w:tcPr>
          <w:p w14:paraId="6BF61BE5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Communicate trade-offs to stakeholders</w:t>
            </w:r>
          </w:p>
        </w:tc>
      </w:tr>
      <w:tr w:rsidR="008B5FE8" w:rsidRPr="008B5FE8" w14:paraId="188D5D01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A9873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 compliance &amp; DR</w:t>
            </w:r>
          </w:p>
        </w:tc>
        <w:tc>
          <w:tcPr>
            <w:tcW w:w="0" w:type="auto"/>
            <w:vAlign w:val="center"/>
            <w:hideMark/>
          </w:tcPr>
          <w:p w14:paraId="439725AE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Enable security/legal alignment</w:t>
            </w:r>
          </w:p>
        </w:tc>
      </w:tr>
      <w:tr w:rsidR="008B5FE8" w:rsidRPr="008B5FE8" w14:paraId="34F4D705" w14:textId="77777777" w:rsidTr="008B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5AC36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Track costs</w:t>
            </w:r>
          </w:p>
        </w:tc>
        <w:tc>
          <w:tcPr>
            <w:tcW w:w="0" w:type="auto"/>
            <w:vAlign w:val="center"/>
            <w:hideMark/>
          </w:tcPr>
          <w:p w14:paraId="601C339C" w14:textId="77777777" w:rsidR="008B5FE8" w:rsidRPr="008B5FE8" w:rsidRDefault="008B5FE8" w:rsidP="008B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F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guardrails and budgets</w:t>
            </w:r>
          </w:p>
        </w:tc>
      </w:tr>
    </w:tbl>
    <w:p w14:paraId="1C014FAD" w14:textId="77777777" w:rsidR="0042082B" w:rsidRDefault="0042082B" w:rsidP="008B5FE8"/>
    <w:p w14:paraId="48F8D1FD" w14:textId="77777777" w:rsidR="00826DA2" w:rsidRDefault="00826DA2" w:rsidP="008B5FE8"/>
    <w:p w14:paraId="7113347B" w14:textId="77777777" w:rsidR="00826DA2" w:rsidRDefault="00826DA2" w:rsidP="008B5FE8"/>
    <w:p w14:paraId="4026B3EC" w14:textId="77777777" w:rsidR="00826DA2" w:rsidRDefault="00826DA2" w:rsidP="008B5FE8"/>
    <w:p w14:paraId="3391B615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Module 2: Key Cloud Services – TPM-Focused Study Guide</w:t>
      </w:r>
    </w:p>
    <w:p w14:paraId="78031CB7" w14:textId="77777777" w:rsidR="00826DA2" w:rsidRPr="00826DA2" w:rsidRDefault="00826DA2" w:rsidP="00826D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DE6E56">
          <v:rect id="_x0000_i2302" style="width:0;height:1.5pt" o:hralign="center" o:hrstd="t" o:hr="t" fillcolor="#a0a0a0" stroked="f"/>
        </w:pict>
      </w:r>
    </w:p>
    <w:p w14:paraId="2A71978F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62D0252F" w14:textId="77777777" w:rsidR="00826DA2" w:rsidRPr="00826DA2" w:rsidRDefault="00826DA2" w:rsidP="00826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Equip TPMs with foundational knowledge of core cloud services in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compute, storage, and databases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across AWS, GCP, and Azure. Enable them to drive architecture discussions, ensure SLA compliance, and manage cost-performance trade-offs.</w:t>
      </w:r>
    </w:p>
    <w:p w14:paraId="662F6CEA" w14:textId="77777777" w:rsidR="00826DA2" w:rsidRPr="00826DA2" w:rsidRDefault="00826DA2" w:rsidP="00826D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3BD8C4">
          <v:rect id="_x0000_i2303" style="width:0;height:1.5pt" o:hralign="center" o:hrstd="t" o:hr="t" fillcolor="#a0a0a0" stroked="f"/>
        </w:pict>
      </w:r>
    </w:p>
    <w:p w14:paraId="44723BFA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📍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 1: Compute Services</w:t>
      </w:r>
    </w:p>
    <w:p w14:paraId="6D73C008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</w:t>
      </w:r>
    </w:p>
    <w:p w14:paraId="0C9AE76C" w14:textId="77777777" w:rsidR="00826DA2" w:rsidRPr="00826DA2" w:rsidRDefault="00826DA2" w:rsidP="00826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 services provide the virtual resources (CPU, RAM) to run applications, workloads, APIs, and batch jobs.</w:t>
      </w:r>
    </w:p>
    <w:p w14:paraId="2DACDF18" w14:textId="77777777" w:rsidR="00826DA2" w:rsidRPr="00826DA2" w:rsidRDefault="00826DA2" w:rsidP="00826D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F7DD67">
          <v:rect id="_x0000_i2304" style="width:0;height:1.5pt" o:hralign="center" o:hrstd="t" o:hr="t" fillcolor="#a0a0a0" stroked="f"/>
        </w:pict>
      </w:r>
    </w:p>
    <w:p w14:paraId="5BF772C9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🟢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1.1 Google Compute Engine (GCE) – GCP</w:t>
      </w:r>
    </w:p>
    <w:p w14:paraId="3EFB6568" w14:textId="77777777" w:rsidR="00826DA2" w:rsidRPr="00826DA2" w:rsidRDefault="00826DA2" w:rsidP="00826DA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Infrastructure-as-a-Service (IaaS) that provides VMs in GCP</w:t>
      </w:r>
    </w:p>
    <w:p w14:paraId="4D6E1F32" w14:textId="77777777" w:rsidR="00826DA2" w:rsidRPr="00826DA2" w:rsidRDefault="00826DA2" w:rsidP="00826DA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Lift-and-shift apps, custom OS requirements, legacy apps</w:t>
      </w:r>
    </w:p>
    <w:p w14:paraId="14AFA7E5" w14:textId="77777777" w:rsidR="00826DA2" w:rsidRPr="00826DA2" w:rsidRDefault="00826DA2" w:rsidP="00826DA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Focus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C8B0CB" w14:textId="77777777" w:rsidR="00826DA2" w:rsidRPr="00826DA2" w:rsidRDefault="00826DA2" w:rsidP="00826DA2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Involved in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sizing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type decisions</w:t>
      </w:r>
    </w:p>
    <w:p w14:paraId="7B3322DA" w14:textId="77777777" w:rsidR="00826DA2" w:rsidRPr="00826DA2" w:rsidRDefault="00826DA2" w:rsidP="00826DA2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auto-scaling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 balancing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policies are in place</w:t>
      </w:r>
    </w:p>
    <w:p w14:paraId="73CCED7E" w14:textId="77777777" w:rsidR="00826DA2" w:rsidRPr="00826DA2" w:rsidRDefault="00826DA2" w:rsidP="00826DA2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Track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 spikes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GCP Billing + Quotas</w:t>
      </w:r>
    </w:p>
    <w:p w14:paraId="17BFF4FC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🟢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1.2 App Engine – GCP</w:t>
      </w:r>
    </w:p>
    <w:p w14:paraId="3A2624EA" w14:textId="77777777" w:rsidR="00826DA2" w:rsidRPr="00826DA2" w:rsidRDefault="00826DA2" w:rsidP="00826DA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Fully managed Platform-as-a-Service (PaaS) for app deployment</w:t>
      </w:r>
    </w:p>
    <w:p w14:paraId="6462F5C7" w14:textId="77777777" w:rsidR="00826DA2" w:rsidRPr="00826DA2" w:rsidRDefault="00826DA2" w:rsidP="00826DA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Modern web/mobile apps, APIs, microservices</w:t>
      </w:r>
    </w:p>
    <w:p w14:paraId="437BCC27" w14:textId="77777777" w:rsidR="00826DA2" w:rsidRPr="00826DA2" w:rsidRDefault="00826DA2" w:rsidP="00826DA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Focus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53CD7B" w14:textId="77777777" w:rsidR="00826DA2" w:rsidRPr="00826DA2" w:rsidRDefault="00826DA2" w:rsidP="00826DA2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Emphasize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 agility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quick delivery timelines</w:t>
      </w:r>
    </w:p>
    <w:p w14:paraId="4CFED54E" w14:textId="77777777" w:rsidR="00826DA2" w:rsidRPr="00826DA2" w:rsidRDefault="00826DA2" w:rsidP="00826DA2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Handle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pipeline integrations</w:t>
      </w:r>
    </w:p>
    <w:p w14:paraId="6749E148" w14:textId="77777777" w:rsidR="00826DA2" w:rsidRPr="00826DA2" w:rsidRDefault="00826DA2" w:rsidP="00826DA2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Track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SLA &amp; rollback strategy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across releases</w:t>
      </w:r>
    </w:p>
    <w:p w14:paraId="18548018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🔵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1.3 Azure App Service – Azure (similar to App Engine)</w:t>
      </w:r>
    </w:p>
    <w:p w14:paraId="7CC2D2A3" w14:textId="77777777" w:rsidR="00826DA2" w:rsidRPr="00826DA2" w:rsidRDefault="00826DA2" w:rsidP="00826DA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What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PaaS for web apps and APIs</w:t>
      </w:r>
    </w:p>
    <w:p w14:paraId="5917A0B6" w14:textId="77777777" w:rsidR="00826DA2" w:rsidRPr="00826DA2" w:rsidRDefault="00826DA2" w:rsidP="00826DA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Focus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7D5CBA" w14:textId="77777777" w:rsidR="00826DA2" w:rsidRPr="00826DA2" w:rsidRDefault="00826DA2" w:rsidP="00826DA2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Focus on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with Azure DevOps</w:t>
      </w:r>
    </w:p>
    <w:p w14:paraId="365B3A04" w14:textId="77777777" w:rsidR="00826DA2" w:rsidRPr="00826DA2" w:rsidRDefault="00826DA2" w:rsidP="00826DA2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if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auto-deploy, staging slots, and monitoring hooks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used</w:t>
      </w:r>
    </w:p>
    <w:p w14:paraId="64CD7B66" w14:textId="77777777" w:rsidR="00826DA2" w:rsidRPr="00826DA2" w:rsidRDefault="00826DA2" w:rsidP="00826DA2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Validate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 scope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apps handle PII or financial data</w:t>
      </w:r>
    </w:p>
    <w:p w14:paraId="3A03F0FD" w14:textId="77777777" w:rsidR="00826DA2" w:rsidRPr="00826DA2" w:rsidRDefault="00826DA2" w:rsidP="00826D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F57830">
          <v:rect id="_x0000_i2305" style="width:0;height:1.5pt" o:hralign="center" o:hrstd="t" o:hr="t" fillcolor="#a0a0a0" stroked="f"/>
        </w:pict>
      </w:r>
    </w:p>
    <w:p w14:paraId="4440FA31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TPM Best Practices for Compute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8"/>
        <w:gridCol w:w="5732"/>
      </w:tblGrid>
      <w:tr w:rsidR="00826DA2" w:rsidRPr="00826DA2" w14:paraId="6CC2EFC9" w14:textId="77777777" w:rsidTr="00826D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B134E" w14:textId="77777777" w:rsidR="00826DA2" w:rsidRPr="00826DA2" w:rsidRDefault="00826DA2" w:rsidP="00826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08B04139" w14:textId="77777777" w:rsidR="00826DA2" w:rsidRPr="00826DA2" w:rsidRDefault="00826DA2" w:rsidP="00826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826DA2" w:rsidRPr="00826DA2" w14:paraId="17F24327" w14:textId="77777777" w:rsidTr="00826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5E82F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managed services where possible</w:t>
            </w:r>
          </w:p>
        </w:tc>
        <w:tc>
          <w:tcPr>
            <w:tcW w:w="0" w:type="auto"/>
            <w:vAlign w:val="center"/>
            <w:hideMark/>
          </w:tcPr>
          <w:p w14:paraId="7F5917C8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Reduce operational overhead and simplify rollouts</w:t>
            </w:r>
          </w:p>
        </w:tc>
      </w:tr>
      <w:tr w:rsidR="00826DA2" w:rsidRPr="00826DA2" w14:paraId="2E46E1AE" w14:textId="77777777" w:rsidTr="00826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6ED6F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Standardize instance types</w:t>
            </w:r>
          </w:p>
        </w:tc>
        <w:tc>
          <w:tcPr>
            <w:tcW w:w="0" w:type="auto"/>
            <w:vAlign w:val="center"/>
            <w:hideMark/>
          </w:tcPr>
          <w:p w14:paraId="58CF92FD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Align with FinOps and automation teams for cost-efficiency</w:t>
            </w:r>
          </w:p>
        </w:tc>
      </w:tr>
      <w:tr w:rsidR="00826DA2" w:rsidRPr="00826DA2" w14:paraId="10D8965D" w14:textId="77777777" w:rsidTr="00826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CAE05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 autoscaling thresholds</w:t>
            </w:r>
          </w:p>
        </w:tc>
        <w:tc>
          <w:tcPr>
            <w:tcW w:w="0" w:type="auto"/>
            <w:vAlign w:val="center"/>
            <w:hideMark/>
          </w:tcPr>
          <w:p w14:paraId="48BCDF8A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Prevent outages due to under-provisioning</w:t>
            </w:r>
          </w:p>
        </w:tc>
      </w:tr>
      <w:tr w:rsidR="00826DA2" w:rsidRPr="00826DA2" w14:paraId="0385194A" w14:textId="77777777" w:rsidTr="00826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D3078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 quotas &amp; alerting</w:t>
            </w:r>
          </w:p>
        </w:tc>
        <w:tc>
          <w:tcPr>
            <w:tcW w:w="0" w:type="auto"/>
            <w:vAlign w:val="center"/>
            <w:hideMark/>
          </w:tcPr>
          <w:p w14:paraId="75095EC1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Prevent unexpected cost overruns</w:t>
            </w:r>
          </w:p>
        </w:tc>
      </w:tr>
      <w:tr w:rsidR="00826DA2" w:rsidRPr="00826DA2" w14:paraId="75920209" w14:textId="77777777" w:rsidTr="00826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7D313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Confirm HA &amp; DR zones</w:t>
            </w:r>
          </w:p>
        </w:tc>
        <w:tc>
          <w:tcPr>
            <w:tcW w:w="0" w:type="auto"/>
            <w:vAlign w:val="center"/>
            <w:hideMark/>
          </w:tcPr>
          <w:p w14:paraId="26D9334E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Always deploy in multi-AZ or multi-region if critical</w:t>
            </w:r>
          </w:p>
        </w:tc>
      </w:tr>
    </w:tbl>
    <w:p w14:paraId="7D651724" w14:textId="77777777" w:rsidR="00826DA2" w:rsidRPr="00826DA2" w:rsidRDefault="00826DA2" w:rsidP="00826D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106CA8">
          <v:rect id="_x0000_i2306" style="width:0;height:1.5pt" o:hralign="center" o:hrstd="t" o:hr="t" fillcolor="#a0a0a0" stroked="f"/>
        </w:pict>
      </w:r>
    </w:p>
    <w:p w14:paraId="2A35B44B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📍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 2: Cloud Storage Services</w:t>
      </w:r>
    </w:p>
    <w:p w14:paraId="69527098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</w:t>
      </w:r>
    </w:p>
    <w:p w14:paraId="1AB65EC6" w14:textId="77777777" w:rsidR="00826DA2" w:rsidRPr="00826DA2" w:rsidRDefault="00826DA2" w:rsidP="00826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 storage for unstructured data, backups, media, logs, and archives. Focused on durability, availability, and cost optimization.</w:t>
      </w:r>
    </w:p>
    <w:p w14:paraId="615E8674" w14:textId="77777777" w:rsidR="00826DA2" w:rsidRPr="00826DA2" w:rsidRDefault="00826DA2" w:rsidP="00826D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252ABE">
          <v:rect id="_x0000_i2307" style="width:0;height:1.5pt" o:hralign="center" o:hrstd="t" o:hr="t" fillcolor="#a0a0a0" stroked="f"/>
        </w:pict>
      </w:r>
    </w:p>
    <w:p w14:paraId="0258F6A6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🟢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2.1 Google Cloud Storage (GCS) – GCP</w:t>
      </w:r>
    </w:p>
    <w:p w14:paraId="29FADE00" w14:textId="77777777" w:rsidR="00826DA2" w:rsidRPr="00826DA2" w:rsidRDefault="00826DA2" w:rsidP="00826DA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Object storage system for blobs (files, images, archives)</w:t>
      </w:r>
    </w:p>
    <w:p w14:paraId="1823797A" w14:textId="77777777" w:rsidR="00826DA2" w:rsidRPr="00826DA2" w:rsidRDefault="00826DA2" w:rsidP="00826DA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Lifecycle rules, versioning, multiple classes (Standard, Nearline, Coldline)</w:t>
      </w:r>
    </w:p>
    <w:p w14:paraId="23F7EEC6" w14:textId="77777777" w:rsidR="00826DA2" w:rsidRPr="00826DA2" w:rsidRDefault="00826DA2" w:rsidP="00826DA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Focus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8FF745" w14:textId="77777777" w:rsidR="00826DA2" w:rsidRPr="00826DA2" w:rsidRDefault="00826DA2" w:rsidP="00826DA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Drive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classification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cost efficiency</w:t>
      </w:r>
    </w:p>
    <w:p w14:paraId="230E0E00" w14:textId="77777777" w:rsidR="00826DA2" w:rsidRPr="00826DA2" w:rsidRDefault="00826DA2" w:rsidP="00826DA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versioning &amp; encryption policies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aligned with compliance</w:t>
      </w:r>
    </w:p>
    <w:p w14:paraId="6D3BDA42" w14:textId="77777777" w:rsidR="00826DA2" w:rsidRPr="00826DA2" w:rsidRDefault="00826DA2" w:rsidP="00826DA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Coordinate with data governance on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retention policies</w:t>
      </w:r>
    </w:p>
    <w:p w14:paraId="2C310206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🔵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2.2 Azure Blob Storage – Azure</w:t>
      </w:r>
    </w:p>
    <w:p w14:paraId="6F277752" w14:textId="77777777" w:rsidR="00826DA2" w:rsidRPr="00826DA2" w:rsidRDefault="00826DA2" w:rsidP="00826DA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Microsoft's object storage platform</w:t>
      </w:r>
    </w:p>
    <w:p w14:paraId="58196825" w14:textId="77777777" w:rsidR="00826DA2" w:rsidRPr="00826DA2" w:rsidRDefault="00826DA2" w:rsidP="00826DA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Logs, images, backups, ML datasets</w:t>
      </w:r>
    </w:p>
    <w:p w14:paraId="61BD27E2" w14:textId="77777777" w:rsidR="00826DA2" w:rsidRPr="00826DA2" w:rsidRDefault="00826DA2" w:rsidP="00826DA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Focus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AFFE24" w14:textId="77777777" w:rsidR="00826DA2" w:rsidRPr="00826DA2" w:rsidRDefault="00826DA2" w:rsidP="00826DA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Work with teams to tag and classify blobs correctly</w:t>
      </w:r>
    </w:p>
    <w:p w14:paraId="6AB57A46" w14:textId="77777777" w:rsidR="00826DA2" w:rsidRPr="00826DA2" w:rsidRDefault="00826DA2" w:rsidP="00826DA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tiers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(Hot/Cool/Archive) match usage patterns</w:t>
      </w:r>
    </w:p>
    <w:p w14:paraId="4F20CF68" w14:textId="77777777" w:rsidR="00826DA2" w:rsidRPr="00826DA2" w:rsidRDefault="00826DA2" w:rsidP="00826DA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Track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control &amp; integration with RBAC</w:t>
      </w:r>
    </w:p>
    <w:p w14:paraId="38C1ABEA" w14:textId="77777777" w:rsidR="00826DA2" w:rsidRPr="00826DA2" w:rsidRDefault="00826DA2" w:rsidP="00826D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E5B754">
          <v:rect id="_x0000_i2308" style="width:0;height:1.5pt" o:hralign="center" o:hrstd="t" o:hr="t" fillcolor="#a0a0a0" stroked="f"/>
        </w:pict>
      </w:r>
    </w:p>
    <w:p w14:paraId="78ECEF65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TPM Best Practices for Storage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5787"/>
      </w:tblGrid>
      <w:tr w:rsidR="00826DA2" w:rsidRPr="00826DA2" w14:paraId="20233D23" w14:textId="77777777" w:rsidTr="00826D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8E928" w14:textId="77777777" w:rsidR="00826DA2" w:rsidRPr="00826DA2" w:rsidRDefault="00826DA2" w:rsidP="00826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4F0579EC" w14:textId="77777777" w:rsidR="00826DA2" w:rsidRPr="00826DA2" w:rsidRDefault="00826DA2" w:rsidP="00826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826DA2" w:rsidRPr="00826DA2" w14:paraId="6BBA2F48" w14:textId="77777777" w:rsidTr="00826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D187F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 naming conventions</w:t>
            </w:r>
          </w:p>
        </w:tc>
        <w:tc>
          <w:tcPr>
            <w:tcW w:w="0" w:type="auto"/>
            <w:vAlign w:val="center"/>
            <w:hideMark/>
          </w:tcPr>
          <w:p w14:paraId="5CD17D20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Helps in access control, logging, and lifecycle rules</w:t>
            </w:r>
          </w:p>
        </w:tc>
      </w:tr>
      <w:tr w:rsidR="00826DA2" w:rsidRPr="00826DA2" w14:paraId="2F36910B" w14:textId="77777777" w:rsidTr="00826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4DB42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Apply storage class policies</w:t>
            </w:r>
          </w:p>
        </w:tc>
        <w:tc>
          <w:tcPr>
            <w:tcW w:w="0" w:type="auto"/>
            <w:vAlign w:val="center"/>
            <w:hideMark/>
          </w:tcPr>
          <w:p w14:paraId="154C67CB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Match cost vs. frequency of access</w:t>
            </w:r>
          </w:p>
        </w:tc>
      </w:tr>
      <w:tr w:rsidR="00826DA2" w:rsidRPr="00826DA2" w14:paraId="2355F92B" w14:textId="77777777" w:rsidTr="00826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7129C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Enforce encryption</w:t>
            </w:r>
          </w:p>
        </w:tc>
        <w:tc>
          <w:tcPr>
            <w:tcW w:w="0" w:type="auto"/>
            <w:vAlign w:val="center"/>
            <w:hideMark/>
          </w:tcPr>
          <w:p w14:paraId="1C41CCAE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Enable customer-managed keys if required</w:t>
            </w:r>
          </w:p>
        </w:tc>
      </w:tr>
      <w:tr w:rsidR="00826DA2" w:rsidRPr="00826DA2" w14:paraId="147225DF" w14:textId="77777777" w:rsidTr="00826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4A4D0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Enable lifecycle rules</w:t>
            </w:r>
          </w:p>
        </w:tc>
        <w:tc>
          <w:tcPr>
            <w:tcW w:w="0" w:type="auto"/>
            <w:vAlign w:val="center"/>
            <w:hideMark/>
          </w:tcPr>
          <w:p w14:paraId="48739043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Auto-archive or delete stale data</w:t>
            </w:r>
          </w:p>
        </w:tc>
      </w:tr>
      <w:tr w:rsidR="00826DA2" w:rsidRPr="00826DA2" w14:paraId="292659EC" w14:textId="77777777" w:rsidTr="00826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39315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Monitor egress cost</w:t>
            </w:r>
          </w:p>
        </w:tc>
        <w:tc>
          <w:tcPr>
            <w:tcW w:w="0" w:type="auto"/>
            <w:vAlign w:val="center"/>
            <w:hideMark/>
          </w:tcPr>
          <w:p w14:paraId="41CE79E0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TPMs must track data transfer costs across services/regions</w:t>
            </w:r>
          </w:p>
        </w:tc>
      </w:tr>
    </w:tbl>
    <w:p w14:paraId="3F547A84" w14:textId="77777777" w:rsidR="00826DA2" w:rsidRPr="00826DA2" w:rsidRDefault="00826DA2" w:rsidP="00826D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B6F88A">
          <v:rect id="_x0000_i2309" style="width:0;height:1.5pt" o:hralign="center" o:hrstd="t" o:hr="t" fillcolor="#a0a0a0" stroked="f"/>
        </w:pict>
      </w:r>
    </w:p>
    <w:p w14:paraId="26ECF43E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📍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 3: Cloud Database Services</w:t>
      </w:r>
    </w:p>
    <w:p w14:paraId="6B62C3A4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</w:t>
      </w:r>
    </w:p>
    <w:p w14:paraId="46F8519B" w14:textId="77777777" w:rsidR="00826DA2" w:rsidRPr="00826DA2" w:rsidRDefault="00826DA2" w:rsidP="00826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Managed database services eliminate the need to handle backups, patching, and scaling manually. Options include relational and NoSQL.</w:t>
      </w:r>
    </w:p>
    <w:p w14:paraId="3F5F77DB" w14:textId="77777777" w:rsidR="00826DA2" w:rsidRPr="00826DA2" w:rsidRDefault="00826DA2" w:rsidP="00826D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69BCF7">
          <v:rect id="_x0000_i2310" style="width:0;height:1.5pt" o:hralign="center" o:hrstd="t" o:hr="t" fillcolor="#a0a0a0" stroked="f"/>
        </w:pict>
      </w:r>
    </w:p>
    <w:p w14:paraId="4C85F083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🟢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3.1 Amazon RDS (Relational Database Service) – AWS</w:t>
      </w:r>
    </w:p>
    <w:p w14:paraId="4968B744" w14:textId="77777777" w:rsidR="00826DA2" w:rsidRPr="00826DA2" w:rsidRDefault="00826DA2" w:rsidP="00826DA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Managed SQL databases (MySQL, PostgreSQL, Oracle, etc.)</w:t>
      </w:r>
    </w:p>
    <w:p w14:paraId="514B9833" w14:textId="77777777" w:rsidR="00826DA2" w:rsidRPr="00826DA2" w:rsidRDefault="00826DA2" w:rsidP="00826DA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OLTP apps, internal tools, ERP, CRM</w:t>
      </w:r>
    </w:p>
    <w:p w14:paraId="5C1AB6F7" w14:textId="77777777" w:rsidR="00826DA2" w:rsidRPr="00826DA2" w:rsidRDefault="00826DA2" w:rsidP="00826DA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Focus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EA04CA" w14:textId="77777777" w:rsidR="00826DA2" w:rsidRPr="00826DA2" w:rsidRDefault="00826DA2" w:rsidP="00826DA2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Align with DBAs on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RTO/RPO and snapshot policies</w:t>
      </w:r>
    </w:p>
    <w:p w14:paraId="37C671CE" w14:textId="77777777" w:rsidR="00826DA2" w:rsidRPr="00826DA2" w:rsidRDefault="00826DA2" w:rsidP="00826DA2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Monitor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failover architecture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(multi-AZ or cross-region)</w:t>
      </w:r>
    </w:p>
    <w:p w14:paraId="5308BD0F" w14:textId="77777777" w:rsidR="00826DA2" w:rsidRPr="00826DA2" w:rsidRDefault="00826DA2" w:rsidP="00826DA2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SLA requirements are well documented</w:t>
      </w:r>
    </w:p>
    <w:p w14:paraId="1149BE65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🟢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3.2 Amazon DynamoDB – AWS</w:t>
      </w:r>
    </w:p>
    <w:p w14:paraId="5519E947" w14:textId="77777777" w:rsidR="00826DA2" w:rsidRPr="00826DA2" w:rsidRDefault="00826DA2" w:rsidP="00826DA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Managed NoSQL database (key-value + document)</w:t>
      </w:r>
    </w:p>
    <w:p w14:paraId="5E1738A9" w14:textId="77777777" w:rsidR="00826DA2" w:rsidRPr="00826DA2" w:rsidRDefault="00826DA2" w:rsidP="00826DA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Real-time data, serverless apps, IoT, gaming</w:t>
      </w:r>
    </w:p>
    <w:p w14:paraId="3BE58C81" w14:textId="77777777" w:rsidR="00826DA2" w:rsidRPr="00826DA2" w:rsidRDefault="00826DA2" w:rsidP="00826DA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Focus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4BF3EC" w14:textId="77777777" w:rsidR="00826DA2" w:rsidRPr="00826DA2" w:rsidRDefault="00826DA2" w:rsidP="00826DA2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Validate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provisioned vs. on-demand throughput models</w:t>
      </w:r>
    </w:p>
    <w:p w14:paraId="2CD99461" w14:textId="77777777" w:rsidR="00826DA2" w:rsidRPr="00826DA2" w:rsidRDefault="00826DA2" w:rsidP="00826DA2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Align with architects for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indexing strategy and data modeling</w:t>
      </w:r>
    </w:p>
    <w:p w14:paraId="321E1997" w14:textId="77777777" w:rsidR="00826DA2" w:rsidRPr="00826DA2" w:rsidRDefault="00826DA2" w:rsidP="00826DA2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autoscaling policies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delivery timelines</w:t>
      </w:r>
    </w:p>
    <w:p w14:paraId="47C89337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🟢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3.3 Cloud SQL – GCP</w:t>
      </w:r>
    </w:p>
    <w:p w14:paraId="74C48B41" w14:textId="77777777" w:rsidR="00826DA2" w:rsidRPr="00826DA2" w:rsidRDefault="00826DA2" w:rsidP="00826DA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Managed SQL service (MySQL/PostgreSQL/SQL Server)</w:t>
      </w:r>
    </w:p>
    <w:p w14:paraId="331F3A7E" w14:textId="77777777" w:rsidR="00826DA2" w:rsidRPr="00826DA2" w:rsidRDefault="00826DA2" w:rsidP="00826DA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Line-of-business apps, internal portals</w:t>
      </w:r>
    </w:p>
    <w:p w14:paraId="5013D39B" w14:textId="77777777" w:rsidR="00826DA2" w:rsidRPr="00826DA2" w:rsidRDefault="00826DA2" w:rsidP="00826DA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Focus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A9C75D" w14:textId="77777777" w:rsidR="00826DA2" w:rsidRPr="00826DA2" w:rsidRDefault="00826DA2" w:rsidP="00826DA2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Track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backups, replication setup</w:t>
      </w:r>
    </w:p>
    <w:p w14:paraId="4351FD66" w14:textId="77777777" w:rsidR="00826DA2" w:rsidRPr="00826DA2" w:rsidRDefault="00826DA2" w:rsidP="00826DA2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Handle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migration timelines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tooling (e.g., DMS)</w:t>
      </w:r>
    </w:p>
    <w:p w14:paraId="3B72F7E3" w14:textId="77777777" w:rsidR="00826DA2" w:rsidRPr="00826DA2" w:rsidRDefault="00826DA2" w:rsidP="00826DA2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IAM &amp; VPC security rules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followed</w:t>
      </w:r>
    </w:p>
    <w:p w14:paraId="449CA465" w14:textId="77777777" w:rsidR="00826DA2" w:rsidRPr="00826DA2" w:rsidRDefault="00826DA2" w:rsidP="00826D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83533B">
          <v:rect id="_x0000_i2311" style="width:0;height:1.5pt" o:hralign="center" o:hrstd="t" o:hr="t" fillcolor="#a0a0a0" stroked="f"/>
        </w:pict>
      </w:r>
    </w:p>
    <w:p w14:paraId="485B83DE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TPM Best Practices for Databases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6795"/>
      </w:tblGrid>
      <w:tr w:rsidR="00826DA2" w:rsidRPr="00826DA2" w14:paraId="1B985BFE" w14:textId="77777777" w:rsidTr="00826D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DEB8EE" w14:textId="77777777" w:rsidR="00826DA2" w:rsidRPr="00826DA2" w:rsidRDefault="00826DA2" w:rsidP="00826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70698821" w14:textId="77777777" w:rsidR="00826DA2" w:rsidRPr="00826DA2" w:rsidRDefault="00826DA2" w:rsidP="00826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826DA2" w:rsidRPr="00826DA2" w14:paraId="466E3550" w14:textId="77777777" w:rsidTr="00826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DD872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Choose right DB type</w:t>
            </w:r>
          </w:p>
        </w:tc>
        <w:tc>
          <w:tcPr>
            <w:tcW w:w="0" w:type="auto"/>
            <w:vAlign w:val="center"/>
            <w:hideMark/>
          </w:tcPr>
          <w:p w14:paraId="11355799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 with architects to avoid mismatches (e.g., using SQL for a NoSQL use case)</w:t>
            </w:r>
          </w:p>
        </w:tc>
      </w:tr>
      <w:tr w:rsidR="00826DA2" w:rsidRPr="00826DA2" w14:paraId="60C8EDA4" w14:textId="77777777" w:rsidTr="00826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028C4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Confirm backup frequency</w:t>
            </w:r>
          </w:p>
        </w:tc>
        <w:tc>
          <w:tcPr>
            <w:tcW w:w="0" w:type="auto"/>
            <w:vAlign w:val="center"/>
            <w:hideMark/>
          </w:tcPr>
          <w:p w14:paraId="5A288D7D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Align with compliance and recovery policies</w:t>
            </w:r>
          </w:p>
        </w:tc>
      </w:tr>
      <w:tr w:rsidR="00826DA2" w:rsidRPr="00826DA2" w14:paraId="7FE287CE" w14:textId="77777777" w:rsidTr="00826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1A8BD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Enable multi-AZ or replicas</w:t>
            </w:r>
          </w:p>
        </w:tc>
        <w:tc>
          <w:tcPr>
            <w:tcW w:w="0" w:type="auto"/>
            <w:vAlign w:val="center"/>
            <w:hideMark/>
          </w:tcPr>
          <w:p w14:paraId="32C30D50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Critical for HA and DR</w:t>
            </w:r>
          </w:p>
        </w:tc>
      </w:tr>
      <w:tr w:rsidR="00826DA2" w:rsidRPr="00826DA2" w14:paraId="613F6CF4" w14:textId="77777777" w:rsidTr="00826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0F08F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Plan migration windows</w:t>
            </w:r>
          </w:p>
        </w:tc>
        <w:tc>
          <w:tcPr>
            <w:tcW w:w="0" w:type="auto"/>
            <w:vAlign w:val="center"/>
            <w:hideMark/>
          </w:tcPr>
          <w:p w14:paraId="5D996834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Downtime must be communicated early</w:t>
            </w:r>
          </w:p>
        </w:tc>
      </w:tr>
      <w:tr w:rsidR="00826DA2" w:rsidRPr="00826DA2" w14:paraId="356263DD" w14:textId="77777777" w:rsidTr="00826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B337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Review IAM &amp; data masking</w:t>
            </w:r>
          </w:p>
        </w:tc>
        <w:tc>
          <w:tcPr>
            <w:tcW w:w="0" w:type="auto"/>
            <w:vAlign w:val="center"/>
            <w:hideMark/>
          </w:tcPr>
          <w:p w14:paraId="153F385F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TPMs must push for data protection and privacy compliance</w:t>
            </w:r>
          </w:p>
        </w:tc>
      </w:tr>
    </w:tbl>
    <w:p w14:paraId="1A9DD67A" w14:textId="77777777" w:rsidR="00826DA2" w:rsidRPr="00826DA2" w:rsidRDefault="00826DA2" w:rsidP="00826D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1CCFE3">
          <v:rect id="_x0000_i2312" style="width:0;height:1.5pt" o:hralign="center" o:hrstd="t" o:hr="t" fillcolor="#a0a0a0" stroked="f"/>
        </w:pict>
      </w:r>
    </w:p>
    <w:p w14:paraId="3439BAD9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 – TPM Snapshot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333"/>
        <w:gridCol w:w="4341"/>
      </w:tblGrid>
      <w:tr w:rsidR="00826DA2" w:rsidRPr="00826DA2" w14:paraId="1981D96A" w14:textId="77777777" w:rsidTr="00826D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1D6F9" w14:textId="77777777" w:rsidR="00826DA2" w:rsidRPr="00826DA2" w:rsidRDefault="00826DA2" w:rsidP="00826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 Category</w:t>
            </w:r>
          </w:p>
        </w:tc>
        <w:tc>
          <w:tcPr>
            <w:tcW w:w="0" w:type="auto"/>
            <w:vAlign w:val="center"/>
            <w:hideMark/>
          </w:tcPr>
          <w:p w14:paraId="1860D485" w14:textId="77777777" w:rsidR="00826DA2" w:rsidRPr="00826DA2" w:rsidRDefault="00826DA2" w:rsidP="00826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 Services</w:t>
            </w:r>
          </w:p>
        </w:tc>
        <w:tc>
          <w:tcPr>
            <w:tcW w:w="0" w:type="auto"/>
            <w:vAlign w:val="center"/>
            <w:hideMark/>
          </w:tcPr>
          <w:p w14:paraId="55C59F6C" w14:textId="77777777" w:rsidR="00826DA2" w:rsidRPr="00826DA2" w:rsidRDefault="00826DA2" w:rsidP="00826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Role</w:t>
            </w:r>
          </w:p>
        </w:tc>
      </w:tr>
      <w:tr w:rsidR="00826DA2" w:rsidRPr="00826DA2" w14:paraId="1C1D4F0B" w14:textId="77777777" w:rsidTr="00826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E6F8E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Compute</w:t>
            </w:r>
          </w:p>
        </w:tc>
        <w:tc>
          <w:tcPr>
            <w:tcW w:w="0" w:type="auto"/>
            <w:vAlign w:val="center"/>
            <w:hideMark/>
          </w:tcPr>
          <w:p w14:paraId="7E8A6F54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GCE, App Engine, Azure App Service</w:t>
            </w:r>
          </w:p>
        </w:tc>
        <w:tc>
          <w:tcPr>
            <w:tcW w:w="0" w:type="auto"/>
            <w:vAlign w:val="center"/>
            <w:hideMark/>
          </w:tcPr>
          <w:p w14:paraId="1FDDD411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 provisioning, scaling, release coordination</w:t>
            </w:r>
          </w:p>
        </w:tc>
      </w:tr>
      <w:tr w:rsidR="00826DA2" w:rsidRPr="00826DA2" w14:paraId="3A509B20" w14:textId="77777777" w:rsidTr="00826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E1BAF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A28D560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GCS, Azure Blob</w:t>
            </w:r>
          </w:p>
        </w:tc>
        <w:tc>
          <w:tcPr>
            <w:tcW w:w="0" w:type="auto"/>
            <w:vAlign w:val="center"/>
            <w:hideMark/>
          </w:tcPr>
          <w:p w14:paraId="4B8EA4AF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Govern access, cost controls, data lifecycle</w:t>
            </w:r>
          </w:p>
        </w:tc>
      </w:tr>
      <w:tr w:rsidR="00826DA2" w:rsidRPr="00826DA2" w14:paraId="02BEA9BA" w14:textId="77777777" w:rsidTr="00826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BF464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FBB6B07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RDS, DynamoDB, Cloud SQL</w:t>
            </w:r>
          </w:p>
        </w:tc>
        <w:tc>
          <w:tcPr>
            <w:tcW w:w="0" w:type="auto"/>
            <w:vAlign w:val="center"/>
            <w:hideMark/>
          </w:tcPr>
          <w:p w14:paraId="5405EF6A" w14:textId="77777777" w:rsidR="00826DA2" w:rsidRPr="00826DA2" w:rsidRDefault="00826DA2" w:rsidP="00826D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D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Handle backup, compliance, downtime windows</w:t>
            </w:r>
          </w:p>
        </w:tc>
      </w:tr>
    </w:tbl>
    <w:p w14:paraId="6781ED7B" w14:textId="77777777" w:rsidR="00826DA2" w:rsidRPr="00826DA2" w:rsidRDefault="00826DA2" w:rsidP="00826D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5FD595">
          <v:rect id="_x0000_i2313" style="width:0;height:1.5pt" o:hralign="center" o:hrstd="t" o:hr="t" fillcolor="#a0a0a0" stroked="f"/>
        </w:pict>
      </w:r>
    </w:p>
    <w:p w14:paraId="7E806844" w14:textId="77777777" w:rsidR="00826DA2" w:rsidRPr="00826DA2" w:rsidRDefault="00826DA2" w:rsidP="00826D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D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826D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TPM Knowledge Nuggets</w:t>
      </w:r>
    </w:p>
    <w:p w14:paraId="1F2CEEB8" w14:textId="77777777" w:rsidR="00826DA2" w:rsidRPr="00826DA2" w:rsidRDefault="00826DA2" w:rsidP="00826DA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Avoid over-architecting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Choose managed services where possible.</w:t>
      </w:r>
    </w:p>
    <w:p w14:paraId="19CEBF9E" w14:textId="77777777" w:rsidR="00826DA2" w:rsidRPr="00826DA2" w:rsidRDefault="00826DA2" w:rsidP="00826DA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 with FinOps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Compute/storage costs scale fast → tagging and budgeting matter.</w:t>
      </w:r>
    </w:p>
    <w:p w14:paraId="2B99E1C6" w14:textId="77777777" w:rsidR="00826DA2" w:rsidRPr="00826DA2" w:rsidRDefault="00826DA2" w:rsidP="00826DA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Track SLAs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Document SLAs per service class and ensure they’re reflected in program planning.</w:t>
      </w:r>
    </w:p>
    <w:p w14:paraId="49772672" w14:textId="77777777" w:rsidR="00826DA2" w:rsidRPr="00826DA2" w:rsidRDefault="00826DA2" w:rsidP="00826DA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Secure early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TPMs must align with security/legal on encryption, data masking, and retention.</w:t>
      </w:r>
    </w:p>
    <w:p w14:paraId="7B0AC21F" w14:textId="77777777" w:rsidR="00826DA2" w:rsidRPr="00826DA2" w:rsidRDefault="00826DA2" w:rsidP="00826DA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Prioritize observability</w:t>
      </w:r>
      <w:r w:rsidRPr="00826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Always ensure monitoring, logging, and alerting are in-scope.</w:t>
      </w:r>
    </w:p>
    <w:p w14:paraId="221DD648" w14:textId="77777777" w:rsidR="00826DA2" w:rsidRDefault="00826DA2" w:rsidP="008B5FE8"/>
    <w:p w14:paraId="0A2887DD" w14:textId="77777777" w:rsidR="00826DA2" w:rsidRDefault="00826DA2" w:rsidP="008B5FE8"/>
    <w:p w14:paraId="683D8065" w14:textId="77777777" w:rsidR="00826DA2" w:rsidRDefault="00826DA2" w:rsidP="008B5FE8"/>
    <w:p w14:paraId="5F0C7615" w14:textId="77777777" w:rsidR="00826DA2" w:rsidRDefault="00826DA2" w:rsidP="008B5FE8"/>
    <w:p w14:paraId="2D503A89" w14:textId="77777777" w:rsidR="00826DA2" w:rsidRDefault="00826DA2" w:rsidP="008B5FE8"/>
    <w:p w14:paraId="7CCDD81F" w14:textId="77777777" w:rsidR="00826DA2" w:rsidRDefault="00826DA2" w:rsidP="008B5FE8"/>
    <w:p w14:paraId="2A8CCD77" w14:textId="77777777" w:rsidR="00826DA2" w:rsidRDefault="00826DA2" w:rsidP="008B5FE8"/>
    <w:p w14:paraId="5026A274" w14:textId="77777777" w:rsidR="00826DA2" w:rsidRDefault="00826DA2" w:rsidP="008B5FE8"/>
    <w:p w14:paraId="4690F0D1" w14:textId="77777777" w:rsidR="00826DA2" w:rsidRDefault="00826DA2" w:rsidP="008B5FE8"/>
    <w:p w14:paraId="02CAB1E9" w14:textId="77777777" w:rsidR="00826DA2" w:rsidRDefault="00826DA2" w:rsidP="008B5FE8"/>
    <w:p w14:paraId="73DCFC54" w14:textId="77777777" w:rsidR="00826DA2" w:rsidRDefault="00826DA2" w:rsidP="008B5FE8"/>
    <w:p w14:paraId="5E5A8BCC" w14:textId="77777777" w:rsidR="00826DA2" w:rsidRDefault="00826DA2" w:rsidP="008B5FE8"/>
    <w:p w14:paraId="13690615" w14:textId="77777777" w:rsidR="00826DA2" w:rsidRDefault="00826DA2" w:rsidP="008B5FE8"/>
    <w:p w14:paraId="0E4501F2" w14:textId="77777777" w:rsidR="00826DA2" w:rsidRDefault="00826DA2" w:rsidP="008B5FE8"/>
    <w:p w14:paraId="2557D38E" w14:textId="77777777" w:rsidR="00826DA2" w:rsidRDefault="00826DA2" w:rsidP="008B5FE8"/>
    <w:p w14:paraId="18FD3F1F" w14:textId="77777777" w:rsidR="00826DA2" w:rsidRDefault="00826DA2" w:rsidP="008B5FE8"/>
    <w:p w14:paraId="1F1862B5" w14:textId="77777777" w:rsidR="00826DA2" w:rsidRDefault="00826DA2" w:rsidP="008B5FE8"/>
    <w:p w14:paraId="6DCDDA87" w14:textId="77777777" w:rsidR="00826DA2" w:rsidRDefault="00826DA2" w:rsidP="008B5FE8"/>
    <w:p w14:paraId="3C2953E0" w14:textId="77777777" w:rsidR="00826DA2" w:rsidRDefault="00826DA2" w:rsidP="008B5FE8"/>
    <w:p w14:paraId="08F7CBE4" w14:textId="77777777" w:rsidR="00826DA2" w:rsidRDefault="00826DA2" w:rsidP="008B5FE8"/>
    <w:p w14:paraId="6146E215" w14:textId="77777777" w:rsidR="00826DA2" w:rsidRDefault="00826DA2" w:rsidP="008B5FE8"/>
    <w:p w14:paraId="2699DC1E" w14:textId="77777777" w:rsidR="00826DA2" w:rsidRDefault="00826DA2" w:rsidP="008B5FE8"/>
    <w:p w14:paraId="09BAC6A2" w14:textId="77777777" w:rsidR="00826DA2" w:rsidRDefault="00826DA2" w:rsidP="008B5FE8"/>
    <w:p w14:paraId="390712B4" w14:textId="77777777" w:rsidR="00826DA2" w:rsidRDefault="00826DA2" w:rsidP="008B5FE8"/>
    <w:p w14:paraId="00B52AC5" w14:textId="77777777" w:rsidR="00826DA2" w:rsidRDefault="00826DA2" w:rsidP="008B5FE8"/>
    <w:p w14:paraId="5FB9C216" w14:textId="77777777" w:rsidR="00826DA2" w:rsidRDefault="00826DA2" w:rsidP="008B5FE8"/>
    <w:p w14:paraId="77EC7488" w14:textId="77777777" w:rsidR="007F2AB3" w:rsidRPr="007F2AB3" w:rsidRDefault="007F2AB3" w:rsidP="007F2A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F2A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Module 3: Cloud-Native vs On-Prem vs Hybrid</w:t>
      </w:r>
    </w:p>
    <w:p w14:paraId="453F8BC1" w14:textId="77777777" w:rsidR="007F2AB3" w:rsidRPr="007F2AB3" w:rsidRDefault="007F2AB3" w:rsidP="007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2A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🧭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TPM-Focused Study Guide + Hands-on Lab</w:t>
      </w:r>
    </w:p>
    <w:p w14:paraId="31E138D1" w14:textId="77777777" w:rsidR="007F2AB3" w:rsidRPr="007F2AB3" w:rsidRDefault="007F2AB3" w:rsidP="007F2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2827D2">
          <v:rect id="_x0000_i2599" style="width:0;height:1.5pt" o:hralign="center" o:hrstd="t" o:hr="t" fillcolor="#a0a0a0" stroked="f"/>
        </w:pict>
      </w:r>
    </w:p>
    <w:p w14:paraId="284D6B44" w14:textId="77777777" w:rsidR="007F2AB3" w:rsidRPr="007F2AB3" w:rsidRDefault="007F2AB3" w:rsidP="007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2A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3D18D22A" w14:textId="77777777" w:rsidR="007F2AB3" w:rsidRPr="007F2AB3" w:rsidRDefault="007F2AB3" w:rsidP="007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TPMs to understand different cloud deployment models, when to use each, their trade-offs, cost considerations, and how to design a basic web application architecture in a public cloud.</w:t>
      </w:r>
    </w:p>
    <w:p w14:paraId="7C437384" w14:textId="77777777" w:rsidR="007F2AB3" w:rsidRPr="007F2AB3" w:rsidRDefault="007F2AB3" w:rsidP="007F2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8C945B">
          <v:rect id="_x0000_i2600" style="width:0;height:1.5pt" o:hralign="center" o:hrstd="t" o:hr="t" fillcolor="#a0a0a0" stroked="f"/>
        </w:pict>
      </w:r>
    </w:p>
    <w:p w14:paraId="42B37C20" w14:textId="77777777" w:rsidR="007F2AB3" w:rsidRPr="007F2AB3" w:rsidRDefault="007F2AB3" w:rsidP="007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2A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📍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 1: Cloud-Native vs On-Prem vs Hybrid – What’s the Difference?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4404"/>
        <w:gridCol w:w="3670"/>
      </w:tblGrid>
      <w:tr w:rsidR="007F2AB3" w:rsidRPr="007F2AB3" w14:paraId="7C3BE6E7" w14:textId="77777777" w:rsidTr="007F2A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DA420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27E4AEB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0D1DC4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Core Idea</w:t>
            </w:r>
          </w:p>
        </w:tc>
      </w:tr>
      <w:tr w:rsidR="007F2AB3" w:rsidRPr="007F2AB3" w14:paraId="15C0CA78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6321E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Cloud-Native</w:t>
            </w:r>
          </w:p>
        </w:tc>
        <w:tc>
          <w:tcPr>
            <w:tcW w:w="0" w:type="auto"/>
            <w:vAlign w:val="center"/>
            <w:hideMark/>
          </w:tcPr>
          <w:p w14:paraId="6B8D68A9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Built specifically for the cloud using cloud-first services</w:t>
            </w:r>
          </w:p>
        </w:tc>
        <w:tc>
          <w:tcPr>
            <w:tcW w:w="0" w:type="auto"/>
            <w:vAlign w:val="center"/>
            <w:hideMark/>
          </w:tcPr>
          <w:p w14:paraId="2AF50B57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Scale fast, automate, pay-as-you-go</w:t>
            </w:r>
          </w:p>
        </w:tc>
      </w:tr>
      <w:tr w:rsidR="007F2AB3" w:rsidRPr="007F2AB3" w14:paraId="6C1BD5B0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42A79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On-Premises</w:t>
            </w:r>
          </w:p>
        </w:tc>
        <w:tc>
          <w:tcPr>
            <w:tcW w:w="0" w:type="auto"/>
            <w:vAlign w:val="center"/>
            <w:hideMark/>
          </w:tcPr>
          <w:p w14:paraId="267E255F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Deployed within your company’s data centers</w:t>
            </w:r>
          </w:p>
        </w:tc>
        <w:tc>
          <w:tcPr>
            <w:tcW w:w="0" w:type="auto"/>
            <w:vAlign w:val="center"/>
            <w:hideMark/>
          </w:tcPr>
          <w:p w14:paraId="506C76F1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Full control but high cost and effort</w:t>
            </w:r>
          </w:p>
        </w:tc>
      </w:tr>
      <w:tr w:rsidR="007F2AB3" w:rsidRPr="007F2AB3" w14:paraId="4B790999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1AE7D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Hybrid Cloud</w:t>
            </w:r>
          </w:p>
        </w:tc>
        <w:tc>
          <w:tcPr>
            <w:tcW w:w="0" w:type="auto"/>
            <w:vAlign w:val="center"/>
            <w:hideMark/>
          </w:tcPr>
          <w:p w14:paraId="26EF941B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Combines on-prem and cloud</w:t>
            </w:r>
          </w:p>
        </w:tc>
        <w:tc>
          <w:tcPr>
            <w:tcW w:w="0" w:type="auto"/>
            <w:vAlign w:val="center"/>
            <w:hideMark/>
          </w:tcPr>
          <w:p w14:paraId="5011871B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Balance legacy investments with cloud agility</w:t>
            </w:r>
          </w:p>
        </w:tc>
      </w:tr>
    </w:tbl>
    <w:p w14:paraId="7D7216E8" w14:textId="77777777" w:rsidR="007F2AB3" w:rsidRPr="007F2AB3" w:rsidRDefault="007F2AB3" w:rsidP="007F2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2444A6">
          <v:rect id="_x0000_i2601" style="width:0;height:1.5pt" o:hralign="center" o:hrstd="t" o:hr="t" fillcolor="#a0a0a0" stroked="f"/>
        </w:pict>
      </w:r>
    </w:p>
    <w:p w14:paraId="1CE5CACE" w14:textId="77777777" w:rsidR="007F2AB3" w:rsidRPr="007F2AB3" w:rsidRDefault="007F2AB3" w:rsidP="007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2A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TPM-Focused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451"/>
        <w:gridCol w:w="2655"/>
        <w:gridCol w:w="2844"/>
      </w:tblGrid>
      <w:tr w:rsidR="007F2AB3" w:rsidRPr="007F2AB3" w14:paraId="76C7A306" w14:textId="77777777" w:rsidTr="007F2A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1F284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DE175D6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Cloud-Native</w:t>
            </w:r>
          </w:p>
        </w:tc>
        <w:tc>
          <w:tcPr>
            <w:tcW w:w="0" w:type="auto"/>
            <w:vAlign w:val="center"/>
            <w:hideMark/>
          </w:tcPr>
          <w:p w14:paraId="4D72824F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On-Prem</w:t>
            </w:r>
          </w:p>
        </w:tc>
        <w:tc>
          <w:tcPr>
            <w:tcW w:w="0" w:type="auto"/>
            <w:vAlign w:val="center"/>
            <w:hideMark/>
          </w:tcPr>
          <w:p w14:paraId="3CFDFC5F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Hybrid</w:t>
            </w:r>
          </w:p>
        </w:tc>
      </w:tr>
      <w:tr w:rsidR="007F2AB3" w:rsidRPr="007F2AB3" w14:paraId="317804B0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60734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Cost Model</w:t>
            </w:r>
          </w:p>
        </w:tc>
        <w:tc>
          <w:tcPr>
            <w:tcW w:w="0" w:type="auto"/>
            <w:vAlign w:val="center"/>
            <w:hideMark/>
          </w:tcPr>
          <w:p w14:paraId="3F0F30A1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OpEx (Pay-as-you-go)</w:t>
            </w:r>
          </w:p>
        </w:tc>
        <w:tc>
          <w:tcPr>
            <w:tcW w:w="0" w:type="auto"/>
            <w:vAlign w:val="center"/>
            <w:hideMark/>
          </w:tcPr>
          <w:p w14:paraId="44C9690E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CapEx (Upfront investment)</w:t>
            </w:r>
          </w:p>
        </w:tc>
        <w:tc>
          <w:tcPr>
            <w:tcW w:w="0" w:type="auto"/>
            <w:vAlign w:val="center"/>
            <w:hideMark/>
          </w:tcPr>
          <w:p w14:paraId="7DD00C62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Mixed</w:t>
            </w:r>
          </w:p>
        </w:tc>
      </w:tr>
      <w:tr w:rsidR="007F2AB3" w:rsidRPr="007F2AB3" w14:paraId="483B569B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89BCB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65D9C01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Fast provisioning, CI/CD</w:t>
            </w:r>
          </w:p>
        </w:tc>
        <w:tc>
          <w:tcPr>
            <w:tcW w:w="0" w:type="auto"/>
            <w:vAlign w:val="center"/>
            <w:hideMark/>
          </w:tcPr>
          <w:p w14:paraId="4036A35C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Manual provisioning</w:t>
            </w:r>
          </w:p>
        </w:tc>
        <w:tc>
          <w:tcPr>
            <w:tcW w:w="0" w:type="auto"/>
            <w:vAlign w:val="center"/>
            <w:hideMark/>
          </w:tcPr>
          <w:p w14:paraId="0B25E7D4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Slower due to integration</w:t>
            </w:r>
          </w:p>
        </w:tc>
      </w:tr>
      <w:tr w:rsidR="007F2AB3" w:rsidRPr="007F2AB3" w14:paraId="5256A4BF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640B1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E9C8B9B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Auto-scaling, elastic</w:t>
            </w:r>
          </w:p>
        </w:tc>
        <w:tc>
          <w:tcPr>
            <w:tcW w:w="0" w:type="auto"/>
            <w:vAlign w:val="center"/>
            <w:hideMark/>
          </w:tcPr>
          <w:p w14:paraId="56A4BA2F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Hardware-bound</w:t>
            </w:r>
          </w:p>
        </w:tc>
        <w:tc>
          <w:tcPr>
            <w:tcW w:w="0" w:type="auto"/>
            <w:vAlign w:val="center"/>
            <w:hideMark/>
          </w:tcPr>
          <w:p w14:paraId="0887871A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 components can scale</w:t>
            </w:r>
          </w:p>
        </w:tc>
      </w:tr>
      <w:tr w:rsidR="007F2AB3" w:rsidRPr="007F2AB3" w14:paraId="2ABFE69D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B04FB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18FB09F9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May need config</w:t>
            </w:r>
          </w:p>
        </w:tc>
        <w:tc>
          <w:tcPr>
            <w:tcW w:w="0" w:type="auto"/>
            <w:vAlign w:val="center"/>
            <w:hideMark/>
          </w:tcPr>
          <w:p w14:paraId="71BA4170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 control</w:t>
            </w:r>
          </w:p>
        </w:tc>
        <w:tc>
          <w:tcPr>
            <w:tcW w:w="0" w:type="auto"/>
            <w:vAlign w:val="center"/>
            <w:hideMark/>
          </w:tcPr>
          <w:p w14:paraId="116D576F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 isolate sensitive workloads</w:t>
            </w:r>
          </w:p>
        </w:tc>
      </w:tr>
      <w:tr w:rsidR="007F2AB3" w:rsidRPr="007F2AB3" w14:paraId="27E6E397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ECBBC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2FDAB5B4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Minimal (managed services)</w:t>
            </w:r>
          </w:p>
        </w:tc>
        <w:tc>
          <w:tcPr>
            <w:tcW w:w="0" w:type="auto"/>
            <w:vAlign w:val="center"/>
            <w:hideMark/>
          </w:tcPr>
          <w:p w14:paraId="74797C06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Full responsibility</w:t>
            </w:r>
          </w:p>
        </w:tc>
        <w:tc>
          <w:tcPr>
            <w:tcW w:w="0" w:type="auto"/>
            <w:vAlign w:val="center"/>
            <w:hideMark/>
          </w:tcPr>
          <w:p w14:paraId="7397F6E0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Dual burden</w:t>
            </w:r>
          </w:p>
        </w:tc>
      </w:tr>
      <w:tr w:rsidR="007F2AB3" w:rsidRPr="007F2AB3" w14:paraId="1767775D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5E734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TPM Role</w:t>
            </w:r>
          </w:p>
        </w:tc>
        <w:tc>
          <w:tcPr>
            <w:tcW w:w="0" w:type="auto"/>
            <w:vAlign w:val="center"/>
            <w:hideMark/>
          </w:tcPr>
          <w:p w14:paraId="60739D71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 services, CI/CD, uptime</w:t>
            </w:r>
          </w:p>
        </w:tc>
        <w:tc>
          <w:tcPr>
            <w:tcW w:w="0" w:type="auto"/>
            <w:vAlign w:val="center"/>
            <w:hideMark/>
          </w:tcPr>
          <w:p w14:paraId="4E6BD2F0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Coordinate infra, hardware, vendors</w:t>
            </w:r>
          </w:p>
        </w:tc>
        <w:tc>
          <w:tcPr>
            <w:tcW w:w="0" w:type="auto"/>
            <w:vAlign w:val="center"/>
            <w:hideMark/>
          </w:tcPr>
          <w:p w14:paraId="198827B1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 integration, data flows, security</w:t>
            </w:r>
          </w:p>
        </w:tc>
      </w:tr>
    </w:tbl>
    <w:p w14:paraId="775AD7E4" w14:textId="77777777" w:rsidR="007F2AB3" w:rsidRPr="007F2AB3" w:rsidRDefault="007F2AB3" w:rsidP="007F2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6A42C2">
          <v:rect id="_x0000_i2602" style="width:0;height:1.5pt" o:hralign="center" o:hrstd="t" o:hr="t" fillcolor="#a0a0a0" stroked="f"/>
        </w:pict>
      </w:r>
    </w:p>
    <w:p w14:paraId="73192D00" w14:textId="77777777" w:rsidR="007F2AB3" w:rsidRPr="007F2AB3" w:rsidRDefault="007F2AB3" w:rsidP="007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2A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📍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 2: When to Use What – TPM Decision Guide</w:t>
      </w:r>
    </w:p>
    <w:p w14:paraId="27E05DDA" w14:textId="77777777" w:rsidR="007F2AB3" w:rsidRPr="007F2AB3" w:rsidRDefault="007F2AB3" w:rsidP="007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2A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🟢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Cloud-Native: When to Use</w:t>
      </w:r>
    </w:p>
    <w:p w14:paraId="657D299E" w14:textId="77777777" w:rsidR="007F2AB3" w:rsidRPr="007F2AB3" w:rsidRDefault="007F2AB3" w:rsidP="007F2AB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Startups and greenfield projects</w:t>
      </w:r>
    </w:p>
    <w:p w14:paraId="0DB27FCC" w14:textId="77777777" w:rsidR="007F2AB3" w:rsidRPr="007F2AB3" w:rsidRDefault="007F2AB3" w:rsidP="007F2AB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Microservices, mobile/web apps</w:t>
      </w:r>
    </w:p>
    <w:p w14:paraId="13DD7015" w14:textId="77777777" w:rsidR="007F2AB3" w:rsidRPr="007F2AB3" w:rsidRDefault="007F2AB3" w:rsidP="007F2AB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Scale-heavy apps (e.g. e-commerce, gaming)</w:t>
      </w:r>
    </w:p>
    <w:p w14:paraId="3121873C" w14:textId="77777777" w:rsidR="007F2AB3" w:rsidRPr="007F2AB3" w:rsidRDefault="007F2AB3" w:rsidP="007F2AB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Focus</w:t>
      </w: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Fast delivery, DevOps automation, lower infra overhead</w:t>
      </w:r>
    </w:p>
    <w:p w14:paraId="6E4DC5B6" w14:textId="77777777" w:rsidR="007F2AB3" w:rsidRPr="007F2AB3" w:rsidRDefault="007F2AB3" w:rsidP="007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2A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🔵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On-Premises: When to Use</w:t>
      </w:r>
    </w:p>
    <w:p w14:paraId="38A6CACF" w14:textId="77777777" w:rsidR="007F2AB3" w:rsidRPr="007F2AB3" w:rsidRDefault="007F2AB3" w:rsidP="007F2AB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Sensitive data workloads (e.g., government, financial institutions)</w:t>
      </w:r>
    </w:p>
    <w:p w14:paraId="71BF2C0E" w14:textId="77777777" w:rsidR="007F2AB3" w:rsidRPr="007F2AB3" w:rsidRDefault="007F2AB3" w:rsidP="007F2AB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Compliance-restricted workloads (e.g., HIPAA, RBI)</w:t>
      </w:r>
    </w:p>
    <w:p w14:paraId="4E0A1284" w14:textId="77777777" w:rsidR="007F2AB3" w:rsidRPr="007F2AB3" w:rsidRDefault="007F2AB3" w:rsidP="007F2AB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existing infra already exists and works</w:t>
      </w:r>
    </w:p>
    <w:p w14:paraId="73752E7D" w14:textId="77777777" w:rsidR="007F2AB3" w:rsidRPr="007F2AB3" w:rsidRDefault="007F2AB3" w:rsidP="007F2AB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Focus</w:t>
      </w: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Hardware lifecycles, vendor management, disaster recovery drills</w:t>
      </w:r>
    </w:p>
    <w:p w14:paraId="718557C2" w14:textId="77777777" w:rsidR="007F2AB3" w:rsidRPr="007F2AB3" w:rsidRDefault="007F2AB3" w:rsidP="007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2A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🟣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Hybrid: When to Use</w:t>
      </w:r>
    </w:p>
    <w:p w14:paraId="2384B27A" w14:textId="77777777" w:rsidR="007F2AB3" w:rsidRPr="007F2AB3" w:rsidRDefault="007F2AB3" w:rsidP="007F2AB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Migration in progress from on-prem to cloud</w:t>
      </w:r>
    </w:p>
    <w:p w14:paraId="34BFB5AF" w14:textId="77777777" w:rsidR="007F2AB3" w:rsidRPr="007F2AB3" w:rsidRDefault="007F2AB3" w:rsidP="007F2AB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Need for local data processing (e.g., IoT, edge use cases)</w:t>
      </w:r>
    </w:p>
    <w:p w14:paraId="39A9B95D" w14:textId="77777777" w:rsidR="007F2AB3" w:rsidRPr="007F2AB3" w:rsidRDefault="007F2AB3" w:rsidP="007F2AB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Want cloud agility without discarding legacy systems</w:t>
      </w:r>
    </w:p>
    <w:p w14:paraId="3F3906DE" w14:textId="77777777" w:rsidR="007F2AB3" w:rsidRPr="007F2AB3" w:rsidRDefault="007F2AB3" w:rsidP="007F2AB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Focus</w:t>
      </w: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Integration planning, latency, network design, data residency</w:t>
      </w:r>
    </w:p>
    <w:p w14:paraId="09C94393" w14:textId="77777777" w:rsidR="007F2AB3" w:rsidRPr="007F2AB3" w:rsidRDefault="007F2AB3" w:rsidP="007F2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8FFDFE">
          <v:rect id="_x0000_i2603" style="width:0;height:1.5pt" o:hralign="center" o:hrstd="t" o:hr="t" fillcolor="#a0a0a0" stroked="f"/>
        </w:pict>
      </w:r>
    </w:p>
    <w:p w14:paraId="0932187A" w14:textId="77777777" w:rsidR="007F2AB3" w:rsidRPr="007F2AB3" w:rsidRDefault="007F2AB3" w:rsidP="007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2A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📍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 3: Cloud Cost Considerations</w:t>
      </w:r>
    </w:p>
    <w:p w14:paraId="61E1AB07" w14:textId="77777777" w:rsidR="007F2AB3" w:rsidRPr="007F2AB3" w:rsidRDefault="007F2AB3" w:rsidP="007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2A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Cost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6281"/>
      </w:tblGrid>
      <w:tr w:rsidR="007F2AB3" w:rsidRPr="007F2AB3" w14:paraId="535076DC" w14:textId="77777777" w:rsidTr="007F2A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B19EA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CCDEED7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7F2AB3" w:rsidRPr="007F2AB3" w14:paraId="55738518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CBE12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Compute</w:t>
            </w:r>
          </w:p>
        </w:tc>
        <w:tc>
          <w:tcPr>
            <w:tcW w:w="0" w:type="auto"/>
            <w:vAlign w:val="center"/>
            <w:hideMark/>
          </w:tcPr>
          <w:p w14:paraId="2544A4D0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VM uptime, container runs, functions (billed per second/minute)</w:t>
            </w:r>
          </w:p>
        </w:tc>
      </w:tr>
      <w:tr w:rsidR="007F2AB3" w:rsidRPr="007F2AB3" w14:paraId="1763CBAA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5D923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027F161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Object (GCS), block (EBS), database usage (RDS)</w:t>
            </w:r>
          </w:p>
        </w:tc>
      </w:tr>
      <w:tr w:rsidR="007F2AB3" w:rsidRPr="007F2AB3" w14:paraId="6E7378AA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8FFCA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Transfer</w:t>
            </w:r>
          </w:p>
        </w:tc>
        <w:tc>
          <w:tcPr>
            <w:tcW w:w="0" w:type="auto"/>
            <w:vAlign w:val="center"/>
            <w:hideMark/>
          </w:tcPr>
          <w:p w14:paraId="24C9D816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Ingress (often free) vs Egress (usually charged)</w:t>
            </w:r>
          </w:p>
        </w:tc>
      </w:tr>
      <w:tr w:rsidR="007F2AB3" w:rsidRPr="007F2AB3" w14:paraId="007713EF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90632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Licensing</w:t>
            </w:r>
          </w:p>
        </w:tc>
        <w:tc>
          <w:tcPr>
            <w:tcW w:w="0" w:type="auto"/>
            <w:vAlign w:val="center"/>
            <w:hideMark/>
          </w:tcPr>
          <w:p w14:paraId="2C9F907F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OS, DB licenses, 3rd-party apps (e.g., Windows, Oracle)</w:t>
            </w:r>
          </w:p>
        </w:tc>
      </w:tr>
    </w:tbl>
    <w:p w14:paraId="73446959" w14:textId="77777777" w:rsidR="007F2AB3" w:rsidRPr="007F2AB3" w:rsidRDefault="007F2AB3" w:rsidP="007F2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0FDA4F">
          <v:rect id="_x0000_i2604" style="width:0;height:1.5pt" o:hralign="center" o:hrstd="t" o:hr="t" fillcolor="#a0a0a0" stroked="f"/>
        </w:pict>
      </w:r>
    </w:p>
    <w:p w14:paraId="228A7E03" w14:textId="77777777" w:rsidR="007F2AB3" w:rsidRPr="007F2AB3" w:rsidRDefault="007F2AB3" w:rsidP="007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2A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Pricing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2647"/>
        <w:gridCol w:w="4941"/>
      </w:tblGrid>
      <w:tr w:rsidR="007F2AB3" w:rsidRPr="007F2AB3" w14:paraId="6F5B4AF2" w14:textId="77777777" w:rsidTr="007F2A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0EFB7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42C902EB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81B721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Use Case</w:t>
            </w:r>
          </w:p>
        </w:tc>
      </w:tr>
      <w:tr w:rsidR="007F2AB3" w:rsidRPr="007F2AB3" w14:paraId="42AD1CF6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71D94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On-demand</w:t>
            </w:r>
          </w:p>
        </w:tc>
        <w:tc>
          <w:tcPr>
            <w:tcW w:w="0" w:type="auto"/>
            <w:vAlign w:val="center"/>
            <w:hideMark/>
          </w:tcPr>
          <w:p w14:paraId="55166D63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 per second/minute</w:t>
            </w:r>
          </w:p>
        </w:tc>
        <w:tc>
          <w:tcPr>
            <w:tcW w:w="0" w:type="auto"/>
            <w:vAlign w:val="center"/>
            <w:hideMark/>
          </w:tcPr>
          <w:p w14:paraId="586F58C3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Dev/test environments, short-lived workloads</w:t>
            </w:r>
          </w:p>
        </w:tc>
      </w:tr>
      <w:tr w:rsidR="007F2AB3" w:rsidRPr="007F2AB3" w14:paraId="7CF34EC9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CE755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Reserved</w:t>
            </w:r>
          </w:p>
        </w:tc>
        <w:tc>
          <w:tcPr>
            <w:tcW w:w="0" w:type="auto"/>
            <w:vAlign w:val="center"/>
            <w:hideMark/>
          </w:tcPr>
          <w:p w14:paraId="698352D0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Commit to 1–3 years</w:t>
            </w:r>
          </w:p>
        </w:tc>
        <w:tc>
          <w:tcPr>
            <w:tcW w:w="0" w:type="auto"/>
            <w:vAlign w:val="center"/>
            <w:hideMark/>
          </w:tcPr>
          <w:p w14:paraId="6E0CD279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Production workloads with steady usage</w:t>
            </w:r>
          </w:p>
        </w:tc>
      </w:tr>
      <w:tr w:rsidR="007F2AB3" w:rsidRPr="007F2AB3" w14:paraId="507D0C9E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26557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Spot / Preemptible</w:t>
            </w:r>
          </w:p>
        </w:tc>
        <w:tc>
          <w:tcPr>
            <w:tcW w:w="0" w:type="auto"/>
            <w:vAlign w:val="center"/>
            <w:hideMark/>
          </w:tcPr>
          <w:p w14:paraId="4B9678DF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Unused capacity at low price</w:t>
            </w:r>
          </w:p>
        </w:tc>
        <w:tc>
          <w:tcPr>
            <w:tcW w:w="0" w:type="auto"/>
            <w:vAlign w:val="center"/>
            <w:hideMark/>
          </w:tcPr>
          <w:p w14:paraId="66A7DAAD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Non-critical, fault-tolerant jobs</w:t>
            </w:r>
          </w:p>
        </w:tc>
      </w:tr>
      <w:tr w:rsidR="007F2AB3" w:rsidRPr="007F2AB3" w14:paraId="6F89EE89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9E735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Serverless</w:t>
            </w:r>
          </w:p>
        </w:tc>
        <w:tc>
          <w:tcPr>
            <w:tcW w:w="0" w:type="auto"/>
            <w:vAlign w:val="center"/>
            <w:hideMark/>
          </w:tcPr>
          <w:p w14:paraId="5C07C5FA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Pay-per-execution</w:t>
            </w:r>
          </w:p>
        </w:tc>
        <w:tc>
          <w:tcPr>
            <w:tcW w:w="0" w:type="auto"/>
            <w:vAlign w:val="center"/>
            <w:hideMark/>
          </w:tcPr>
          <w:p w14:paraId="3142ECFA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Event-driven or bursty workloads (e.g. Cloud Functions)</w:t>
            </w:r>
          </w:p>
        </w:tc>
      </w:tr>
    </w:tbl>
    <w:p w14:paraId="1990F50F" w14:textId="77777777" w:rsidR="007F2AB3" w:rsidRPr="007F2AB3" w:rsidRDefault="007F2AB3" w:rsidP="007F2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36C4CC">
          <v:rect id="_x0000_i2605" style="width:0;height:1.5pt" o:hralign="center" o:hrstd="t" o:hr="t" fillcolor="#a0a0a0" stroked="f"/>
        </w:pict>
      </w:r>
    </w:p>
    <w:p w14:paraId="6915FA84" w14:textId="77777777" w:rsidR="007F2AB3" w:rsidRPr="007F2AB3" w:rsidRDefault="007F2AB3" w:rsidP="007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2A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TPM Best Practices for Cloud Cost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4761"/>
      </w:tblGrid>
      <w:tr w:rsidR="007F2AB3" w:rsidRPr="007F2AB3" w14:paraId="54BEB912" w14:textId="77777777" w:rsidTr="007F2A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389164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Practice</w:t>
            </w:r>
          </w:p>
        </w:tc>
        <w:tc>
          <w:tcPr>
            <w:tcW w:w="0" w:type="auto"/>
            <w:vAlign w:val="center"/>
            <w:hideMark/>
          </w:tcPr>
          <w:p w14:paraId="142E7156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7F2AB3" w:rsidRPr="007F2AB3" w14:paraId="2A6B77FC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ED6A9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Tagging resources</w:t>
            </w:r>
          </w:p>
        </w:tc>
        <w:tc>
          <w:tcPr>
            <w:tcW w:w="0" w:type="auto"/>
            <w:vAlign w:val="center"/>
            <w:hideMark/>
          </w:tcPr>
          <w:p w14:paraId="210DD32F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Enforce cost attribution per team/project</w:t>
            </w:r>
          </w:p>
        </w:tc>
      </w:tr>
      <w:tr w:rsidR="007F2AB3" w:rsidRPr="007F2AB3" w14:paraId="0C287150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6C414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Budgets + Alerts</w:t>
            </w:r>
          </w:p>
        </w:tc>
        <w:tc>
          <w:tcPr>
            <w:tcW w:w="0" w:type="auto"/>
            <w:vAlign w:val="center"/>
            <w:hideMark/>
          </w:tcPr>
          <w:p w14:paraId="6AFD22AF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Configure cost thresholds to avoid surprise bills</w:t>
            </w:r>
          </w:p>
        </w:tc>
      </w:tr>
      <w:tr w:rsidR="007F2AB3" w:rsidRPr="007F2AB3" w14:paraId="6896E31A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FC689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 cost calculators</w:t>
            </w:r>
          </w:p>
        </w:tc>
        <w:tc>
          <w:tcPr>
            <w:tcW w:w="0" w:type="auto"/>
            <w:vAlign w:val="center"/>
            <w:hideMark/>
          </w:tcPr>
          <w:p w14:paraId="54C01949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GCP/Azure calculators during design stage</w:t>
            </w:r>
          </w:p>
        </w:tc>
      </w:tr>
      <w:tr w:rsidR="007F2AB3" w:rsidRPr="007F2AB3" w14:paraId="4D5B229C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357A0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Rightsizing</w:t>
            </w:r>
          </w:p>
        </w:tc>
        <w:tc>
          <w:tcPr>
            <w:tcW w:w="0" w:type="auto"/>
            <w:vAlign w:val="center"/>
            <w:hideMark/>
          </w:tcPr>
          <w:p w14:paraId="529586A4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Regularly adjust VM sizes to match actual usage</w:t>
            </w:r>
          </w:p>
        </w:tc>
      </w:tr>
      <w:tr w:rsidR="007F2AB3" w:rsidRPr="007F2AB3" w14:paraId="602F7027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B9D21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 serverless where possible</w:t>
            </w:r>
          </w:p>
        </w:tc>
        <w:tc>
          <w:tcPr>
            <w:tcW w:w="0" w:type="auto"/>
            <w:vAlign w:val="center"/>
            <w:hideMark/>
          </w:tcPr>
          <w:p w14:paraId="3BD7C864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idle costs, pay only when used</w:t>
            </w:r>
          </w:p>
        </w:tc>
      </w:tr>
    </w:tbl>
    <w:p w14:paraId="16EE817B" w14:textId="77777777" w:rsidR="007F2AB3" w:rsidRPr="007F2AB3" w:rsidRDefault="007F2AB3" w:rsidP="007F2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286D25">
          <v:rect id="_x0000_i2606" style="width:0;height:1.5pt" o:hralign="center" o:hrstd="t" o:hr="t" fillcolor="#a0a0a0" stroked="f"/>
        </w:pict>
      </w:r>
    </w:p>
    <w:p w14:paraId="56EA0215" w14:textId="77777777" w:rsidR="007F2AB3" w:rsidRPr="007F2AB3" w:rsidRDefault="007F2AB3" w:rsidP="007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2A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📍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 4: Architecture Lab – Design a Basic Web App in Cloud</w:t>
      </w:r>
    </w:p>
    <w:p w14:paraId="6A5EB485" w14:textId="77777777" w:rsidR="007F2AB3" w:rsidRPr="007F2AB3" w:rsidRDefault="007F2AB3" w:rsidP="007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2A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Goal</w:t>
      </w:r>
    </w:p>
    <w:p w14:paraId="4E404ACD" w14:textId="77777777" w:rsidR="007F2AB3" w:rsidRPr="007F2AB3" w:rsidRDefault="007F2AB3" w:rsidP="007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TPMs should be able to support or lead discussions on designing a minimal viable web app architecture using public cloud services.</w:t>
      </w:r>
    </w:p>
    <w:p w14:paraId="13827750" w14:textId="77777777" w:rsidR="007F2AB3" w:rsidRPr="007F2AB3" w:rsidRDefault="007F2AB3" w:rsidP="007F2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F016A3">
          <v:rect id="_x0000_i2607" style="width:0;height:1.5pt" o:hralign="center" o:hrstd="t" o:hr="t" fillcolor="#a0a0a0" stroked="f"/>
        </w:pict>
      </w:r>
    </w:p>
    <w:p w14:paraId="0F27ED91" w14:textId="77777777" w:rsidR="007F2AB3" w:rsidRPr="007F2AB3" w:rsidRDefault="007F2AB3" w:rsidP="007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2A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Sample Requirements</w:t>
      </w:r>
    </w:p>
    <w:p w14:paraId="09D17B51" w14:textId="77777777" w:rsidR="007F2AB3" w:rsidRPr="007F2AB3" w:rsidRDefault="007F2AB3" w:rsidP="007F2AB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Static front-end (HTML/CSS/JS)</w:t>
      </w:r>
    </w:p>
    <w:p w14:paraId="44748946" w14:textId="77777777" w:rsidR="007F2AB3" w:rsidRPr="007F2AB3" w:rsidRDefault="007F2AB3" w:rsidP="007F2AB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 (API or logic tier)</w:t>
      </w:r>
    </w:p>
    <w:p w14:paraId="45C31AC5" w14:textId="77777777" w:rsidR="007F2AB3" w:rsidRPr="007F2AB3" w:rsidRDefault="007F2AB3" w:rsidP="007F2AB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 (SQL/NoSQL)</w:t>
      </w:r>
    </w:p>
    <w:p w14:paraId="68E6D753" w14:textId="77777777" w:rsidR="007F2AB3" w:rsidRPr="007F2AB3" w:rsidRDefault="007F2AB3" w:rsidP="007F2AB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Logging &amp; monitoring</w:t>
      </w:r>
    </w:p>
    <w:p w14:paraId="7ADF6A3C" w14:textId="77777777" w:rsidR="007F2AB3" w:rsidRPr="007F2AB3" w:rsidRDefault="007F2AB3" w:rsidP="007F2AB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access via domain</w:t>
      </w:r>
    </w:p>
    <w:p w14:paraId="67FB6CE4" w14:textId="77777777" w:rsidR="007F2AB3" w:rsidRPr="007F2AB3" w:rsidRDefault="007F2AB3" w:rsidP="007F2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A12ECD">
          <v:rect id="_x0000_i2608" style="width:0;height:1.5pt" o:hralign="center" o:hrstd="t" o:hr="t" fillcolor="#a0a0a0" stroked="f"/>
        </w:pict>
      </w:r>
    </w:p>
    <w:p w14:paraId="338D52A7" w14:textId="77777777" w:rsidR="007F2AB3" w:rsidRPr="007F2AB3" w:rsidRDefault="007F2AB3" w:rsidP="007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2A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🟢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GCP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3018"/>
        <w:gridCol w:w="3102"/>
      </w:tblGrid>
      <w:tr w:rsidR="007F2AB3" w:rsidRPr="007F2AB3" w14:paraId="3554CFDD" w14:textId="77777777" w:rsidTr="007F2A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A892C1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14:paraId="1112D7E6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AF1479B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7F2AB3" w:rsidRPr="007F2AB3" w14:paraId="0FFB2773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720DD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39746E04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GCS + Cloud CDN</w:t>
            </w:r>
          </w:p>
        </w:tc>
        <w:tc>
          <w:tcPr>
            <w:tcW w:w="0" w:type="auto"/>
            <w:vAlign w:val="center"/>
            <w:hideMark/>
          </w:tcPr>
          <w:p w14:paraId="42AD5DFA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Host static website content</w:t>
            </w:r>
          </w:p>
        </w:tc>
      </w:tr>
      <w:tr w:rsidR="007F2AB3" w:rsidRPr="007F2AB3" w14:paraId="58E20C91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52246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78A09372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Cloud Run / App Engine</w:t>
            </w:r>
          </w:p>
        </w:tc>
        <w:tc>
          <w:tcPr>
            <w:tcW w:w="0" w:type="auto"/>
            <w:vAlign w:val="center"/>
            <w:hideMark/>
          </w:tcPr>
          <w:p w14:paraId="43456936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Run Python/Node microservice</w:t>
            </w:r>
          </w:p>
        </w:tc>
      </w:tr>
      <w:tr w:rsidR="007F2AB3" w:rsidRPr="007F2AB3" w14:paraId="3E258A62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8E93E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7E8F62C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Cloud SQL</w:t>
            </w: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(PostgreSQL)</w:t>
            </w:r>
          </w:p>
        </w:tc>
        <w:tc>
          <w:tcPr>
            <w:tcW w:w="0" w:type="auto"/>
            <w:vAlign w:val="center"/>
            <w:hideMark/>
          </w:tcPr>
          <w:p w14:paraId="7F38B931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Store structured user data</w:t>
            </w:r>
          </w:p>
        </w:tc>
      </w:tr>
      <w:tr w:rsidR="007F2AB3" w:rsidRPr="007F2AB3" w14:paraId="495A61AD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A9590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7F88857B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Firebase Auth / IAM</w:t>
            </w:r>
          </w:p>
        </w:tc>
        <w:tc>
          <w:tcPr>
            <w:tcW w:w="0" w:type="auto"/>
            <w:vAlign w:val="center"/>
            <w:hideMark/>
          </w:tcPr>
          <w:p w14:paraId="3375CD86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auth and identity</w:t>
            </w:r>
          </w:p>
        </w:tc>
      </w:tr>
      <w:tr w:rsidR="007F2AB3" w:rsidRPr="007F2AB3" w14:paraId="08E7B680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1F514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14:paraId="6803C1D3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Cloud Logging + Monitoring</w:t>
            </w:r>
          </w:p>
        </w:tc>
        <w:tc>
          <w:tcPr>
            <w:tcW w:w="0" w:type="auto"/>
            <w:vAlign w:val="center"/>
            <w:hideMark/>
          </w:tcPr>
          <w:p w14:paraId="732FB961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Health checks, alerts</w:t>
            </w:r>
          </w:p>
        </w:tc>
      </w:tr>
      <w:tr w:rsidR="007F2AB3" w:rsidRPr="007F2AB3" w14:paraId="0679630B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11482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0D8C880F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Cloud DNS</w:t>
            </w:r>
          </w:p>
        </w:tc>
        <w:tc>
          <w:tcPr>
            <w:tcW w:w="0" w:type="auto"/>
            <w:vAlign w:val="center"/>
            <w:hideMark/>
          </w:tcPr>
          <w:p w14:paraId="634C7034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Map domain to app IP</w:t>
            </w:r>
          </w:p>
        </w:tc>
      </w:tr>
    </w:tbl>
    <w:p w14:paraId="79D962E7" w14:textId="77777777" w:rsidR="007F2AB3" w:rsidRPr="007F2AB3" w:rsidRDefault="007F2AB3" w:rsidP="007F2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8D422C">
          <v:rect id="_x0000_i2609" style="width:0;height:1.5pt" o:hralign="center" o:hrstd="t" o:hr="t" fillcolor="#a0a0a0" stroked="f"/>
        </w:pict>
      </w:r>
    </w:p>
    <w:p w14:paraId="23B423D1" w14:textId="77777777" w:rsidR="007F2AB3" w:rsidRPr="007F2AB3" w:rsidRDefault="007F2AB3" w:rsidP="007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2A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🔵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Azure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171"/>
        <w:gridCol w:w="2622"/>
      </w:tblGrid>
      <w:tr w:rsidR="007F2AB3" w:rsidRPr="007F2AB3" w14:paraId="40269C02" w14:textId="77777777" w:rsidTr="007F2A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ED1FB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95A67D8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C4EA542" w14:textId="77777777" w:rsidR="007F2AB3" w:rsidRPr="007F2AB3" w:rsidRDefault="007F2AB3" w:rsidP="007F2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7F2AB3" w:rsidRPr="007F2AB3" w14:paraId="6B2BF4B5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BDA0F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2729496B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Azure Blob + Azure CDN</w:t>
            </w:r>
          </w:p>
        </w:tc>
        <w:tc>
          <w:tcPr>
            <w:tcW w:w="0" w:type="auto"/>
            <w:vAlign w:val="center"/>
            <w:hideMark/>
          </w:tcPr>
          <w:p w14:paraId="75F24AC9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Host static files</w:t>
            </w:r>
          </w:p>
        </w:tc>
      </w:tr>
      <w:tr w:rsidR="007F2AB3" w:rsidRPr="007F2AB3" w14:paraId="0AB92881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7AEFB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EE083F7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Azure App Service</w:t>
            </w:r>
          </w:p>
        </w:tc>
        <w:tc>
          <w:tcPr>
            <w:tcW w:w="0" w:type="auto"/>
            <w:vAlign w:val="center"/>
            <w:hideMark/>
          </w:tcPr>
          <w:p w14:paraId="563357B9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logic</w:t>
            </w:r>
          </w:p>
        </w:tc>
      </w:tr>
      <w:tr w:rsidR="007F2AB3" w:rsidRPr="007F2AB3" w14:paraId="600E590F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39D99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ED1F463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Azure SQL DB</w:t>
            </w:r>
          </w:p>
        </w:tc>
        <w:tc>
          <w:tcPr>
            <w:tcW w:w="0" w:type="auto"/>
            <w:vAlign w:val="center"/>
            <w:hideMark/>
          </w:tcPr>
          <w:p w14:paraId="479952E8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Relational data</w:t>
            </w:r>
          </w:p>
        </w:tc>
      </w:tr>
      <w:tr w:rsidR="007F2AB3" w:rsidRPr="007F2AB3" w14:paraId="1F12AFD7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B78EE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Identity</w:t>
            </w:r>
          </w:p>
        </w:tc>
        <w:tc>
          <w:tcPr>
            <w:tcW w:w="0" w:type="auto"/>
            <w:vAlign w:val="center"/>
            <w:hideMark/>
          </w:tcPr>
          <w:p w14:paraId="18DB0C31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Azure AD B2C</w:t>
            </w:r>
          </w:p>
        </w:tc>
        <w:tc>
          <w:tcPr>
            <w:tcW w:w="0" w:type="auto"/>
            <w:vAlign w:val="center"/>
            <w:hideMark/>
          </w:tcPr>
          <w:p w14:paraId="266F8374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Login/authentication</w:t>
            </w:r>
          </w:p>
        </w:tc>
      </w:tr>
      <w:tr w:rsidR="007F2AB3" w:rsidRPr="007F2AB3" w14:paraId="51CAFA8E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09583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6AA4843A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Azure Monitor + App Insights</w:t>
            </w:r>
          </w:p>
        </w:tc>
        <w:tc>
          <w:tcPr>
            <w:tcW w:w="0" w:type="auto"/>
            <w:vAlign w:val="center"/>
            <w:hideMark/>
          </w:tcPr>
          <w:p w14:paraId="44718368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Logs, alerts, dashboards</w:t>
            </w:r>
          </w:p>
        </w:tc>
      </w:tr>
      <w:tr w:rsidR="007F2AB3" w:rsidRPr="007F2AB3" w14:paraId="76F73D18" w14:textId="77777777" w:rsidTr="007F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B0841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23788A52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Azure DNS</w:t>
            </w:r>
          </w:p>
        </w:tc>
        <w:tc>
          <w:tcPr>
            <w:tcW w:w="0" w:type="auto"/>
            <w:vAlign w:val="center"/>
            <w:hideMark/>
          </w:tcPr>
          <w:p w14:paraId="625F240F" w14:textId="77777777" w:rsidR="007F2AB3" w:rsidRPr="007F2AB3" w:rsidRDefault="007F2AB3" w:rsidP="007F2A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2A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Custom domain resolution</w:t>
            </w:r>
          </w:p>
        </w:tc>
      </w:tr>
    </w:tbl>
    <w:p w14:paraId="05EFC645" w14:textId="77777777" w:rsidR="007F2AB3" w:rsidRPr="007F2AB3" w:rsidRDefault="007F2AB3" w:rsidP="007F2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304157">
          <v:rect id="_x0000_i2610" style="width:0;height:1.5pt" o:hralign="center" o:hrstd="t" o:hr="t" fillcolor="#a0a0a0" stroked="f"/>
        </w:pict>
      </w:r>
    </w:p>
    <w:p w14:paraId="3EAACF77" w14:textId="77777777" w:rsidR="007F2AB3" w:rsidRPr="007F2AB3" w:rsidRDefault="007F2AB3" w:rsidP="007F2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4778A7">
          <v:rect id="_x0000_i2611" style="width:0;height:1.5pt" o:hralign="center" o:hrstd="t" o:hr="t" fillcolor="#a0a0a0" stroked="f"/>
        </w:pict>
      </w:r>
    </w:p>
    <w:p w14:paraId="39E5E3DE" w14:textId="77777777" w:rsidR="007F2AB3" w:rsidRPr="007F2AB3" w:rsidRDefault="007F2AB3" w:rsidP="007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2A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TPM Knowledge Nuggets</w:t>
      </w:r>
    </w:p>
    <w:p w14:paraId="43639B1B" w14:textId="77777777" w:rsidR="007F2AB3" w:rsidRPr="007F2AB3" w:rsidRDefault="007F2AB3" w:rsidP="007F2AB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Always ask: 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managed vs. self-managed?</w:t>
      </w:r>
    </w:p>
    <w:p w14:paraId="5F424462" w14:textId="77777777" w:rsidR="007F2AB3" w:rsidRPr="007F2AB3" w:rsidRDefault="007F2AB3" w:rsidP="007F2AB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 proactive about 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egress charges</w:t>
      </w: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multi-region setups.</w:t>
      </w:r>
    </w:p>
    <w:p w14:paraId="0C463AD2" w14:textId="77777777" w:rsidR="007F2AB3" w:rsidRPr="007F2AB3" w:rsidRDefault="007F2AB3" w:rsidP="007F2AB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Maintain a 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 cost dashboard</w:t>
      </w: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visibility.</w:t>
      </w:r>
    </w:p>
    <w:p w14:paraId="7D4B4E3F" w14:textId="77777777" w:rsidR="007F2AB3" w:rsidRPr="007F2AB3" w:rsidRDefault="007F2AB3" w:rsidP="007F2AB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Emphasize 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early-stage trade-off analysis</w:t>
      </w: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security, performance, portability, and cost.</w:t>
      </w:r>
    </w:p>
    <w:p w14:paraId="4D05BD6C" w14:textId="77777777" w:rsidR="007F2AB3" w:rsidRPr="007F2AB3" w:rsidRDefault="007F2AB3" w:rsidP="007F2AB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Partner with </w:t>
      </w:r>
      <w:r w:rsidRPr="007F2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FinOps and DevOps</w:t>
      </w:r>
      <w:r w:rsidRPr="007F2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teams from the start of program lifecycle.</w:t>
      </w:r>
    </w:p>
    <w:p w14:paraId="60F49C0A" w14:textId="77777777" w:rsidR="00826DA2" w:rsidRPr="008B5FE8" w:rsidRDefault="00826DA2" w:rsidP="008B5FE8"/>
    <w:sectPr w:rsidR="00826DA2" w:rsidRPr="008B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5631"/>
    <w:multiLevelType w:val="multilevel"/>
    <w:tmpl w:val="C480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501F"/>
    <w:multiLevelType w:val="multilevel"/>
    <w:tmpl w:val="F0DE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A3441"/>
    <w:multiLevelType w:val="multilevel"/>
    <w:tmpl w:val="CE36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D1A10"/>
    <w:multiLevelType w:val="multilevel"/>
    <w:tmpl w:val="FC78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A70BD"/>
    <w:multiLevelType w:val="multilevel"/>
    <w:tmpl w:val="84B0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F658F"/>
    <w:multiLevelType w:val="multilevel"/>
    <w:tmpl w:val="D44C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9633A"/>
    <w:multiLevelType w:val="multilevel"/>
    <w:tmpl w:val="DB42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962A3"/>
    <w:multiLevelType w:val="multilevel"/>
    <w:tmpl w:val="AEEC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0D4F47"/>
    <w:multiLevelType w:val="multilevel"/>
    <w:tmpl w:val="5538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79079C"/>
    <w:multiLevelType w:val="multilevel"/>
    <w:tmpl w:val="5E34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35B01"/>
    <w:multiLevelType w:val="multilevel"/>
    <w:tmpl w:val="0B12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195FB6"/>
    <w:multiLevelType w:val="multilevel"/>
    <w:tmpl w:val="12E0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294A4B"/>
    <w:multiLevelType w:val="multilevel"/>
    <w:tmpl w:val="A998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6571E5"/>
    <w:multiLevelType w:val="multilevel"/>
    <w:tmpl w:val="58F0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AE7097"/>
    <w:multiLevelType w:val="multilevel"/>
    <w:tmpl w:val="4C16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CC775D"/>
    <w:multiLevelType w:val="multilevel"/>
    <w:tmpl w:val="E73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E418A4"/>
    <w:multiLevelType w:val="multilevel"/>
    <w:tmpl w:val="E2BE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A536F6"/>
    <w:multiLevelType w:val="multilevel"/>
    <w:tmpl w:val="7B04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2B22FC"/>
    <w:multiLevelType w:val="multilevel"/>
    <w:tmpl w:val="C412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7368B8"/>
    <w:multiLevelType w:val="multilevel"/>
    <w:tmpl w:val="3660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7A7C20"/>
    <w:multiLevelType w:val="multilevel"/>
    <w:tmpl w:val="76E0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6655A4"/>
    <w:multiLevelType w:val="multilevel"/>
    <w:tmpl w:val="9F0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DF6A62"/>
    <w:multiLevelType w:val="multilevel"/>
    <w:tmpl w:val="1C44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2D3E94"/>
    <w:multiLevelType w:val="multilevel"/>
    <w:tmpl w:val="F632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2C15B5"/>
    <w:multiLevelType w:val="multilevel"/>
    <w:tmpl w:val="C8CA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5C13F7"/>
    <w:multiLevelType w:val="multilevel"/>
    <w:tmpl w:val="222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402E82"/>
    <w:multiLevelType w:val="multilevel"/>
    <w:tmpl w:val="E1C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46452A"/>
    <w:multiLevelType w:val="multilevel"/>
    <w:tmpl w:val="1A12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765FC9"/>
    <w:multiLevelType w:val="multilevel"/>
    <w:tmpl w:val="EE0C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946006"/>
    <w:multiLevelType w:val="multilevel"/>
    <w:tmpl w:val="05BC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AE3E93"/>
    <w:multiLevelType w:val="multilevel"/>
    <w:tmpl w:val="BCF8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885A21"/>
    <w:multiLevelType w:val="multilevel"/>
    <w:tmpl w:val="D664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BE78CC"/>
    <w:multiLevelType w:val="multilevel"/>
    <w:tmpl w:val="189C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C62A06"/>
    <w:multiLevelType w:val="multilevel"/>
    <w:tmpl w:val="CEE8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126154"/>
    <w:multiLevelType w:val="multilevel"/>
    <w:tmpl w:val="3564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973A38"/>
    <w:multiLevelType w:val="multilevel"/>
    <w:tmpl w:val="8074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300AC8"/>
    <w:multiLevelType w:val="multilevel"/>
    <w:tmpl w:val="820C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4577F4"/>
    <w:multiLevelType w:val="multilevel"/>
    <w:tmpl w:val="479A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387736"/>
    <w:multiLevelType w:val="multilevel"/>
    <w:tmpl w:val="275A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582095"/>
    <w:multiLevelType w:val="multilevel"/>
    <w:tmpl w:val="4538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302E56"/>
    <w:multiLevelType w:val="multilevel"/>
    <w:tmpl w:val="864C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F11214"/>
    <w:multiLevelType w:val="multilevel"/>
    <w:tmpl w:val="5556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60079F"/>
    <w:multiLevelType w:val="multilevel"/>
    <w:tmpl w:val="3916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927F8A"/>
    <w:multiLevelType w:val="multilevel"/>
    <w:tmpl w:val="5202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C16A16"/>
    <w:multiLevelType w:val="multilevel"/>
    <w:tmpl w:val="18FA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2D025C"/>
    <w:multiLevelType w:val="multilevel"/>
    <w:tmpl w:val="6D44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C25014"/>
    <w:multiLevelType w:val="multilevel"/>
    <w:tmpl w:val="8AB4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AC3316"/>
    <w:multiLevelType w:val="multilevel"/>
    <w:tmpl w:val="3C5E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992594"/>
    <w:multiLevelType w:val="multilevel"/>
    <w:tmpl w:val="BAAE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AB468D"/>
    <w:multiLevelType w:val="multilevel"/>
    <w:tmpl w:val="9B40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620B8C"/>
    <w:multiLevelType w:val="multilevel"/>
    <w:tmpl w:val="6CEA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EC7B65"/>
    <w:multiLevelType w:val="multilevel"/>
    <w:tmpl w:val="607E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493CE5"/>
    <w:multiLevelType w:val="multilevel"/>
    <w:tmpl w:val="D482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F7320F"/>
    <w:multiLevelType w:val="multilevel"/>
    <w:tmpl w:val="4878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01179C"/>
    <w:multiLevelType w:val="multilevel"/>
    <w:tmpl w:val="E36A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52535B"/>
    <w:multiLevelType w:val="multilevel"/>
    <w:tmpl w:val="20EC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E600D9"/>
    <w:multiLevelType w:val="multilevel"/>
    <w:tmpl w:val="8C68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D26160"/>
    <w:multiLevelType w:val="multilevel"/>
    <w:tmpl w:val="D530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6074D5"/>
    <w:multiLevelType w:val="multilevel"/>
    <w:tmpl w:val="BAFE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507B00"/>
    <w:multiLevelType w:val="multilevel"/>
    <w:tmpl w:val="0C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C269C5"/>
    <w:multiLevelType w:val="multilevel"/>
    <w:tmpl w:val="CD96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863E1D"/>
    <w:multiLevelType w:val="multilevel"/>
    <w:tmpl w:val="3526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0D75595"/>
    <w:multiLevelType w:val="multilevel"/>
    <w:tmpl w:val="F05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8277BB"/>
    <w:multiLevelType w:val="multilevel"/>
    <w:tmpl w:val="3BDC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CB5E2F"/>
    <w:multiLevelType w:val="multilevel"/>
    <w:tmpl w:val="DF7A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3F16D1E"/>
    <w:multiLevelType w:val="multilevel"/>
    <w:tmpl w:val="D332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6D6FFD"/>
    <w:multiLevelType w:val="multilevel"/>
    <w:tmpl w:val="2226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67627A"/>
    <w:multiLevelType w:val="multilevel"/>
    <w:tmpl w:val="46AE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422E6F"/>
    <w:multiLevelType w:val="multilevel"/>
    <w:tmpl w:val="35A6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393A9C"/>
    <w:multiLevelType w:val="multilevel"/>
    <w:tmpl w:val="85E6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57531F"/>
    <w:multiLevelType w:val="multilevel"/>
    <w:tmpl w:val="2E6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AC97220"/>
    <w:multiLevelType w:val="multilevel"/>
    <w:tmpl w:val="2806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F804FD"/>
    <w:multiLevelType w:val="multilevel"/>
    <w:tmpl w:val="FFF8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B5B3E4C"/>
    <w:multiLevelType w:val="multilevel"/>
    <w:tmpl w:val="43A4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E272676"/>
    <w:multiLevelType w:val="multilevel"/>
    <w:tmpl w:val="702E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0C34743"/>
    <w:multiLevelType w:val="multilevel"/>
    <w:tmpl w:val="3C363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48610BD"/>
    <w:multiLevelType w:val="multilevel"/>
    <w:tmpl w:val="92B6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2A2008"/>
    <w:multiLevelType w:val="multilevel"/>
    <w:tmpl w:val="3AB8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417D1E"/>
    <w:multiLevelType w:val="multilevel"/>
    <w:tmpl w:val="74A0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417E39"/>
    <w:multiLevelType w:val="multilevel"/>
    <w:tmpl w:val="55F6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055A25"/>
    <w:multiLevelType w:val="multilevel"/>
    <w:tmpl w:val="FDB0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3C0203"/>
    <w:multiLevelType w:val="multilevel"/>
    <w:tmpl w:val="95CA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AE2EBD"/>
    <w:multiLevelType w:val="multilevel"/>
    <w:tmpl w:val="9488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82310F"/>
    <w:multiLevelType w:val="multilevel"/>
    <w:tmpl w:val="7A6E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CD07B6"/>
    <w:multiLevelType w:val="multilevel"/>
    <w:tmpl w:val="27FE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9160BE"/>
    <w:multiLevelType w:val="multilevel"/>
    <w:tmpl w:val="2BF0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961D05"/>
    <w:multiLevelType w:val="multilevel"/>
    <w:tmpl w:val="23EE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002052">
    <w:abstractNumId w:val="46"/>
  </w:num>
  <w:num w:numId="2" w16cid:durableId="1773892284">
    <w:abstractNumId w:val="19"/>
  </w:num>
  <w:num w:numId="3" w16cid:durableId="736560653">
    <w:abstractNumId w:val="59"/>
  </w:num>
  <w:num w:numId="4" w16cid:durableId="1833331556">
    <w:abstractNumId w:val="79"/>
  </w:num>
  <w:num w:numId="5" w16cid:durableId="1314214359">
    <w:abstractNumId w:val="33"/>
  </w:num>
  <w:num w:numId="6" w16cid:durableId="777139924">
    <w:abstractNumId w:val="50"/>
  </w:num>
  <w:num w:numId="7" w16cid:durableId="1740402860">
    <w:abstractNumId w:val="55"/>
  </w:num>
  <w:num w:numId="8" w16cid:durableId="1903909395">
    <w:abstractNumId w:val="74"/>
  </w:num>
  <w:num w:numId="9" w16cid:durableId="917517441">
    <w:abstractNumId w:val="86"/>
  </w:num>
  <w:num w:numId="10" w16cid:durableId="904026121">
    <w:abstractNumId w:val="42"/>
  </w:num>
  <w:num w:numId="11" w16cid:durableId="176122883">
    <w:abstractNumId w:val="9"/>
  </w:num>
  <w:num w:numId="12" w16cid:durableId="798960217">
    <w:abstractNumId w:val="10"/>
  </w:num>
  <w:num w:numId="13" w16cid:durableId="1395546160">
    <w:abstractNumId w:val="32"/>
  </w:num>
  <w:num w:numId="14" w16cid:durableId="1575309936">
    <w:abstractNumId w:val="38"/>
  </w:num>
  <w:num w:numId="15" w16cid:durableId="252202641">
    <w:abstractNumId w:val="31"/>
  </w:num>
  <w:num w:numId="16" w16cid:durableId="1669599120">
    <w:abstractNumId w:val="63"/>
  </w:num>
  <w:num w:numId="17" w16cid:durableId="1768383249">
    <w:abstractNumId w:val="0"/>
  </w:num>
  <w:num w:numId="18" w16cid:durableId="891770062">
    <w:abstractNumId w:val="60"/>
  </w:num>
  <w:num w:numId="19" w16cid:durableId="1116095903">
    <w:abstractNumId w:val="22"/>
  </w:num>
  <w:num w:numId="20" w16cid:durableId="1343126360">
    <w:abstractNumId w:val="76"/>
  </w:num>
  <w:num w:numId="21" w16cid:durableId="41028313">
    <w:abstractNumId w:val="81"/>
  </w:num>
  <w:num w:numId="22" w16cid:durableId="611976830">
    <w:abstractNumId w:val="75"/>
  </w:num>
  <w:num w:numId="23" w16cid:durableId="1579821977">
    <w:abstractNumId w:val="15"/>
  </w:num>
  <w:num w:numId="24" w16cid:durableId="785588739">
    <w:abstractNumId w:val="51"/>
  </w:num>
  <w:num w:numId="25" w16cid:durableId="1466505441">
    <w:abstractNumId w:val="3"/>
  </w:num>
  <w:num w:numId="26" w16cid:durableId="2114010798">
    <w:abstractNumId w:val="6"/>
  </w:num>
  <w:num w:numId="27" w16cid:durableId="1741515454">
    <w:abstractNumId w:val="36"/>
  </w:num>
  <w:num w:numId="28" w16cid:durableId="1338338349">
    <w:abstractNumId w:val="48"/>
  </w:num>
  <w:num w:numId="29" w16cid:durableId="251667791">
    <w:abstractNumId w:val="54"/>
  </w:num>
  <w:num w:numId="30" w16cid:durableId="744110955">
    <w:abstractNumId w:val="21"/>
  </w:num>
  <w:num w:numId="31" w16cid:durableId="565645232">
    <w:abstractNumId w:val="25"/>
  </w:num>
  <w:num w:numId="32" w16cid:durableId="1204369581">
    <w:abstractNumId w:val="85"/>
  </w:num>
  <w:num w:numId="33" w16cid:durableId="1477607309">
    <w:abstractNumId w:val="2"/>
  </w:num>
  <w:num w:numId="34" w16cid:durableId="65493078">
    <w:abstractNumId w:val="23"/>
  </w:num>
  <w:num w:numId="35" w16cid:durableId="1546987365">
    <w:abstractNumId w:val="13"/>
  </w:num>
  <w:num w:numId="36" w16cid:durableId="1530944701">
    <w:abstractNumId w:val="83"/>
  </w:num>
  <w:num w:numId="37" w16cid:durableId="1819807967">
    <w:abstractNumId w:val="18"/>
  </w:num>
  <w:num w:numId="38" w16cid:durableId="381515870">
    <w:abstractNumId w:val="62"/>
  </w:num>
  <w:num w:numId="39" w16cid:durableId="527911635">
    <w:abstractNumId w:val="84"/>
  </w:num>
  <w:num w:numId="40" w16cid:durableId="439569689">
    <w:abstractNumId w:val="28"/>
  </w:num>
  <w:num w:numId="41" w16cid:durableId="172574815">
    <w:abstractNumId w:val="39"/>
  </w:num>
  <w:num w:numId="42" w16cid:durableId="170803060">
    <w:abstractNumId w:val="27"/>
  </w:num>
  <w:num w:numId="43" w16cid:durableId="1286692069">
    <w:abstractNumId w:val="5"/>
  </w:num>
  <w:num w:numId="44" w16cid:durableId="2091541009">
    <w:abstractNumId w:val="1"/>
  </w:num>
  <w:num w:numId="45" w16cid:durableId="1704741699">
    <w:abstractNumId w:val="73"/>
  </w:num>
  <w:num w:numId="46" w16cid:durableId="873006662">
    <w:abstractNumId w:val="66"/>
  </w:num>
  <w:num w:numId="47" w16cid:durableId="987562022">
    <w:abstractNumId w:val="72"/>
  </w:num>
  <w:num w:numId="48" w16cid:durableId="442462771">
    <w:abstractNumId w:val="40"/>
  </w:num>
  <w:num w:numId="49" w16cid:durableId="227303233">
    <w:abstractNumId w:val="67"/>
  </w:num>
  <w:num w:numId="50" w16cid:durableId="1537355731">
    <w:abstractNumId w:val="11"/>
  </w:num>
  <w:num w:numId="51" w16cid:durableId="1563641442">
    <w:abstractNumId w:val="64"/>
  </w:num>
  <w:num w:numId="52" w16cid:durableId="1775051186">
    <w:abstractNumId w:val="53"/>
  </w:num>
  <w:num w:numId="53" w16cid:durableId="2090736362">
    <w:abstractNumId w:val="71"/>
  </w:num>
  <w:num w:numId="54" w16cid:durableId="1854341365">
    <w:abstractNumId w:val="78"/>
  </w:num>
  <w:num w:numId="55" w16cid:durableId="1664235608">
    <w:abstractNumId w:val="56"/>
  </w:num>
  <w:num w:numId="56" w16cid:durableId="1194614574">
    <w:abstractNumId w:val="58"/>
  </w:num>
  <w:num w:numId="57" w16cid:durableId="2072923594">
    <w:abstractNumId w:val="65"/>
  </w:num>
  <w:num w:numId="58" w16cid:durableId="969284487">
    <w:abstractNumId w:val="69"/>
  </w:num>
  <w:num w:numId="59" w16cid:durableId="31882723">
    <w:abstractNumId w:val="30"/>
  </w:num>
  <w:num w:numId="60" w16cid:durableId="1867474680">
    <w:abstractNumId w:val="61"/>
  </w:num>
  <w:num w:numId="61" w16cid:durableId="1063875027">
    <w:abstractNumId w:val="80"/>
  </w:num>
  <w:num w:numId="62" w16cid:durableId="386220469">
    <w:abstractNumId w:val="4"/>
  </w:num>
  <w:num w:numId="63" w16cid:durableId="1851093622">
    <w:abstractNumId w:val="12"/>
  </w:num>
  <w:num w:numId="64" w16cid:durableId="456342762">
    <w:abstractNumId w:val="29"/>
  </w:num>
  <w:num w:numId="65" w16cid:durableId="431097774">
    <w:abstractNumId w:val="24"/>
  </w:num>
  <w:num w:numId="66" w16cid:durableId="394400384">
    <w:abstractNumId w:val="52"/>
  </w:num>
  <w:num w:numId="67" w16cid:durableId="591934201">
    <w:abstractNumId w:val="34"/>
  </w:num>
  <w:num w:numId="68" w16cid:durableId="1170024954">
    <w:abstractNumId w:val="45"/>
  </w:num>
  <w:num w:numId="69" w16cid:durableId="1328246165">
    <w:abstractNumId w:val="17"/>
  </w:num>
  <w:num w:numId="70" w16cid:durableId="1238784494">
    <w:abstractNumId w:val="82"/>
  </w:num>
  <w:num w:numId="71" w16cid:durableId="1022706319">
    <w:abstractNumId w:val="41"/>
  </w:num>
  <w:num w:numId="72" w16cid:durableId="1551302900">
    <w:abstractNumId w:val="26"/>
  </w:num>
  <w:num w:numId="73" w16cid:durableId="1895922120">
    <w:abstractNumId w:val="49"/>
  </w:num>
  <w:num w:numId="74" w16cid:durableId="1792169135">
    <w:abstractNumId w:val="37"/>
  </w:num>
  <w:num w:numId="75" w16cid:durableId="609360945">
    <w:abstractNumId w:val="14"/>
  </w:num>
  <w:num w:numId="76" w16cid:durableId="391268693">
    <w:abstractNumId w:val="16"/>
  </w:num>
  <w:num w:numId="77" w16cid:durableId="524708305">
    <w:abstractNumId w:val="77"/>
  </w:num>
  <w:num w:numId="78" w16cid:durableId="2004890291">
    <w:abstractNumId w:val="43"/>
  </w:num>
  <w:num w:numId="79" w16cid:durableId="706612768">
    <w:abstractNumId w:val="35"/>
  </w:num>
  <w:num w:numId="80" w16cid:durableId="191308124">
    <w:abstractNumId w:val="7"/>
  </w:num>
  <w:num w:numId="81" w16cid:durableId="1651055851">
    <w:abstractNumId w:val="57"/>
  </w:num>
  <w:num w:numId="82" w16cid:durableId="1716000334">
    <w:abstractNumId w:val="70"/>
  </w:num>
  <w:num w:numId="83" w16cid:durableId="250824203">
    <w:abstractNumId w:val="68"/>
  </w:num>
  <w:num w:numId="84" w16cid:durableId="512501914">
    <w:abstractNumId w:val="47"/>
  </w:num>
  <w:num w:numId="85" w16cid:durableId="235281469">
    <w:abstractNumId w:val="8"/>
  </w:num>
  <w:num w:numId="86" w16cid:durableId="1055009769">
    <w:abstractNumId w:val="20"/>
  </w:num>
  <w:num w:numId="87" w16cid:durableId="138949914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BF"/>
    <w:rsid w:val="000B63BF"/>
    <w:rsid w:val="00121FB7"/>
    <w:rsid w:val="003034AA"/>
    <w:rsid w:val="0042082B"/>
    <w:rsid w:val="007A2222"/>
    <w:rsid w:val="007F2AB3"/>
    <w:rsid w:val="008041FA"/>
    <w:rsid w:val="00826DA2"/>
    <w:rsid w:val="008B5FE8"/>
    <w:rsid w:val="00B4323A"/>
    <w:rsid w:val="00FE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AA12"/>
  <w15:chartTrackingRefBased/>
  <w15:docId w15:val="{6CE0491A-591F-4F64-907C-E986814E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5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26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5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5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8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4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1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4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2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8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3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1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90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7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2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6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4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4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4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4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2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3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9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32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2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6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2210</Words>
  <Characters>12599</Characters>
  <Application>Microsoft Office Word</Application>
  <DocSecurity>0</DocSecurity>
  <Lines>104</Lines>
  <Paragraphs>29</Paragraphs>
  <ScaleCrop>false</ScaleCrop>
  <Company/>
  <LinksUpToDate>false</LinksUpToDate>
  <CharactersWithSpaces>14780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7</cp:revision>
  <dcterms:created xsi:type="dcterms:W3CDTF">2025-07-28T08:11:00Z</dcterms:created>
  <dcterms:modified xsi:type="dcterms:W3CDTF">2025-07-28T09:50:00Z</dcterms:modified>
</cp:coreProperties>
</file>