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SYSTEM ARCHITECTURE DOCUMENT</w:t>
      </w:r>
    </w:p>
    <w:p>
      <w:pPr>
        <w:jc w:val="center"/>
      </w:pPr>
      <w:r>
        <w:rPr>
          <w:i/>
          <w:sz w:val="28"/>
        </w:rPr>
        <w:t>Invoice Compliance &amp; Validation System</w:t>
      </w:r>
    </w:p>
    <w:p>
      <w:pPr>
        <w:jc w:val="center"/>
      </w:pPr>
      <w:r>
        <w:rPr>
          <w:color w:val="808080"/>
          <w:sz w:val="20"/>
        </w:rPr>
        <w:t>Version: 1.0 | Date: January 20, 2026</w:t>
      </w:r>
    </w:p>
    <w:p/>
    <w:p>
      <w:pPr>
        <w:pStyle w:val="Heading1"/>
      </w:pPr>
      <w:r>
        <w:t>Table of Contents</w:t>
      </w:r>
    </w:p>
    <w:p>
      <w:pPr>
        <w:pStyle w:val="ListNumber"/>
      </w:pPr>
      <w:r>
        <w:t>1. Executive Summary</w:t>
      </w:r>
    </w:p>
    <w:p>
      <w:pPr>
        <w:pStyle w:val="ListNumber"/>
      </w:pPr>
      <w:r>
        <w:t>2. System Overview</w:t>
      </w:r>
    </w:p>
    <w:p>
      <w:pPr>
        <w:pStyle w:val="ListNumber"/>
      </w:pPr>
      <w:r>
        <w:t>3. Architecture Diagram</w:t>
      </w:r>
    </w:p>
    <w:p>
      <w:pPr>
        <w:pStyle w:val="ListNumber"/>
      </w:pPr>
      <w:r>
        <w:t>4. Component Description</w:t>
      </w:r>
    </w:p>
    <w:p>
      <w:pPr>
        <w:pStyle w:val="ListNumber"/>
      </w:pPr>
      <w:r>
        <w:t>5. Data Flow</w:t>
      </w:r>
    </w:p>
    <w:p>
      <w:pPr>
        <w:pStyle w:val="ListNumber"/>
      </w:pPr>
      <w:r>
        <w:t>6. Technologies &amp; Dependencies</w:t>
      </w:r>
    </w:p>
    <w:p>
      <w:pPr>
        <w:pStyle w:val="ListNumber"/>
      </w:pPr>
      <w:r>
        <w:t>7. Module Structure</w:t>
      </w:r>
    </w:p>
    <w:p>
      <w:pPr>
        <w:pStyle w:val="ListNumber"/>
      </w:pPr>
      <w:r>
        <w:t>8. Agent Architecture</w:t>
      </w:r>
    </w:p>
    <w:p>
      <w:pPr>
        <w:pStyle w:val="ListNumber"/>
      </w:pPr>
      <w:r>
        <w:t>9. Tools &amp; Utilities</w:t>
      </w:r>
    </w:p>
    <w:p>
      <w:pPr>
        <w:pStyle w:val="ListNumber"/>
      </w:pPr>
      <w:r>
        <w:t>10. State Management</w:t>
      </w:r>
    </w:p>
    <w:p>
      <w:pPr>
        <w:pStyle w:val="ListNumber"/>
      </w:pPr>
      <w:r>
        <w:t>11. API Integration</w:t>
      </w:r>
    </w:p>
    <w:p>
      <w:pPr>
        <w:pStyle w:val="ListNumber"/>
      </w:pPr>
      <w:r>
        <w:t>12. Deployment Considerations</w:t>
      </w:r>
    </w:p>
    <w:p>
      <w:r>
        <w:br w:type="page"/>
      </w:r>
    </w:p>
    <w:p>
      <w:pPr>
        <w:pStyle w:val="Heading1"/>
      </w:pPr>
      <w:r>
        <w:t>1. Executive Summary</w:t>
      </w:r>
    </w:p>
    <w:p>
      <w:r>
        <w:t>The Invoice Compliance &amp; Validation System is an intelligent, agent-based application designed to automate the extraction, validation, and compliance checking of invoice documents. Built with agentic AI principles, the system leverages multiple specialized agents working in orchestration to process invoices, validate business rules, resolve discrepancies, and generate comprehensive compliance reports.</w:t>
      </w:r>
    </w:p>
    <w:p>
      <w:r>
        <w:t>The system focuses on GST (Goods and Services Tax) compliance verification, GSTIN validation, invoice format validation, and duplicate detection for Indian business invoices.</w:t>
      </w:r>
    </w:p>
    <w:p>
      <w:pPr>
        <w:pStyle w:val="Heading2"/>
      </w:pPr>
      <w:r>
        <w:t>Key Objectives</w:t>
      </w:r>
    </w:p>
    <w:p>
      <w:pPr>
        <w:pStyle w:val="ListBullet"/>
      </w:pPr>
      <w:r>
        <w:t>Automate invoice data extraction from structured JSON files</w:t>
      </w:r>
    </w:p>
    <w:p>
      <w:pPr>
        <w:pStyle w:val="ListBullet"/>
      </w:pPr>
      <w:r>
        <w:t>Validate invoice format and business rules</w:t>
      </w:r>
    </w:p>
    <w:p>
      <w:pPr>
        <w:pStyle w:val="ListBullet"/>
      </w:pPr>
      <w:r>
        <w:t>Verify GSTIN (GST Identification Number) authenticity and compliance</w:t>
      </w:r>
    </w:p>
    <w:p>
      <w:pPr>
        <w:pStyle w:val="ListBullet"/>
      </w:pPr>
      <w:r>
        <w:t>Detect duplicate invoices across the vendor ecosystem</w:t>
      </w:r>
    </w:p>
    <w:p>
      <w:pPr>
        <w:pStyle w:val="ListBullet"/>
      </w:pPr>
      <w:r>
        <w:t>Generate comprehensive compliance reports with confidence metrics</w:t>
      </w:r>
    </w:p>
    <w:p>
      <w:pPr>
        <w:pStyle w:val="ListBullet"/>
      </w:pPr>
      <w:r>
        <w:t>Provide resolution status for failed validations</w:t>
      </w:r>
    </w:p>
    <w:p>
      <w:r>
        <w:br w:type="page"/>
      </w:r>
    </w:p>
    <w:p>
      <w:pPr>
        <w:pStyle w:val="Heading1"/>
      </w:pPr>
      <w:r>
        <w:t>2. System Overview</w:t>
      </w:r>
    </w:p>
    <w:p>
      <w:r>
        <w:t>The Invoice Compliance &amp; Validation System follows a multi-agent orchestration pattern where specialized agents collaborate to process invoices through different validation stages.</w:t>
      </w:r>
    </w:p>
    <w:p>
      <w:pPr>
        <w:pStyle w:val="Heading2"/>
      </w:pPr>
      <w:r>
        <w:t>System Characteristics</w:t>
      </w:r>
    </w:p>
    <w:p>
      <w:pPr>
        <w:pStyle w:val="ListBullet"/>
      </w:pPr>
      <w:r>
        <w:t>Multi-Agent Architecture: Four specialized agents handle different aspects of invoice processing</w:t>
      </w:r>
    </w:p>
    <w:p>
      <w:pPr>
        <w:pStyle w:val="ListBullet"/>
      </w:pPr>
      <w:r>
        <w:t>Modular Design: Clear separation of concerns with dedicated modules for agents, tools, and services</w:t>
      </w:r>
    </w:p>
    <w:p>
      <w:pPr>
        <w:pStyle w:val="ListBullet"/>
      </w:pPr>
      <w:r>
        <w:t>Tool-Based Execution: LangChain tools provide standardized interfaces for validation and extraction</w:t>
      </w:r>
    </w:p>
    <w:p>
      <w:pPr>
        <w:pStyle w:val="ListBullet"/>
      </w:pPr>
      <w:r>
        <w:t>State Management: Centralized state store for tracking processed invoices and preventing duplicates</w:t>
      </w:r>
    </w:p>
    <w:p>
      <w:pPr>
        <w:pStyle w:val="ListBullet"/>
      </w:pPr>
      <w:r>
        <w:t>LLM Integration: Groq API (Llama-3.3-70B) for advanced language processing capabilities</w:t>
      </w:r>
    </w:p>
    <w:p>
      <w:pPr>
        <w:pStyle w:val="ListBullet"/>
      </w:pPr>
      <w:r>
        <w:t>Compliance-Focused: Specific emphasis on GST and Indian tax compliance rules</w:t>
      </w:r>
    </w:p>
    <w:p>
      <w:r>
        <w:br w:type="page"/>
      </w:r>
    </w:p>
    <w:p>
      <w:pPr>
        <w:pStyle w:val="Heading1"/>
      </w:pPr>
      <w:r>
        <w:t>3. Architecture Diagram</w:t>
      </w:r>
    </w:p>
    <w:p>
      <w:pPr>
        <w:pStyle w:val="Heading3"/>
      </w:pPr>
      <w:r>
        <w:t>High-Level System Architecture:</w:t>
      </w:r>
    </w:p>
    <w:p>
      <w:pPr/>
      <w:r>
        <w:br/>
        <w:t>┌─────────────────────────────────────────────────────────────────┐</w:t>
        <w:br/>
        <w:t>│                      MAIN ORCHESTRATOR                          │</w:t>
        <w:br/>
        <w:t>│                       (main.py)                                 │</w:t>
        <w:br/>
        <w:t>└────────────────┬────────────────────────────────────────────────┘</w:t>
        <w:br/>
        <w:t xml:space="preserve">                 │</w:t>
        <w:br/>
        <w:t xml:space="preserve">    ┌────────────┼────────────┬──────────────┐</w:t>
        <w:br/>
        <w:t xml:space="preserve">    │            │            │              │</w:t>
        <w:br/>
        <w:t xml:space="preserve">    ▼            ▼            ▼              ▼</w:t>
        <w:br/>
        <w:t>┌─────────┐ ┌─────────┐ ┌──────────┐ ┌────────────┐</w:t>
        <w:br/>
        <w:t>│EXTRACTOR│ │VALIDATOR│ │RESOLVER  │ │ REPORTER   │</w:t>
        <w:br/>
        <w:t>│ AGENT   │ │ AGENT   │ │ AGENT    │ │ AGENT      │</w:t>
        <w:br/>
        <w:t>└────┬────┘ └────┬────┘ └────┬─────┘ └─────┬──────┘</w:t>
        <w:br/>
        <w:t xml:space="preserve">     │           │           │             │</w:t>
        <w:br/>
        <w:t xml:space="preserve">     ▼           ▼           ▼             ▼</w:t>
        <w:br/>
        <w:t xml:space="preserve">  ┌──────────────────────────────────────────┐</w:t>
        <w:br/>
        <w:t xml:space="preserve">  │         TOOLS &amp; UTILITIES LAYER           │</w:t>
        <w:br/>
        <w:t xml:space="preserve">  │  ┌──────────────┐      ┌──────────────┐  │</w:t>
        <w:br/>
        <w:t xml:space="preserve">  │  │Invoice Tools │      │  GST Tools   │  │</w:t>
        <w:br/>
        <w:t xml:space="preserve">  │  │ - Extract    │      │ - Validate   │  │</w:t>
        <w:br/>
        <w:t xml:space="preserve">  │  │ - Validate   │      │ - Verify     │  │</w:t>
        <w:br/>
        <w:t xml:space="preserve">  │  │ - Check Dup  │      │ - Match State│  │</w:t>
        <w:br/>
        <w:t xml:space="preserve">  │  └──────────────┘      └──────────────┘  │</w:t>
        <w:br/>
        <w:t xml:space="preserve">  └──────────┬─────────────────────┬─────────┘</w:t>
        <w:br/>
        <w:t xml:space="preserve">             │                     │</w:t>
        <w:br/>
        <w:t xml:space="preserve">             ▼                     ▼</w:t>
        <w:br/>
        <w:t xml:space="preserve">  ┌──────────────────┐  ┌─────────────────┐</w:t>
        <w:br/>
        <w:t xml:space="preserve">  │ STATE STORE      │  │ LLM SERVICE     │</w:t>
        <w:br/>
        <w:t xml:space="preserve">  │ (State Mgmt)     │  │ (Groq API)      │</w:t>
        <w:br/>
        <w:t xml:space="preserve">  └──────────────────┘  └─────────────────┘</w:t>
        <w:br/>
        <w:t xml:space="preserve">             │                     │</w:t>
        <w:br/>
        <w:t xml:space="preserve">             ▼                     ▼</w:t>
        <w:br/>
        <w:t xml:space="preserve">  ┌──────────────────┐  ┌─────────────────┐</w:t>
        <w:br/>
        <w:t xml:space="preserve">  │  Processed       │  │ Llama-3.3-70B   │</w:t>
        <w:br/>
        <w:t xml:space="preserve">  │  Invoices        │  │ Model           │</w:t>
        <w:br/>
        <w:t xml:space="preserve">  │  Registry        │  └─────────────────┘</w:t>
        <w:br/>
        <w:t xml:space="preserve">  └──────────────────┘</w:t>
        <w:br/>
      </w:r>
    </w:p>
    <w:p>
      <w:r>
        <w:br w:type="page"/>
      </w:r>
    </w:p>
    <w:p>
      <w:pPr>
        <w:pStyle w:val="Heading1"/>
      </w:pPr>
      <w:r>
        <w:t>4. Component Description</w:t>
      </w:r>
    </w:p>
    <w:p>
      <w:pPr>
        <w:pStyle w:val="Heading2"/>
      </w:pPr>
      <w:r>
        <w:t>4.1 Entry Point (main.py)</w:t>
      </w:r>
    </w:p>
    <w:p>
      <w:pPr/>
      <w:r>
        <w:t>The main orchestrator that:</w:t>
      </w:r>
    </w:p>
    <w:p>
      <w:pPr>
        <w:pStyle w:val="ListBullet"/>
      </w:pPr>
      <w:r>
        <w:t>Instantiates all specialized agents</w:t>
      </w:r>
    </w:p>
    <w:p>
      <w:pPr>
        <w:pStyle w:val="ListBullet"/>
      </w:pPr>
      <w:r>
        <w:t>Loads invoice data from JSON files</w:t>
      </w:r>
    </w:p>
    <w:p>
      <w:pPr>
        <w:pStyle w:val="ListBullet"/>
      </w:pPr>
      <w:r>
        <w:t>Orchestrates the validation workflow</w:t>
      </w:r>
    </w:p>
    <w:p>
      <w:pPr>
        <w:pStyle w:val="ListBullet"/>
      </w:pPr>
      <w:r>
        <w:t>Calls each agent sequentially</w:t>
      </w:r>
    </w:p>
    <w:p>
      <w:pPr>
        <w:pStyle w:val="ListBullet"/>
      </w:pPr>
      <w:r>
        <w:t>Aggregates validation results</w:t>
      </w:r>
    </w:p>
    <w:p>
      <w:pPr>
        <w:pStyle w:val="ListBullet"/>
      </w:pPr>
      <w:r>
        <w:t>Triggers report generation</w:t>
      </w:r>
    </w:p>
    <w:p>
      <w:pPr>
        <w:pStyle w:val="Heading2"/>
      </w:pPr>
      <w:r>
        <w:t>4.2 Groq Chat Client (groq_chat_client.py)</w:t>
      </w:r>
    </w:p>
    <w:p>
      <w:r>
        <w:t>A utility module for testing Groq API connectivity. Verifies that the API key and connection to the Groq LLM service are working correctly.</w:t>
      </w:r>
    </w:p>
    <w:p>
      <w:r>
        <w:br w:type="page"/>
      </w:r>
    </w:p>
    <w:p>
      <w:pPr>
        <w:pStyle w:val="Heading1"/>
      </w:pPr>
      <w:r>
        <w:t>5. Data Flow</w:t>
      </w:r>
    </w:p>
    <w:p>
      <w:r>
        <w:t>The system follows a sequential data flow pipeline:</w:t>
      </w:r>
    </w:p>
    <w:p>
      <w:pPr>
        <w:pStyle w:val="ListNumber"/>
      </w:pPr>
      <w:r>
        <w:t>Step 1: Invoice Loading</w:t>
      </w:r>
    </w:p>
    <w:p>
      <w:pPr>
        <w:pStyle w:val="ListBullet3"/>
      </w:pPr>
      <w:r>
        <w:t>Detail: main.py loads invoice_001.json from data/invoices/</w:t>
      </w:r>
    </w:p>
    <w:p>
      <w:pPr>
        <w:pStyle w:val="ListNumber"/>
      </w:pPr>
      <w:r>
        <w:t>Step 2: Extraction</w:t>
      </w:r>
    </w:p>
    <w:p>
      <w:pPr>
        <w:pStyle w:val="ListBullet3"/>
      </w:pPr>
      <w:r>
        <w:t>Detail: ExtractorAgent invokes extract_invoice tool to parse JSON data</w:t>
      </w:r>
    </w:p>
    <w:p>
      <w:pPr>
        <w:pStyle w:val="ListNumber"/>
      </w:pPr>
      <w:r>
        <w:t>Step 3: Iteration</w:t>
      </w:r>
    </w:p>
    <w:p>
      <w:pPr>
        <w:pStyle w:val="ListBullet3"/>
      </w:pPr>
      <w:r>
        <w:t>Detail: For each invoice, validation checks are performed</w:t>
      </w:r>
    </w:p>
    <w:p>
      <w:pPr>
        <w:pStyle w:val="ListNumber"/>
      </w:pPr>
      <w:r>
        <w:t>Step 4: Validation</w:t>
      </w:r>
    </w:p>
    <w:p>
      <w:pPr>
        <w:pStyle w:val="ListBullet3"/>
      </w:pPr>
      <w:r>
        <w:t>Detail: ValidatorAgent runs multiple validation tools:</w:t>
      </w:r>
    </w:p>
    <w:p>
      <w:pPr>
        <w:pStyle w:val="ListBullet2"/>
      </w:pPr>
      <w:r>
        <w:t>a) Invoice ID Format Validation (INV-YYYY-NNNN)</w:t>
      </w:r>
    </w:p>
    <w:p>
      <w:pPr>
        <w:pStyle w:val="ListBullet3"/>
      </w:pPr>
      <w:r>
        <w:t>Detail: Uses regex pattern matching</w:t>
      </w:r>
    </w:p>
    <w:p>
      <w:pPr>
        <w:pStyle w:val="ListBullet2"/>
      </w:pPr>
      <w:r>
        <w:t>b) Duplicate Invoice Check</w:t>
      </w:r>
    </w:p>
    <w:p>
      <w:pPr>
        <w:pStyle w:val="ListBullet3"/>
      </w:pPr>
      <w:r>
        <w:t>Detail: Queries StateStore for processed invoices</w:t>
      </w:r>
    </w:p>
    <w:p>
      <w:pPr>
        <w:pStyle w:val="ListBullet2"/>
      </w:pPr>
      <w:r>
        <w:t>c) Vendor Information Validation</w:t>
      </w:r>
    </w:p>
    <w:p>
      <w:pPr>
        <w:pStyle w:val="ListBullet3"/>
      </w:pPr>
      <w:r>
        <w:t>Detail: Checks vendor data availability</w:t>
      </w:r>
    </w:p>
    <w:p>
      <w:pPr>
        <w:pStyle w:val="ListBullet2"/>
      </w:pPr>
      <w:r>
        <w:t>d) Total Amount Validation</w:t>
      </w:r>
    </w:p>
    <w:p>
      <w:pPr>
        <w:pStyle w:val="ListBullet3"/>
      </w:pPr>
      <w:r>
        <w:t>Detail: Ensures amount is positive</w:t>
      </w:r>
    </w:p>
    <w:p>
      <w:pPr>
        <w:pStyle w:val="ListBullet2"/>
      </w:pPr>
      <w:r>
        <w:t>e) GSTIN Validations</w:t>
      </w:r>
    </w:p>
    <w:p>
      <w:pPr>
        <w:pStyle w:val="ListBullet3"/>
      </w:pPr>
      <w:r>
        <w:t>Detail: Validates format, active status, state matching</w:t>
      </w:r>
    </w:p>
    <w:p>
      <w:pPr>
        <w:pStyle w:val="ListNumber"/>
      </w:pPr>
      <w:r>
        <w:t>Step 5: Resolution</w:t>
      </w:r>
    </w:p>
    <w:p>
      <w:pPr>
        <w:pStyle w:val="ListBullet3"/>
      </w:pPr>
      <w:r>
        <w:t>Detail: ResolverAgent aggregates all validation results</w:t>
      </w:r>
    </w:p>
    <w:p>
      <w:pPr>
        <w:pStyle w:val="ListNumber"/>
      </w:pPr>
      <w:r>
        <w:t>Step 6: Report Generation</w:t>
      </w:r>
    </w:p>
    <w:p>
      <w:pPr>
        <w:pStyle w:val="ListBullet3"/>
      </w:pPr>
      <w:r>
        <w:t>Detail: ReporterAgent outputs compliance report with status</w:t>
      </w:r>
    </w:p>
    <w:p>
      <w:pPr>
        <w:pStyle w:val="ListNumber"/>
      </w:pPr>
      <w:r>
        <w:t>Step 7: State Update</w:t>
      </w:r>
    </w:p>
    <w:p>
      <w:pPr>
        <w:pStyle w:val="ListBullet3"/>
      </w:pPr>
      <w:r>
        <w:t>Detail: StateStore marks invoice as processed</w:t>
      </w:r>
    </w:p>
    <w:p>
      <w:r>
        <w:br w:type="page"/>
      </w:r>
    </w:p>
    <w:p>
      <w:pPr>
        <w:pStyle w:val="Heading1"/>
      </w:pPr>
      <w:r>
        <w:t>6. Technologies &amp; Dependencies</w:t>
      </w:r>
    </w:p>
    <w:tbl>
      <w:tblPr>
        <w:tblStyle w:val="LightGrid-Accent1"/>
        <w:tblW w:type="auto" w:w="0"/>
        <w:tblLook w:firstColumn="1" w:firstRow="1" w:lastColumn="0" w:lastRow="0" w:noHBand="0" w:noVBand="1" w:val="04A0"/>
      </w:tblPr>
      <w:tblGrid>
        <w:gridCol w:w="4680"/>
        <w:gridCol w:w="4680"/>
      </w:tblGrid>
      <w:tr>
        <w:tc>
          <w:tcPr>
            <w:tcW w:type="dxa" w:w="4680"/>
          </w:tcPr>
          <w:p>
            <w:r>
              <w:t>Technology/Library</w:t>
            </w:r>
          </w:p>
        </w:tc>
        <w:tc>
          <w:tcPr>
            <w:tcW w:type="dxa" w:w="4680"/>
          </w:tcPr>
          <w:p>
            <w:r>
              <w:t>Purpose</w:t>
            </w:r>
          </w:p>
        </w:tc>
      </w:tr>
      <w:tr>
        <w:tc>
          <w:tcPr>
            <w:tcW w:type="dxa" w:w="4680"/>
          </w:tcPr>
          <w:p>
            <w:r>
              <w:t>Groq API</w:t>
            </w:r>
          </w:p>
        </w:tc>
        <w:tc>
          <w:tcPr>
            <w:tcW w:type="dxa" w:w="4680"/>
          </w:tcPr>
          <w:p>
            <w:r>
              <w:t>LLM provider for language processing (Llama-3.3-70B model)</w:t>
            </w:r>
          </w:p>
        </w:tc>
      </w:tr>
      <w:tr>
        <w:tc>
          <w:tcPr>
            <w:tcW w:type="dxa" w:w="4680"/>
          </w:tcPr>
          <w:p>
            <w:r>
              <w:t>LangChain</w:t>
            </w:r>
          </w:p>
        </w:tc>
        <w:tc>
          <w:tcPr>
            <w:tcW w:type="dxa" w:w="4680"/>
          </w:tcPr>
          <w:p>
            <w:r>
              <w:t>Framework for building agentic AI applications and tool interfaces</w:t>
            </w:r>
          </w:p>
        </w:tc>
      </w:tr>
      <w:tr>
        <w:tc>
          <w:tcPr>
            <w:tcW w:type="dxa" w:w="4680"/>
          </w:tcPr>
          <w:p>
            <w:r>
              <w:t>LangChain-Groq</w:t>
            </w:r>
          </w:p>
        </w:tc>
        <w:tc>
          <w:tcPr>
            <w:tcW w:type="dxa" w:w="4680"/>
          </w:tcPr>
          <w:p>
            <w:r>
              <w:t>Integration between LangChain and Groq LLM service</w:t>
            </w:r>
          </w:p>
        </w:tc>
      </w:tr>
      <w:tr>
        <w:tc>
          <w:tcPr>
            <w:tcW w:type="dxa" w:w="4680"/>
          </w:tcPr>
          <w:p>
            <w:r>
              <w:t>Python-dotenv</w:t>
            </w:r>
          </w:p>
        </w:tc>
        <w:tc>
          <w:tcPr>
            <w:tcW w:type="dxa" w:w="4680"/>
          </w:tcPr>
          <w:p>
            <w:r>
              <w:t>Environment variable management for API key security</w:t>
            </w:r>
          </w:p>
        </w:tc>
      </w:tr>
      <w:tr>
        <w:tc>
          <w:tcPr>
            <w:tcW w:type="dxa" w:w="4680"/>
          </w:tcPr>
          <w:p>
            <w:r>
              <w:t>Pydantic</w:t>
            </w:r>
          </w:p>
        </w:tc>
        <w:tc>
          <w:tcPr>
            <w:tcW w:type="dxa" w:w="4680"/>
          </w:tcPr>
          <w:p>
            <w:r>
              <w:t>Data validation and configuration management</w:t>
            </w:r>
          </w:p>
        </w:tc>
      </w:tr>
      <w:tr>
        <w:tc>
          <w:tcPr>
            <w:tcW w:type="dxa" w:w="4680"/>
          </w:tcPr>
          <w:p>
            <w:r>
              <w:t>Python 3.x</w:t>
            </w:r>
          </w:p>
        </w:tc>
        <w:tc>
          <w:tcPr>
            <w:tcW w:type="dxa" w:w="4680"/>
          </w:tcPr>
          <w:p>
            <w:r>
              <w:t>Core programming language</w:t>
            </w:r>
          </w:p>
        </w:tc>
      </w:tr>
    </w:tbl>
    <w:p>
      <w:r>
        <w:br w:type="page"/>
      </w:r>
    </w:p>
    <w:p>
      <w:pPr>
        <w:pStyle w:val="Heading1"/>
      </w:pPr>
      <w:r>
        <w:t>7. Module Structure</w:t>
      </w:r>
    </w:p>
    <w:p>
      <w:pPr>
        <w:pStyle w:val="Heading3"/>
      </w:pPr>
      <w:r>
        <w:t>agents/: Agent implementations for specialized tasks</w:t>
      </w:r>
    </w:p>
    <w:p>
      <w:pPr>
        <w:pStyle w:val="ListBullet"/>
      </w:pPr>
      <w:r>
        <w:t xml:space="preserve">  extractor_agent.py - Creates agent for invoice data extraction</w:t>
      </w:r>
    </w:p>
    <w:p>
      <w:pPr>
        <w:pStyle w:val="ListBullet"/>
      </w:pPr>
      <w:r>
        <w:t xml:space="preserve">  validator_agent.py - Creates agent for multi-stage validation</w:t>
      </w:r>
    </w:p>
    <w:p>
      <w:pPr>
        <w:pStyle w:val="ListBullet"/>
      </w:pPr>
      <w:r>
        <w:t xml:space="preserve">  resolver_agent.py - Aggregates validation results and computes confidence scores</w:t>
      </w:r>
    </w:p>
    <w:p>
      <w:pPr>
        <w:pStyle w:val="ListBullet"/>
      </w:pPr>
      <w:r>
        <w:t xml:space="preserve">  reporter_agent.py - Generates human-readable compliance reports</w:t>
      </w:r>
    </w:p>
    <w:p>
      <w:pPr>
        <w:pStyle w:val="Heading3"/>
      </w:pPr>
      <w:r>
        <w:t>tools/: Tool definitions for agent execution</w:t>
      </w:r>
    </w:p>
    <w:p>
      <w:pPr>
        <w:pStyle w:val="ListBullet"/>
      </w:pPr>
      <w:r>
        <w:t xml:space="preserve">  invoice_tools.py - Invoice-specific tools (extract, validate format, check duplicates)</w:t>
      </w:r>
    </w:p>
    <w:p>
      <w:pPr>
        <w:pStyle w:val="ListBullet"/>
      </w:pPr>
      <w:r>
        <w:t xml:space="preserve">  gst_tools.py - GST/GSTIN validation tools (format, active status, state matching)</w:t>
      </w:r>
    </w:p>
    <w:p>
      <w:pPr>
        <w:pStyle w:val="Heading3"/>
      </w:pPr>
      <w:r>
        <w:t>services/: Shared services and utilities</w:t>
      </w:r>
    </w:p>
    <w:p>
      <w:pPr>
        <w:pStyle w:val="ListBullet"/>
      </w:pPr>
      <w:r>
        <w:t xml:space="preserve">  state_store.py - Centralized state management for invoice tracking</w:t>
      </w:r>
    </w:p>
    <w:p>
      <w:pPr>
        <w:pStyle w:val="Heading3"/>
      </w:pPr>
      <w:r>
        <w:t>llm/: LLM integration and configuration</w:t>
      </w:r>
    </w:p>
    <w:p>
      <w:pPr>
        <w:pStyle w:val="ListBullet"/>
      </w:pPr>
      <w:r>
        <w:t xml:space="preserve">  groq_llm.py - Groq LLM service initialization and configuration</w:t>
      </w:r>
    </w:p>
    <w:p>
      <w:pPr>
        <w:pStyle w:val="Heading3"/>
      </w:pPr>
      <w:r>
        <w:t>data/: Data storage</w:t>
      </w:r>
    </w:p>
    <w:p>
      <w:pPr>
        <w:pStyle w:val="ListBullet"/>
      </w:pPr>
      <w:r>
        <w:t xml:space="preserve">  invoices/ - Sample invoice files in JSON format</w:t>
      </w:r>
    </w:p>
    <w:p>
      <w:pPr>
        <w:pStyle w:val="Heading3"/>
      </w:pPr>
      <w:r>
        <w:t>main.py: Main orchestrator and entry point</w:t>
      </w:r>
    </w:p>
    <w:p>
      <w:pPr>
        <w:pStyle w:val="Heading3"/>
      </w:pPr>
      <w:r>
        <w:t>groq_chat_client.py: Groq API connectivity test utility</w:t>
      </w:r>
    </w:p>
    <w:p>
      <w:r>
        <w:br w:type="page"/>
      </w:r>
    </w:p>
    <w:p>
      <w:pPr>
        <w:pStyle w:val="Heading1"/>
      </w:pPr>
      <w:r>
        <w:t>8. Agent Architecture</w:t>
      </w:r>
    </w:p>
    <w:p>
      <w:r>
        <w:t>The system employs a specialized agent pattern where each agent has a specific responsibility. This promotes modularity and makes the system extensible.</w:t>
      </w:r>
    </w:p>
    <w:p>
      <w:pPr>
        <w:pStyle w:val="Heading2"/>
      </w:pPr>
      <w:r>
        <w:t>8.1 Extractor Agent</w:t>
      </w:r>
    </w:p>
    <w:p>
      <w:pPr/>
      <w:r>
        <w:t>File: agents/extractor_agent.py</w:t>
      </w:r>
    </w:p>
    <w:p>
      <w:r>
        <w:t>Responsibility: Extracts invoice data from JSON files</w:t>
      </w:r>
    </w:p>
    <w:p>
      <w:pPr>
        <w:pStyle w:val="Heading4"/>
      </w:pPr>
      <w:r>
        <w:t>Tools Used:</w:t>
      </w:r>
    </w:p>
    <w:p>
      <w:pPr>
        <w:pStyle w:val="ListBullet"/>
      </w:pPr>
      <w:r>
        <w:t>extract_invoice</w:t>
      </w:r>
    </w:p>
    <w:p>
      <w:pPr/>
      <w:r>
        <w:t>Input: File path to invoice JSON</w:t>
      </w:r>
    </w:p>
    <w:p>
      <w:pPr/>
      <w:r>
        <w:t>Output: List of parsed invoice dictionaries</w:t>
      </w:r>
    </w:p>
    <w:p>
      <w:pPr>
        <w:pStyle w:val="Heading4"/>
      </w:pPr>
      <w:r>
        <w:t>Key Features:</w:t>
      </w:r>
    </w:p>
    <w:p>
      <w:pPr>
        <w:pStyle w:val="ListBullet"/>
      </w:pPr>
      <w:r>
        <w:t>JSON parsing</w:t>
      </w:r>
    </w:p>
    <w:p>
      <w:pPr>
        <w:pStyle w:val="ListBullet"/>
      </w:pPr>
      <w:r>
        <w:t>File I/O</w:t>
      </w:r>
    </w:p>
    <w:p>
      <w:pPr>
        <w:pStyle w:val="ListBullet"/>
      </w:pPr>
      <w:r>
        <w:t>Data transformation</w:t>
      </w:r>
    </w:p>
    <w:p>
      <w:pPr>
        <w:pStyle w:val="Heading2"/>
      </w:pPr>
      <w:r>
        <w:t>8.2 Validator Agent</w:t>
      </w:r>
    </w:p>
    <w:p>
      <w:pPr/>
      <w:r>
        <w:t>File: agents/validator_agent.py</w:t>
      </w:r>
    </w:p>
    <w:p>
      <w:r>
        <w:t>Responsibility: Routes validation requests to appropriate tools based on input</w:t>
      </w:r>
    </w:p>
    <w:p>
      <w:pPr>
        <w:pStyle w:val="Heading4"/>
      </w:pPr>
      <w:r>
        <w:t>Tools Used:</w:t>
      </w:r>
    </w:p>
    <w:p>
      <w:pPr>
        <w:pStyle w:val="ListBullet"/>
      </w:pPr>
      <w:r>
        <w:t>validate_invoice_number</w:t>
      </w:r>
    </w:p>
    <w:p>
      <w:pPr>
        <w:pStyle w:val="ListBullet"/>
      </w:pPr>
      <w:r>
        <w:t>check_duplicate_invoice</w:t>
      </w:r>
    </w:p>
    <w:p>
      <w:pPr>
        <w:pStyle w:val="ListBullet"/>
      </w:pPr>
      <w:r>
        <w:t>validate_gstin_format</w:t>
      </w:r>
    </w:p>
    <w:p>
      <w:pPr>
        <w:pStyle w:val="ListBullet"/>
      </w:pPr>
      <w:r>
        <w:t>verify_gstin_active</w:t>
      </w:r>
    </w:p>
    <w:p>
      <w:pPr>
        <w:pStyle w:val="ListBullet"/>
      </w:pPr>
      <w:r>
        <w:t>match_gstin_state</w:t>
      </w:r>
    </w:p>
    <w:p>
      <w:pPr/>
      <w:r>
        <w:t>Input: Natural language validation request</w:t>
      </w:r>
    </w:p>
    <w:p>
      <w:pPr/>
      <w:r>
        <w:t>Output: Boolean or dictionary result</w:t>
      </w:r>
    </w:p>
    <w:p>
      <w:pPr>
        <w:pStyle w:val="Heading4"/>
      </w:pPr>
      <w:r>
        <w:t>Key Features:</w:t>
      </w:r>
    </w:p>
    <w:p>
      <w:pPr>
        <w:pStyle w:val="ListBullet"/>
      </w:pPr>
      <w:r>
        <w:t>Dynamic tool routing</w:t>
      </w:r>
    </w:p>
    <w:p>
      <w:pPr>
        <w:pStyle w:val="ListBullet"/>
      </w:pPr>
      <w:r>
        <w:t>Multi-criteria validation</w:t>
      </w:r>
    </w:p>
    <w:p>
      <w:pPr>
        <w:pStyle w:val="ListBullet"/>
      </w:pPr>
      <w:r>
        <w:t>Pattern matching</w:t>
      </w:r>
    </w:p>
    <w:p>
      <w:pPr>
        <w:pStyle w:val="Heading2"/>
      </w:pPr>
      <w:r>
        <w:t>8.3 Resolver Agent</w:t>
      </w:r>
    </w:p>
    <w:p>
      <w:pPr/>
      <w:r>
        <w:t>File: agents/resolver_agent.py</w:t>
      </w:r>
    </w:p>
    <w:p>
      <w:r>
        <w:t>Responsibility: Aggregates validation results and computes final compliance status</w:t>
      </w:r>
    </w:p>
    <w:p>
      <w:pPr>
        <w:pStyle w:val="Heading4"/>
      </w:pPr>
      <w:r>
        <w:t>Tools Used:</w:t>
      </w:r>
    </w:p>
    <w:p>
      <w:pPr>
        <w:pStyle w:val="ListBullet"/>
      </w:pPr>
      <w:r>
        <w:t>(No direct tools)</w:t>
      </w:r>
    </w:p>
    <w:p>
      <w:pPr/>
      <w:r>
        <w:t>Input: List of validation results</w:t>
      </w:r>
    </w:p>
    <w:p>
      <w:pPr/>
      <w:r>
        <w:t>Output: Resolution dictionary with status, confidence, and failed checks</w:t>
      </w:r>
    </w:p>
    <w:p>
      <w:pPr>
        <w:pStyle w:val="Heading4"/>
      </w:pPr>
      <w:r>
        <w:t>Key Features:</w:t>
      </w:r>
    </w:p>
    <w:p>
      <w:pPr>
        <w:pStyle w:val="ListBullet"/>
      </w:pPr>
      <w:r>
        <w:t>Result aggregation</w:t>
      </w:r>
    </w:p>
    <w:p>
      <w:pPr>
        <w:pStyle w:val="ListBullet"/>
      </w:pPr>
      <w:r>
        <w:t>Confidence calculation</w:t>
      </w:r>
    </w:p>
    <w:p>
      <w:pPr>
        <w:pStyle w:val="ListBullet"/>
      </w:pPr>
      <w:r>
        <w:t>Failure tracking</w:t>
      </w:r>
    </w:p>
    <w:p>
      <w:pPr>
        <w:pStyle w:val="Heading2"/>
      </w:pPr>
      <w:r>
        <w:t>8.4 Reporter Agent</w:t>
      </w:r>
    </w:p>
    <w:p>
      <w:pPr/>
      <w:r>
        <w:t>File: agents/reporter_agent.py</w:t>
      </w:r>
    </w:p>
    <w:p>
      <w:r>
        <w:t>Responsibility: Generates human-readable compliance reports</w:t>
      </w:r>
    </w:p>
    <w:p>
      <w:pPr>
        <w:pStyle w:val="Heading4"/>
      </w:pPr>
      <w:r>
        <w:t>Tools Used:</w:t>
      </w:r>
    </w:p>
    <w:p>
      <w:pPr>
        <w:pStyle w:val="ListBullet"/>
      </w:pPr>
      <w:r>
        <w:t>(No direct tools)</w:t>
      </w:r>
    </w:p>
    <w:p>
      <w:pPr/>
      <w:r>
        <w:t>Input: Invoice data and resolution status</w:t>
      </w:r>
    </w:p>
    <w:p>
      <w:pPr/>
      <w:r>
        <w:t>Output: Formatted compliance report (console output)</w:t>
      </w:r>
    </w:p>
    <w:p>
      <w:pPr>
        <w:pStyle w:val="Heading4"/>
      </w:pPr>
      <w:r>
        <w:t>Key Features:</w:t>
      </w:r>
    </w:p>
    <w:p>
      <w:pPr>
        <w:pStyle w:val="ListBullet"/>
      </w:pPr>
      <w:r>
        <w:t>Report formatting</w:t>
      </w:r>
    </w:p>
    <w:p>
      <w:pPr>
        <w:pStyle w:val="ListBullet"/>
      </w:pPr>
      <w:r>
        <w:t>Status visualization</w:t>
      </w:r>
    </w:p>
    <w:p>
      <w:pPr>
        <w:pStyle w:val="ListBullet"/>
      </w:pPr>
      <w:r>
        <w:t>Failure highlighting</w:t>
      </w:r>
    </w:p>
    <w:p>
      <w:r>
        <w:br w:type="page"/>
      </w:r>
    </w:p>
    <w:p>
      <w:pPr>
        <w:pStyle w:val="Heading1"/>
      </w:pPr>
      <w:r>
        <w:t>9. Tools &amp; Utilities</w:t>
      </w:r>
    </w:p>
    <w:p>
      <w:pPr>
        <w:pStyle w:val="Heading2"/>
      </w:pPr>
      <w:r>
        <w:t>9.1 Invoice Tools (tools/invoice_tools.py)</w:t>
      </w:r>
    </w:p>
    <w:p>
      <w:pPr>
        <w:pStyle w:val="Heading3"/>
      </w:pPr>
      <w:r>
        <w:t>Tool: extract_invoice(file_path)</w:t>
      </w:r>
    </w:p>
    <w:p>
      <w:r>
        <w:t>Description: Reads and parses invoice data from JSON file</w:t>
      </w:r>
    </w:p>
    <w:p>
      <w:r>
        <w:t>Input: File path string</w:t>
      </w:r>
    </w:p>
    <w:p>
      <w:r>
        <w:t>Output: Dictionary or list of invoice data</w:t>
      </w:r>
    </w:p>
    <w:p>
      <w:r>
        <w:t>Validation Rules: None</w:t>
      </w:r>
    </w:p>
    <w:p/>
    <w:p>
      <w:pPr>
        <w:pStyle w:val="Heading3"/>
      </w:pPr>
      <w:r>
        <w:t>Tool: validate_invoice_number(invoice_number)</w:t>
      </w:r>
    </w:p>
    <w:p>
      <w:r>
        <w:t>Description: Validates invoice number format</w:t>
      </w:r>
    </w:p>
    <w:p>
      <w:r>
        <w:t>Input: Invoice number string</w:t>
      </w:r>
    </w:p>
    <w:p>
      <w:r>
        <w:t>Output: Boolean</w:t>
      </w:r>
    </w:p>
    <w:p>
      <w:r>
        <w:t>Validation Rules: Must match pattern: INV-YYYY-NNNN</w:t>
      </w:r>
    </w:p>
    <w:p/>
    <w:p>
      <w:pPr>
        <w:pStyle w:val="Heading3"/>
      </w:pPr>
      <w:r>
        <w:t>Tool: check_duplicate_invoice(invoice_number)</w:t>
      </w:r>
    </w:p>
    <w:p>
      <w:r>
        <w:t>Description: Detects if invoice has been previously processed</w:t>
      </w:r>
    </w:p>
    <w:p>
      <w:r>
        <w:t>Input: Invoice number string</w:t>
      </w:r>
    </w:p>
    <w:p>
      <w:r>
        <w:t>Output: Boolean (True if unique)</w:t>
      </w:r>
    </w:p>
    <w:p>
      <w:r>
        <w:t>Validation Rules: Checks StateStore against processed invoices</w:t>
      </w:r>
    </w:p>
    <w:p/>
    <w:p>
      <w:pPr>
        <w:pStyle w:val="Heading2"/>
      </w:pPr>
      <w:r>
        <w:t>9.2 GST Tools (tools/gst_tools.py)</w:t>
      </w:r>
    </w:p>
    <w:p>
      <w:r>
        <w:t>Specialized tools for GST (Goods and Services Tax) compliance in India. These tools validate GSTIN (GST Identification Number) format, status, and compliance.</w:t>
      </w:r>
    </w:p>
    <w:p>
      <w:pPr>
        <w:pStyle w:val="Heading3"/>
      </w:pPr>
      <w:r>
        <w:t>Tool: validate_gstin_format(gstin)</w:t>
      </w:r>
    </w:p>
    <w:p>
      <w:r>
        <w:t>Description: Validates GSTIN structure and format</w:t>
      </w:r>
    </w:p>
    <w:p>
      <w:r>
        <w:t>Input: GSTIN string</w:t>
      </w:r>
    </w:p>
    <w:p>
      <w:r>
        <w:t>Output: Boolean</w:t>
      </w:r>
    </w:p>
    <w:p>
      <w:r>
        <w:t>Validation Rules: Pattern: ^[0-9]{2}[A-Z]{5}[0-9]{4}[A-Z][1-9A-Z]Z[0-9A-Z]$</w:t>
      </w:r>
    </w:p>
    <w:p/>
    <w:p>
      <w:pPr>
        <w:pStyle w:val="Heading3"/>
      </w:pPr>
      <w:r>
        <w:t>Tool: verify_gstin_active(gstin)</w:t>
      </w:r>
    </w:p>
    <w:p>
      <w:r>
        <w:t>Description: Checks if GSTIN is active (mock GST portal)</w:t>
      </w:r>
    </w:p>
    <w:p>
      <w:r>
        <w:t>Input: GSTIN string</w:t>
      </w:r>
    </w:p>
    <w:p>
      <w:r>
        <w:t>Output: Dictionary with active status and state code</w:t>
      </w:r>
    </w:p>
    <w:p>
      <w:r>
        <w:t>Validation Rules: Uses mock GST portal database</w:t>
      </w:r>
    </w:p>
    <w:p/>
    <w:p>
      <w:pPr>
        <w:pStyle w:val="Heading3"/>
      </w:pPr>
      <w:r>
        <w:t>Tool: match_gstin_state(gstin_state, vendor_state)</w:t>
      </w:r>
    </w:p>
    <w:p>
      <w:r>
        <w:t>Description: Verifies GSTIN state code matches vendor address state</w:t>
      </w:r>
    </w:p>
    <w:p>
      <w:r>
        <w:t>Input: Two state code strings</w:t>
      </w:r>
    </w:p>
    <w:p>
      <w:r>
        <w:t>Output: Boolean</w:t>
      </w:r>
    </w:p>
    <w:p>
      <w:r>
        <w:t>Validation Rules: State codes must match exactly</w:t>
      </w:r>
    </w:p>
    <w:p/>
    <w:p>
      <w:r>
        <w:br w:type="page"/>
      </w:r>
    </w:p>
    <w:p>
      <w:pPr>
        <w:pStyle w:val="Heading1"/>
      </w:pPr>
      <w:r>
        <w:t>10. State Management</w:t>
      </w:r>
    </w:p>
    <w:p>
      <w:r>
        <w:t>The StateStore service provides centralized state management for tracking processed invoices and preventing duplicate processing.</w:t>
      </w:r>
    </w:p>
    <w:p>
      <w:pPr>
        <w:pStyle w:val="Heading2"/>
      </w:pPr>
      <w:r>
        <w:t>10.1 StateStore Service (services/state_store.py)</w:t>
      </w:r>
    </w:p>
    <w:p>
      <w:pPr>
        <w:pStyle w:val="Heading3"/>
      </w:pPr>
      <w:r>
        <w:t>Method: __init__()</w:t>
      </w:r>
    </w:p>
    <w:p>
      <w:r>
        <w:t>Description: Initializes an empty set to track processed invoice numbers</w:t>
      </w:r>
    </w:p>
    <w:p>
      <w:r>
        <w:t>State Maintained: invoice_numbers: set()</w:t>
      </w:r>
    </w:p>
    <w:p/>
    <w:p>
      <w:pPr>
        <w:pStyle w:val="Heading3"/>
      </w:pPr>
      <w:r>
        <w:t>Method: is_duplicate(invoice_number)</w:t>
      </w:r>
    </w:p>
    <w:p>
      <w:r>
        <w:t>Description: Checks if invoice has been previously processed</w:t>
      </w:r>
    </w:p>
    <w:p>
      <w:r>
        <w:t>Returns: Boolean - True if duplicate, False if new</w:t>
      </w:r>
    </w:p>
    <w:p/>
    <w:p>
      <w:pPr>
        <w:pStyle w:val="Heading3"/>
      </w:pPr>
      <w:r>
        <w:t>Method: mark_processed(invoice_number)</w:t>
      </w:r>
    </w:p>
    <w:p>
      <w:r>
        <w:t>Description: Adds invoice number to processed set</w:t>
      </w:r>
    </w:p>
    <w:p>
      <w:r>
        <w:t>Side Effects: Updates invoice_numbers set</w:t>
      </w:r>
    </w:p>
    <w:p/>
    <w:p>
      <w:pPr>
        <w:pStyle w:val="Heading2"/>
      </w:pPr>
      <w:r>
        <w:t>10.2 State Flow</w:t>
      </w:r>
    </w:p>
    <w:p>
      <w:pPr>
        <w:pStyle w:val="ListNumber"/>
      </w:pPr>
      <w:r>
        <w:t>Invoice processed → validator agent runs checks</w:t>
      </w:r>
    </w:p>
    <w:p>
      <w:pPr>
        <w:pStyle w:val="ListNumber"/>
      </w:pPr>
      <w:r>
        <w:t>check_duplicate_invoice() is called</w:t>
      </w:r>
    </w:p>
    <w:p>
      <w:pPr>
        <w:pStyle w:val="ListNumber"/>
      </w:pPr>
      <w:r>
        <w:t>is_duplicate() checks StateStore for prior processing</w:t>
      </w:r>
    </w:p>
    <w:p>
      <w:pPr>
        <w:pStyle w:val="ListNumber"/>
      </w:pPr>
      <w:r>
        <w:t>If new: mark_processed() adds it to the registry</w:t>
      </w:r>
    </w:p>
    <w:p>
      <w:pPr>
        <w:pStyle w:val="ListNumber"/>
      </w:pPr>
      <w:r>
        <w:t>Next processing cycle will correctly identify it as duplicate</w:t>
      </w:r>
    </w:p>
    <w:p>
      <w:r>
        <w:br w:type="page"/>
      </w:r>
    </w:p>
    <w:p>
      <w:pPr>
        <w:pStyle w:val="Heading1"/>
      </w:pPr>
      <w:r>
        <w:t>11. API Integration</w:t>
      </w:r>
    </w:p>
    <w:p>
      <w:pPr>
        <w:pStyle w:val="Heading2"/>
      </w:pPr>
      <w:r>
        <w:t>11.1 Groq LLM Service</w:t>
      </w:r>
    </w:p>
    <w:p>
      <w:r>
        <w:t>The system integrates with Groq API for language model capabilities. Currently, the integration is set up for potential use but the core validation logic uses specialized tools rather than LLM reasoning.</w:t>
      </w:r>
    </w:p>
    <w:p>
      <w:pPr>
        <w:pStyle w:val="Heading3"/>
      </w:pPr>
      <w:r>
        <w:t>Configuration:</w:t>
      </w:r>
    </w:p>
    <w:p>
      <w:pPr>
        <w:pStyle w:val="ListBullet"/>
      </w:pPr>
      <w:r>
        <w:t>Model: llama-3.3-70b-versatile</w:t>
      </w:r>
    </w:p>
    <w:p>
      <w:pPr>
        <w:pStyle w:val="ListBullet"/>
      </w:pPr>
      <w:r>
        <w:t>Temperature: 0 (deterministic responses)</w:t>
      </w:r>
    </w:p>
    <w:p>
      <w:pPr>
        <w:pStyle w:val="ListBullet"/>
      </w:pPr>
      <w:r>
        <w:t>API Key: Loaded from environment variables via .env file</w:t>
      </w:r>
    </w:p>
    <w:p>
      <w:pPr>
        <w:pStyle w:val="ListBullet"/>
      </w:pPr>
      <w:r>
        <w:t>Framework: LangChain integration via langchain-groq</w:t>
      </w:r>
    </w:p>
    <w:p>
      <w:pPr>
        <w:pStyle w:val="Heading2"/>
      </w:pPr>
      <w:r>
        <w:t>11.2 Environment Configuration</w:t>
      </w:r>
    </w:p>
    <w:p>
      <w:r>
        <w:t>The application requires a .env file in the project root with the following:</w:t>
      </w:r>
    </w:p>
    <w:p>
      <w:pPr>
        <w:ind w:left="720"/>
      </w:pPr>
      <w:r>
        <w:t>GROQ_API_KEY=&lt;your-groq-api-key&gt;</w:t>
      </w:r>
    </w:p>
    <w:p>
      <w:r>
        <w:br w:type="page"/>
      </w:r>
    </w:p>
    <w:p>
      <w:pPr>
        <w:pStyle w:val="Heading1"/>
      </w:pPr>
      <w:r>
        <w:t>12. Deployment Considerations</w:t>
      </w:r>
    </w:p>
    <w:p>
      <w:pPr>
        <w:pStyle w:val="Heading2"/>
      </w:pPr>
      <w:r>
        <w:t>12.1 Prerequisites</w:t>
      </w:r>
    </w:p>
    <w:p>
      <w:pPr>
        <w:pStyle w:val="ListBullet"/>
      </w:pPr>
      <w:r>
        <w:t>Python 3.8 or higher</w:t>
      </w:r>
    </w:p>
    <w:p>
      <w:pPr>
        <w:pStyle w:val="ListBullet"/>
      </w:pPr>
      <w:r>
        <w:t>pip package manager</w:t>
      </w:r>
    </w:p>
    <w:p>
      <w:pPr>
        <w:pStyle w:val="ListBullet"/>
      </w:pPr>
      <w:r>
        <w:t>Valid Groq API key</w:t>
      </w:r>
    </w:p>
    <w:p>
      <w:pPr>
        <w:pStyle w:val="ListBullet"/>
      </w:pPr>
      <w:r>
        <w:t>All dependencies from requirements.txt installed</w:t>
      </w:r>
    </w:p>
    <w:p>
      <w:pPr>
        <w:pStyle w:val="Heading2"/>
      </w:pPr>
      <w:r>
        <w:t>12.2 Installation Steps</w:t>
      </w:r>
    </w:p>
    <w:p>
      <w:pPr>
        <w:pStyle w:val="ListNumber"/>
      </w:pPr>
      <w:r>
        <w:t>Clone or download the project</w:t>
      </w:r>
    </w:p>
    <w:p>
      <w:pPr>
        <w:pStyle w:val="ListNumber"/>
      </w:pPr>
      <w:r>
        <w:t>Create a virtual environment: python -m venv venv</w:t>
      </w:r>
    </w:p>
    <w:p>
      <w:pPr>
        <w:pStyle w:val="ListNumber"/>
      </w:pPr>
      <w:r>
        <w:t>Activate the virtual environment</w:t>
      </w:r>
    </w:p>
    <w:p>
      <w:pPr>
        <w:pStyle w:val="ListNumber"/>
      </w:pPr>
      <w:r>
        <w:t>Install dependencies: pip install -r requirements.txt</w:t>
      </w:r>
    </w:p>
    <w:p>
      <w:pPr>
        <w:pStyle w:val="ListNumber"/>
      </w:pPr>
      <w:r>
        <w:t>Create .env file with GROQ_API_KEY</w:t>
      </w:r>
    </w:p>
    <w:p>
      <w:pPr>
        <w:pStyle w:val="ListNumber"/>
      </w:pPr>
      <w:r>
        <w:t>Run the application: python main.py</w:t>
      </w:r>
    </w:p>
    <w:p>
      <w:pPr>
        <w:pStyle w:val="Heading2"/>
      </w:pPr>
      <w:r>
        <w:t>12.3 Scalability Considerations</w:t>
      </w:r>
    </w:p>
    <w:p>
      <w:pPr>
        <w:pStyle w:val="ListBullet"/>
      </w:pPr>
      <w:r>
        <w:t>Current State Management: In-memory set (suitable for single instance)</w:t>
      </w:r>
    </w:p>
    <w:p>
      <w:pPr>
        <w:pStyle w:val="ListBullet"/>
      </w:pPr>
      <w:r>
        <w:t>For production: Consider database-backed state store</w:t>
      </w:r>
    </w:p>
    <w:p>
      <w:pPr>
        <w:pStyle w:val="ListBullet"/>
      </w:pPr>
      <w:r>
        <w:t>Batch Processing: System processes invoices sequentially; parallelize for performance</w:t>
      </w:r>
    </w:p>
    <w:p>
      <w:pPr>
        <w:pStyle w:val="ListBullet"/>
      </w:pPr>
      <w:r>
        <w:t>Error Handling: Implement comprehensive error handling and logging</w:t>
      </w:r>
    </w:p>
    <w:p>
      <w:pPr>
        <w:pStyle w:val="ListBullet"/>
      </w:pPr>
      <w:r>
        <w:t>Testing: Add unit tests for each agent and tool</w:t>
      </w:r>
    </w:p>
    <w:p>
      <w:pPr>
        <w:pStyle w:val="ListBullet"/>
      </w:pPr>
      <w:r>
        <w:t>Monitoring: Implement logging for audit trails</w:t>
      </w:r>
    </w:p>
    <w:p>
      <w:pPr>
        <w:pStyle w:val="ListBullet"/>
      </w:pPr>
      <w:r>
        <w:t>Rate Limiting: Consider Groq API rate limits for high-volume processing</w:t>
      </w:r>
    </w:p>
    <w:p>
      <w:pPr>
        <w:pStyle w:val="Heading2"/>
      </w:pPr>
      <w:r>
        <w:t>12.4 Future Enhancements</w:t>
      </w:r>
    </w:p>
    <w:p>
      <w:pPr>
        <w:pStyle w:val="ListBullet"/>
      </w:pPr>
      <w:r>
        <w:t>Implement database-backed persistence</w:t>
      </w:r>
    </w:p>
    <w:p>
      <w:pPr>
        <w:pStyle w:val="ListBullet"/>
      </w:pPr>
      <w:r>
        <w:t>Add REST API for external integration</w:t>
      </w:r>
    </w:p>
    <w:p>
      <w:pPr>
        <w:pStyle w:val="ListBullet"/>
      </w:pPr>
      <w:r>
        <w:t>Support batch invoice processing</w:t>
      </w:r>
    </w:p>
    <w:p>
      <w:pPr>
        <w:pStyle w:val="ListBullet"/>
      </w:pPr>
      <w:r>
        <w:t>Enhance error recovery mechanisms</w:t>
      </w:r>
    </w:p>
    <w:p>
      <w:pPr>
        <w:pStyle w:val="ListBullet"/>
      </w:pPr>
      <w:r>
        <w:t>Add comprehensive logging and monitoring</w:t>
      </w:r>
    </w:p>
    <w:p>
      <w:pPr>
        <w:pStyle w:val="ListBullet"/>
      </w:pPr>
      <w:r>
        <w:t>Implement workflow orchestration (e.g., Celery)</w:t>
      </w:r>
    </w:p>
    <w:p>
      <w:pPr>
        <w:pStyle w:val="ListBullet"/>
      </w:pPr>
      <w:r>
        <w:t>Add support for multiple invoice formats (PDF, XML)</w:t>
      </w:r>
    </w:p>
    <w:p>
      <w:pPr>
        <w:pStyle w:val="ListBullet"/>
      </w:pPr>
      <w:r>
        <w:t>Implement machine learning for anomaly detection</w:t>
      </w:r>
    </w:p>
    <w:p>
      <w:r>
        <w:br w:type="page"/>
      </w:r>
    </w:p>
    <w:p>
      <w:pPr>
        <w:pStyle w:val="Heading1"/>
      </w:pPr>
      <w:r>
        <w:t>Appendix: Data Flow Example</w:t>
      </w:r>
    </w:p>
    <w:p>
      <w:r>
        <w:t>Below is an example of how an invoice flows through the system:</w:t>
      </w:r>
    </w:p>
    <w:p>
      <w:pPr>
        <w:pStyle w:val="Heading2"/>
      </w:pPr>
      <w:r>
        <w:t>Sample Invoice Processing:</w:t>
      </w:r>
    </w:p>
    <w:p>
      <w:pPr/>
      <w:r>
        <w:t>Invoice ID: INV-2024-0002N</w:t>
      </w:r>
    </w:p>
    <w:p>
      <w:pPr/>
      <w:r>
        <w:t>Vendor: TechSoft Solutions Private Limited</w:t>
      </w:r>
    </w:p>
    <w:p>
      <w:pPr/>
      <w:r>
        <w:t>GSTIN: 27AABCT1234F1ZP</w:t>
      </w:r>
    </w:p>
    <w:p>
      <w:pPr/>
      <w:r>
        <w:t>Amount: ₹590,000</w:t>
      </w:r>
    </w:p>
    <w:p/>
    <w:p>
      <w:pPr/>
      <w:r>
        <w:t>Processing Steps:</w:t>
      </w:r>
    </w:p>
    <w:p>
      <w:pPr/>
      <w:r>
        <w:t>1. ExtractorAgent loads from invoice_001.json</w:t>
      </w:r>
    </w:p>
    <w:p>
      <w:pPr/>
      <w:r>
        <w:t>2. ValidatorAgent runs 5+ validation checks</w:t>
      </w:r>
    </w:p>
    <w:p>
      <w:pPr/>
      <w:r>
        <w:t>3. ResolverAgent aggregates results</w:t>
      </w:r>
    </w:p>
    <w:p>
      <w:pPr/>
      <w:r>
        <w:t>4. ReporterAgent generates compliance report</w:t>
      </w:r>
    </w:p>
    <w:p>
      <w:pPr/>
      <w:r>
        <w:t>5. StateStore marks as processed</w:t>
      </w:r>
    </w:p>
    <w:p>
      <w:r>
        <w:br w:type="page"/>
      </w:r>
    </w:p>
    <w:p>
      <w:pPr>
        <w:jc w:val="center"/>
      </w:pPr>
      <w:r>
        <w:rPr>
          <w:i/>
          <w:color w:val="808080"/>
          <w:sz w:val="20"/>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