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22FEDCBE" w:rsidR="00747B8D" w:rsidRPr="00CB0166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26673340" w14:textId="03746B61" w:rsidR="00CB0166" w:rsidRPr="00CB0166" w:rsidRDefault="00CB0166" w:rsidP="00CB0166">
      <w:pPr>
        <w:ind w:left="360"/>
        <w:rPr>
          <w:lang w:val="en-GB"/>
        </w:rPr>
      </w:pPr>
      <w:r w:rsidRPr="00CB0166">
        <w:rPr>
          <w:b/>
          <w:bCs/>
          <w:lang w:val="en-GB"/>
        </w:rPr>
        <w:t>Ans:</w:t>
      </w:r>
      <w:r>
        <w:rPr>
          <w:b/>
          <w:bCs/>
          <w:lang w:val="en-GB"/>
        </w:rPr>
        <w:t xml:space="preserve"> </w:t>
      </w:r>
      <w:r w:rsidRPr="00CB0166">
        <w:rPr>
          <w:lang w:val="en-GB"/>
        </w:rPr>
        <w:t>This is only possible in the extreme cases that the event has probability 0 or 1.</w:t>
      </w:r>
    </w:p>
    <w:p w14:paraId="464466DF" w14:textId="24480D7B" w:rsidR="00747B8D" w:rsidRPr="00CB0166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7B39E5B9" w14:textId="3CD031DD" w:rsidR="00CB0166" w:rsidRDefault="00CB0166" w:rsidP="00CB0166">
      <w:pPr>
        <w:ind w:left="360"/>
        <w:rPr>
          <w:lang w:val="en-GB"/>
        </w:rPr>
      </w:pPr>
      <w:r w:rsidRPr="00CB0166">
        <w:rPr>
          <w:b/>
          <w:bCs/>
          <w:lang w:val="en-GB"/>
        </w:rPr>
        <w:t>Ans:</w:t>
      </w:r>
      <w:r w:rsidRPr="00CB0166">
        <w:rPr>
          <w:lang w:val="en-GB"/>
        </w:rPr>
        <w:t xml:space="preserve"> Yes,</w:t>
      </w:r>
      <w:r>
        <w:rPr>
          <w:b/>
          <w:bCs/>
          <w:lang w:val="en-GB"/>
        </w:rPr>
        <w:t xml:space="preserve"> </w:t>
      </w:r>
      <w:r w:rsidRPr="00CB0166">
        <w:rPr>
          <w:lang w:val="en-GB"/>
        </w:rPr>
        <w:t xml:space="preserve">Since </w:t>
      </w:r>
      <w:r>
        <w:rPr>
          <w:lang w:val="en-GB"/>
        </w:rPr>
        <w:t>A and B are independent, this becomes</w:t>
      </w:r>
    </w:p>
    <w:p w14:paraId="16C1C0A5" w14:textId="694D78E6" w:rsidR="00CB0166" w:rsidRPr="00CB0166" w:rsidRDefault="00CB0166" w:rsidP="00CB0166">
      <w:pPr>
        <w:ind w:left="360"/>
        <w:rPr>
          <w:lang w:val="en-GB"/>
        </w:rPr>
      </w:pPr>
      <w:r>
        <w:rPr>
          <w:lang w:val="en-GB"/>
        </w:rPr>
        <w:t>1 - P(A) – P(B) + P(A)P(B) = (1 – P(A</w:t>
      </w:r>
      <w:proofErr w:type="gramStart"/>
      <w:r>
        <w:rPr>
          <w:lang w:val="en-GB"/>
        </w:rPr>
        <w:t>))(</w:t>
      </w:r>
      <w:proofErr w:type="gramEnd"/>
      <w:r>
        <w:rPr>
          <w:lang w:val="en-GB"/>
        </w:rPr>
        <w:t>1 – P(B)) = P(Ac)P(</w:t>
      </w:r>
      <w:proofErr w:type="spellStart"/>
      <w:r>
        <w:rPr>
          <w:lang w:val="en-GB"/>
        </w:rPr>
        <w:t>Bc</w:t>
      </w:r>
      <w:proofErr w:type="spellEnd"/>
      <w:r>
        <w:rPr>
          <w:lang w:val="en-GB"/>
        </w:rPr>
        <w:t>)</w:t>
      </w: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CB0166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D704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3</cp:revision>
  <dcterms:created xsi:type="dcterms:W3CDTF">2021-03-26T14:03:00Z</dcterms:created>
  <dcterms:modified xsi:type="dcterms:W3CDTF">2021-10-09T04:23:00Z</dcterms:modified>
</cp:coreProperties>
</file>