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898" w:rsidRPr="00327898" w:rsidRDefault="00327898" w:rsidP="003278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</w:pPr>
      <w:r w:rsidRPr="0032789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bidi="ta-IN"/>
          <w14:ligatures w14:val="none"/>
        </w:rPr>
        <w:t>Question 1: Explain your Generative AI project / RAG-based LLM application</w:t>
      </w: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>.</w:t>
      </w:r>
    </w:p>
    <w:p w:rsidR="00327898" w:rsidRPr="00327898" w:rsidRDefault="00327898" w:rsidP="003278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</w:pP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In my project, I developed a </w:t>
      </w:r>
      <w:r w:rsidRPr="003278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RAG-based LLM application</w:t>
      </w: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 to provide accurate answers from internal documents. The main objective was to allow users to ask questions from company-specific documents without manually searching through large files.</w:t>
      </w:r>
    </w:p>
    <w:p w:rsidR="00327898" w:rsidRPr="00327898" w:rsidRDefault="00327898" w:rsidP="0032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</w:pP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First, we collected documents from different sources such as PDF, Word, and text files. We used </w:t>
      </w:r>
      <w:r w:rsidRPr="003278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document loaders</w:t>
      </w: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 to extract the content and then performed text preprocessing to clean and prepare the data. After that, we divided large documents into smaller chunks using </w:t>
      </w:r>
      <w:r w:rsidRPr="003278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text splitters</w:t>
      </w: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 with appropriate </w:t>
      </w:r>
      <w:r w:rsidRPr="00CA62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chunk size and overlap</w:t>
      </w: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 to maintain the context.</w:t>
      </w:r>
    </w:p>
    <w:p w:rsidR="00327898" w:rsidRPr="00327898" w:rsidRDefault="00327898" w:rsidP="0032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</w:pP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Next, we generated </w:t>
      </w:r>
      <w:r w:rsidRPr="003278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embeddings for each chunk</w:t>
      </w: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 using an embedding model and stored those vectors along with metadata in a vector database such as </w:t>
      </w:r>
      <w:r w:rsidRPr="003278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FAISS or Pinecone</w:t>
      </w: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>. The metadata h</w:t>
      </w:r>
      <w:bookmarkStart w:id="0" w:name="_GoBack"/>
      <w:bookmarkEnd w:id="0"/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>elped us track the source document, page number, and other details during retrieval.</w:t>
      </w:r>
    </w:p>
    <w:p w:rsidR="00327898" w:rsidRPr="00327898" w:rsidRDefault="00327898" w:rsidP="0032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</w:pP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When a user enters a query, the application converts the user question into an </w:t>
      </w:r>
      <w:r w:rsidRPr="003278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embedding and performs similarity search</w:t>
      </w: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 against the vector database using techniques like cosine similarity. The most relevant document chunks are retrieved and combined with the user query using a </w:t>
      </w:r>
      <w:r w:rsidRPr="003278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prompt template</w:t>
      </w: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>.</w:t>
      </w:r>
    </w:p>
    <w:p w:rsidR="00327898" w:rsidRPr="00327898" w:rsidRDefault="00327898" w:rsidP="0032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</w:pP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Finally, the complete </w:t>
      </w:r>
      <w:r w:rsidRPr="003278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context is passed to the LLM model</w:t>
      </w: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, such as Llama or GPT, which generates the final response. We exposed the application through </w:t>
      </w:r>
      <w:r w:rsidRPr="0032789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FastAPI APIs and deployed it using Docker</w:t>
      </w: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>. We also monitored application logs, response time, token usage, and handled errors to ensure the application was reliable in production.</w:t>
      </w:r>
    </w:p>
    <w:p w:rsidR="00327898" w:rsidRPr="00327898" w:rsidRDefault="00327898" w:rsidP="00327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</w:pPr>
      <w:r w:rsidRPr="00327898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>During optimization, we improved the response quality by tuning chunk size, improving prompts, selecting better embedding models, and adding validation to reduce hallucination.</w:t>
      </w:r>
    </w:p>
    <w:p w:rsidR="0072790F" w:rsidRPr="00327898" w:rsidRDefault="0072790F">
      <w:pPr>
        <w:rPr>
          <w:sz w:val="24"/>
          <w:szCs w:val="24"/>
        </w:rPr>
      </w:pPr>
    </w:p>
    <w:sectPr w:rsidR="0072790F" w:rsidRPr="00327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898"/>
    <w:rsid w:val="00327898"/>
    <w:rsid w:val="0072790F"/>
    <w:rsid w:val="00CA62EE"/>
    <w:rsid w:val="00D0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F189C-B381-466D-B2AF-773A22565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78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7898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3278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7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2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4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2026-07-31T07:21:00Z</dcterms:created>
  <dcterms:modified xsi:type="dcterms:W3CDTF">2026-08-05T17:06:00Z</dcterms:modified>
</cp:coreProperties>
</file>