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Management and Entrepreneurship — Training</w:t>
      </w:r>
    </w:p>
    <w:p>
      <w:r>
        <w:rPr>
          <w:rFonts w:ascii="Aptos" w:hAnsi="Aptos"/>
          <w:b/>
          <w:sz w:val="19"/>
        </w:rPr>
        <w:t>IIT Jodhpur • School of Management and Entrepreneurship • Training</w:t>
      </w:r>
    </w:p>
    <w:p>
      <w:pPr>
        <w:pBdr>
          <w:bottom w:val="single" w:sz="5" w:space="1" w:color="B7C4D6"/>
        </w:pBdr>
      </w:pPr>
    </w:p>
    <w:p>
      <w:pPr>
        <w:pStyle w:val="Heading1"/>
        <w:keepNext/>
      </w:pPr>
      <w:r>
        <w:rPr>
          <w:rFonts w:ascii="Aptos" w:hAnsi="Aptos"/>
          <w:b/>
          <w:sz w:val="32"/>
        </w:rPr>
        <w:t>BS in Management &amp; Technology</w:t>
      </w:r>
    </w:p>
    <w:p>
      <w:pPr>
        <w:spacing w:after="100"/>
      </w:pPr>
      <w:r>
        <w:rPr>
          <w:rFonts w:ascii="Aptos" w:hAnsi="Aptos"/>
          <w:sz w:val="21"/>
        </w:rPr>
        <w:t>IIT Jodhpur's B.S. in Management and Technology is a future-ready undergraduate degree designed for learners who want to lead in business, technology, AI, and innovation. The program spans 141 credits across 47 courses and 8 semesters. The curriculum is structured to build from foundations to mastery, beginning with a broad grounding in management, technology, and social sciences, and deepening into strategic and specialised learning in the final year. Aligned with the National Education Policy, the program is stackable, with exit options provided at the end of each academic year. More details are available at: &lt;https://onlinedegree.iitj.ac.in/program/iit-jodhpur/bs-management-technology&gt;.</w:t>
      </w:r>
    </w:p>
    <w:p>
      <w:pPr>
        <w:pStyle w:val="Heading1"/>
        <w:keepNext/>
      </w:pPr>
      <w:r>
        <w:rPr>
          <w:rFonts w:ascii="Aptos" w:hAnsi="Aptos"/>
          <w:b/>
          <w:sz w:val="32"/>
        </w:rPr>
        <w:t>1. Minor in Management</w:t>
      </w:r>
    </w:p>
    <w:p>
      <w:pPr>
        <w:spacing w:after="100"/>
      </w:pPr>
      <w:r>
        <w:rPr>
          <w:rFonts w:ascii="Aptos" w:hAnsi="Aptos"/>
          <w:sz w:val="21"/>
        </w:rPr>
        <w:t>Engineering and Management complement each other in various ways. While an engineering degree would equip one with the necessary technical expertise, management knowledge provides the analytics frame to leverage those skills strategically. In the age of Industry 4.0, where technology has become an integral part of every organization and business, technical and managerial skills have become almost inseparable. It is often that engineering graduates with a few years of corporate experience opt for a management degree to prepare themselves for this demand. The minor in management program is designed to prepare future leaders who could significantly contribute to the contemporary tech ecosystem during their engineering coursework. In these programs, one acquires 20 credits over a specified period to earn minors in Management. The total credit size is distributed between compulsory and elective courses. While the student goes through four compulsory courses earning eight credits, the rest of the twelve credits come from close to two dozen electives offered across the functional areas (Entrepreneurship, Finance, Operational Management, Human Capital, Marketing, and Strategy).</w:t>
      </w:r>
    </w:p>
    <w:p>
      <w:pPr>
        <w:pStyle w:val="Heading1"/>
        <w:keepNext/>
      </w:pPr>
      <w:r>
        <w:rPr>
          <w:rFonts w:ascii="Aptos" w:hAnsi="Aptos"/>
          <w:b/>
          <w:sz w:val="32"/>
        </w:rPr>
        <w:t>School of Management and Entrepreneurship</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MBA</w:t>
            </w:r>
          </w:p>
        </w:tc>
        <w:tc>
          <w:tcPr>
            <w:tcW w:type="dxa" w:w="3360"/>
          </w:tcPr>
          <w:p>
            <w:r>
              <w:rPr>
                <w:rFonts w:ascii="Aptos" w:hAnsi="Aptos"/>
                <w:b w:val="0"/>
                <w:sz w:val="18"/>
              </w:rPr>
              <w:t>Started from AY 2020-21</w:t>
            </w:r>
          </w:p>
        </w:tc>
      </w:tr>
    </w:tbl>
    <w:p/>
    <w:p>
      <w:pPr>
        <w:pStyle w:val="Heading1"/>
        <w:keepNext/>
      </w:pPr>
      <w:r>
        <w:rPr>
          <w:rFonts w:ascii="Aptos" w:hAnsi="Aptos"/>
          <w:b/>
          <w:sz w:val="32"/>
        </w:rPr>
        <w:t>Welcome to School of Management &amp; Entrepreneurship</w:t>
      </w:r>
    </w:p>
    <w:p>
      <w:pPr>
        <w:spacing w:after="100"/>
      </w:pPr>
      <w:r>
        <w:rPr>
          <w:rFonts w:ascii="Aptos" w:hAnsi="Aptos"/>
          <w:sz w:val="21"/>
        </w:rPr>
        <w:t>The School of Management and Entrepreneurship (SME) at Indian Institute of Technology (IIT) Jodhpur is a dynamic and forward-thinking school that offers a distinctive blend of technology-driven management education. Established with the aim of integrating technological advancements into the world of business, SME is designed to equip students with the skills needed to navigate the rapidly changing business landscape. At the heart of SME IIT Jodhpur is a strong emphasis on interdisciplinary education, combining the best of both management and technology. The school offers a unique MBA Technology program that goes beyond traditional business education by incorporating a deep understanding of modern technologies such as artificial intelligence (AI), data science, blockchain, and digital transformation. This approach ensures that students are well-prepared to face the challenges of a business world increasingly shaped by technological disruptions. The MBA curriculum covers essential management subjects such as operations, marketing, strategy, finance, entrepreneurship, and human resources, while simultaneously introducing students to cutting-edge technological concepts and their applications in business. The faculty at SME IIT Jodhpur consists of experienced professionals and academics with a strong background in both teaching and industry practice. Faculty members at the school are involved in cutting-edge research in areas like digital transformation, innovation ecosystems, human capital management, neuro-marketing, and entrepreneurship in social and community settings. The faculty’s diverse experience allows them to bring fresh perspectives into the classroom, while their ongoing research keeps them at the forefront of current business trends and technological advancements. By combining core management principles with a strong focus on technology and innovation, SME prepares its students to become leaders in the evolving business world. The emphasis on experiential learning, entrepreneurship, and interdisciplinary research makes SME an ideal destination for those looking to excel in fields where technology, business, and society intersect. With a commitment to shaping future leaders who are not only proficient in management but also driven by innovation and ethical leadership, SME IIT Jodhpur is establishing itself as a premier school in the realm of business education in India. In 2025, SME IIT Jodhpur became the youngest B-school in India to debut in the NIRF ranking. SME also featured in the Top 50 of the MBAUniverse ranking and Top 37 for the IIRF ranking.</w:t>
      </w:r>
    </w:p>
    <w:p>
      <w:pPr>
        <w:pStyle w:val="Heading1"/>
        <w:keepNext/>
      </w:pPr>
      <w:r>
        <w:rPr>
          <w:rFonts w:ascii="Aptos" w:hAnsi="Aptos"/>
          <w:b/>
          <w:sz w:val="32"/>
        </w:rPr>
        <w:t>7. School of Management and Entrepreneurship</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 No.</w:t>
            </w:r>
          </w:p>
        </w:tc>
        <w:tc>
          <w:tcPr>
            <w:tcW w:type="dxa" w:w="3360"/>
          </w:tcPr>
          <w:p>
            <w:r>
              <w:rPr>
                <w:rFonts w:ascii="Aptos" w:hAnsi="Aptos"/>
                <w:b/>
                <w:sz w:val="18"/>
              </w:rPr>
              <w:t>Programme</w:t>
            </w:r>
          </w:p>
        </w:tc>
        <w:tc>
          <w:tcPr>
            <w:tcW w:type="dxa" w:w="3360"/>
          </w:tcPr>
          <w:p>
            <w:r>
              <w:rPr>
                <w:rFonts w:ascii="Aptos" w:hAnsi="Aptos"/>
                <w:b/>
                <w:sz w:val="18"/>
              </w:rPr>
              <w:t>View</w:t>
            </w:r>
          </w:p>
        </w:tc>
      </w:tr>
      <w:tr>
        <w:tc>
          <w:tcPr>
            <w:tcW w:type="dxa" w:w="3360"/>
          </w:tcPr>
          <w:p>
            <w:r>
              <w:rPr>
                <w:rFonts w:ascii="Aptos" w:hAnsi="Aptos"/>
                <w:b w:val="0"/>
                <w:sz w:val="18"/>
              </w:rPr>
              <w:t>1</w:t>
            </w:r>
          </w:p>
        </w:tc>
        <w:tc>
          <w:tcPr>
            <w:tcW w:type="dxa" w:w="3360"/>
          </w:tcPr>
          <w:p>
            <w:r>
              <w:rPr>
                <w:rFonts w:ascii="Aptos" w:hAnsi="Aptos"/>
                <w:b w:val="0"/>
                <w:sz w:val="18"/>
              </w:rPr>
              <w:t>MBA</w:t>
            </w:r>
          </w:p>
        </w:tc>
        <w:tc>
          <w:tcPr>
            <w:tcW w:type="dxa" w:w="3360"/>
          </w:tcPr>
          <w:p>
            <w:r>
              <w:rPr>
                <w:rFonts w:ascii="Aptos" w:hAnsi="Aptos"/>
                <w:b w:val="0"/>
                <w:sz w:val="18"/>
              </w:rPr>
              <w:t>View (Page opens in intranet only)</w:t>
            </w:r>
          </w:p>
        </w:tc>
      </w:tr>
    </w:tbl>
    <w:p/>
    <w:p>
      <w:pPr>
        <w:spacing w:after="100"/>
      </w:pPr>
      <w:r>
        <w:rPr>
          <w:rFonts w:ascii="Aptos" w:hAnsi="Aptos"/>
          <w:sz w:val="21"/>
        </w:rPr>
        <w: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https://intranet.iitj.ac.in/acad_website/intra/2025_onwords/SecondYearMBAcurriculamreview_SME.pdf</w:t>
        </w:r>
      </w:hyperlink>
    </w:p>
    <w:p>
      <w:pPr>
        <w:pStyle w:val="ListBullet"/>
      </w:pPr>
      <w:hyperlink r:id="rId11">
        <w:r>
          <w:rPr>
            <w:color w:val="0563C1"/>
            <w:u w:val="single"/>
          </w:rPr>
          <w:t>https://onlinedegree.iitj.ac.in/program/iit-jodhpur/bs-management-technology</w:t>
        </w:r>
      </w:hyperlink>
    </w:p>
    <w:p>
      <w:pPr>
        <w:pStyle w:val="ListBullet"/>
      </w:pPr>
      <w:hyperlink r:id="rId12">
        <w:r>
          <w:rPr>
            <w:color w:val="0563C1"/>
            <w:u w:val="single"/>
          </w:rPr>
          <w:t>https://www.iitj.ac.in/materials-engineering/en/curriculum</w:t>
        </w:r>
      </w:hyperlink>
    </w:p>
    <w:p>
      <w:pPr>
        <w:pStyle w:val="ListBullet"/>
      </w:pPr>
      <w:hyperlink r:id="rId13">
        <w:r>
          <w:rPr>
            <w:color w:val="0563C1"/>
            <w:u w:val="single"/>
          </w:rPr>
          <w:t>https://www.iitj.ac.in/office-of-academics/en/list-of-academic-programs</w:t>
        </w:r>
      </w:hyperlink>
    </w:p>
    <w:p>
      <w:pPr>
        <w:pStyle w:val="ListBullet"/>
      </w:pPr>
      <w:hyperlink r:id="rId14">
        <w:r>
          <w:rPr>
            <w:color w:val="0563C1"/>
            <w:u w:val="single"/>
          </w:rPr>
          <w:t>https://www.iitj.ac.in/schools</w:t>
        </w:r>
      </w:hyperlink>
    </w:p>
    <w:p>
      <w:pPr>
        <w:pStyle w:val="ListBullet"/>
      </w:pPr>
      <w:hyperlink r:id="rId15">
        <w:r>
          <w:rPr>
            <w:color w:val="0563C1"/>
            <w:u w:val="single"/>
          </w:rPr>
          <w:t>https://www.iitj.ac.in/schools/en/Minor-Programs</w:t>
        </w:r>
      </w:hyperlink>
    </w:p>
    <w:p>
      <w:pPr>
        <w:pStyle w:val="ListBullet"/>
      </w:pPr>
      <w:hyperlink r:id="rId16">
        <w:r>
          <w:rPr>
            <w:color w:val="0563C1"/>
            <w:u w:val="single"/>
          </w:rPr>
          <w:t>https://www.iitj.ac.in/schools/en/School-of-Management-&amp;-Entrepreneurship</w:t>
        </w:r>
      </w:hyperlink>
    </w:p>
    <w:p>
      <w:pPr>
        <w:pStyle w:val="ListBullet"/>
      </w:pPr>
      <w:hyperlink r:id="rId17">
        <w:r>
          <w:rPr>
            <w:color w:val="0563C1"/>
            <w:u w:val="single"/>
          </w:rPr>
          <w:t>https://www.iitj.ac.in/schools/en/executive-programs-1</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tranet.iitj.ac.in/acad_website/intra/2025_onwords/SecondYearMBAcurriculamreview_SME.pdf" TargetMode="External"/><Relationship Id="rId11" Type="http://schemas.openxmlformats.org/officeDocument/2006/relationships/hyperlink" Target="https://onlinedegree.iitj.ac.in/program/iit-jodhpur/bs-management-technology" TargetMode="External"/><Relationship Id="rId12" Type="http://schemas.openxmlformats.org/officeDocument/2006/relationships/hyperlink" Target="https://www.iitj.ac.in/materials-engineering/en/curriculum" TargetMode="External"/><Relationship Id="rId13" Type="http://schemas.openxmlformats.org/officeDocument/2006/relationships/hyperlink" Target="https://www.iitj.ac.in/office-of-academics/en/list-of-academic-programs" TargetMode="External"/><Relationship Id="rId14" Type="http://schemas.openxmlformats.org/officeDocument/2006/relationships/hyperlink" Target="https://www.iitj.ac.in/schools" TargetMode="External"/><Relationship Id="rId15" Type="http://schemas.openxmlformats.org/officeDocument/2006/relationships/hyperlink" Target="https://www.iitj.ac.in/schools/en/Minor-Programs" TargetMode="External"/><Relationship Id="rId16" Type="http://schemas.openxmlformats.org/officeDocument/2006/relationships/hyperlink" Target="https://www.iitj.ac.in/schools/en/School-of-Management-&amp;-Entrepreneurship" TargetMode="External"/><Relationship Id="rId17" Type="http://schemas.openxmlformats.org/officeDocument/2006/relationships/hyperlink" Target="https://www.iitj.ac.in/schools/en/executive-program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Management and Entrepreneurship — Training</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