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Chemical Engineering — Curriculum</w:t>
      </w:r>
    </w:p>
    <w:p>
      <w:r>
        <w:rPr>
          <w:rFonts w:ascii="Aptos" w:hAnsi="Aptos"/>
          <w:b/>
          <w:sz w:val="19"/>
        </w:rPr>
        <w:t>IIT Jodhpur • Chemical Engineering • Curriculum</w:t>
      </w:r>
    </w:p>
    <w:p>
      <w:pPr>
        <w:pBdr>
          <w:bottom w:val="single" w:sz="5" w:space="1" w:color="B7C4D6"/>
        </w:pBdr>
      </w:pPr>
    </w:p>
    <w:p>
      <w:pPr>
        <w:pStyle w:val="Heading1"/>
        <w:keepNext/>
      </w:pPr>
      <w:r>
        <w:rPr>
          <w:rFonts w:ascii="Aptos" w:hAnsi="Aptos"/>
          <w:b/>
          <w:sz w:val="32"/>
        </w:rPr>
        <w:t>Proposed course categories and credit distribution in the proposed B.Tech. programs</w:t>
      </w:r>
    </w:p>
    <w:tbl>
      <w:tblPr>
        <w:tblStyle w:val="TableGrid"/>
        <w:tblW w:type="auto" w:w="0"/>
        <w:jc w:val="lef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Aptos" w:hAnsi="Aptos"/>
                <w:b/>
                <w:sz w:val="18"/>
              </w:rPr>
              <w:t>S.N.</w:t>
            </w:r>
          </w:p>
        </w:tc>
        <w:tc>
          <w:tcPr>
            <w:tcW w:type="dxa" w:w="1120"/>
          </w:tcPr>
          <w:p>
            <w:r>
              <w:rPr>
                <w:rFonts w:ascii="Aptos" w:hAnsi="Aptos"/>
                <w:b/>
                <w:sz w:val="18"/>
              </w:rPr>
              <w:t>Course Type</w:t>
            </w:r>
          </w:p>
        </w:tc>
        <w:tc>
          <w:tcPr>
            <w:tcW w:type="dxa" w:w="1120"/>
          </w:tcPr>
          <w:p>
            <w:r>
              <w:rPr>
                <w:rFonts w:ascii="Aptos" w:hAnsi="Aptos"/>
                <w:b/>
                <w:sz w:val="18"/>
              </w:rPr>
              <w:t>Course Category</w:t>
            </w:r>
          </w:p>
        </w:tc>
        <w:tc>
          <w:tcPr>
            <w:tcW w:type="dxa" w:w="1120"/>
          </w:tcPr>
          <w:p>
            <w:r>
              <w:rPr>
                <w:rFonts w:ascii="Aptos" w:hAnsi="Aptos"/>
                <w:b/>
                <w:sz w:val="18"/>
              </w:rPr>
              <w:t>Regular B.Tech.</w:t>
            </w:r>
          </w:p>
        </w:tc>
        <w:tc>
          <w:tcPr>
            <w:tcW w:type="dxa" w:w="1120"/>
          </w:tcPr>
          <w:p>
            <w:r>
              <w:rPr>
                <w:rFonts w:ascii="Aptos" w:hAnsi="Aptos"/>
                <w:b/>
                <w:sz w:val="18"/>
              </w:rPr>
              <w:t>Double B.Tech.</w:t>
            </w:r>
          </w:p>
        </w:tc>
        <w:tc>
          <w:tcPr>
            <w:tcW w:type="dxa" w:w="1120"/>
          </w:tcPr>
          <w:p>
            <w:r>
              <w:rPr>
                <w:rFonts w:ascii="Aptos" w:hAnsi="Aptos"/>
                <w:b/>
                <w:sz w:val="18"/>
              </w:rPr>
              <w:t>B.Tech. with Specialization</w:t>
            </w:r>
          </w:p>
        </w:tc>
        <w:tc>
          <w:tcPr>
            <w:tcW w:type="dxa" w:w="1120"/>
          </w:tcPr>
          <w:p>
            <w:r>
              <w:rPr>
                <w:rFonts w:ascii="Aptos" w:hAnsi="Aptos"/>
                <w:b/>
                <w:sz w:val="18"/>
              </w:rPr>
            </w:r>
          </w:p>
        </w:tc>
        <w:tc>
          <w:tcPr>
            <w:tcW w:type="dxa" w:w="1120"/>
          </w:tcPr>
          <w:p>
            <w:r>
              <w:rPr>
                <w:rFonts w:ascii="Aptos" w:hAnsi="Aptos"/>
                <w:b/>
                <w:sz w:val="18"/>
              </w:rPr>
            </w:r>
          </w:p>
        </w:tc>
        <w:tc>
          <w:tcPr>
            <w:tcW w:type="dxa" w:w="1120"/>
          </w:tcPr>
          <w:p>
            <w:r>
              <w:rPr>
                <w:rFonts w:ascii="Aptos" w:hAnsi="Aptos"/>
                <w:b/>
                <w:sz w:val="18"/>
              </w:rPr>
            </w:r>
          </w:p>
        </w:tc>
      </w:tr>
      <w:tr>
        <w:tc>
          <w:tcPr>
            <w:tcW w:type="dxa" w:w="1120"/>
          </w:tcPr>
          <w:p>
            <w:r>
              <w:rPr>
                <w:rFonts w:ascii="Aptos" w:hAnsi="Aptos"/>
                <w:b w:val="0"/>
                <w:sz w:val="18"/>
              </w:rPr>
              <w:t>Credit</w:t>
            </w:r>
          </w:p>
        </w:tc>
        <w:tc>
          <w:tcPr>
            <w:tcW w:type="dxa" w:w="1120"/>
          </w:tcPr>
          <w:p>
            <w:r>
              <w:rPr>
                <w:rFonts w:ascii="Aptos" w:hAnsi="Aptos"/>
                <w:b w:val="0"/>
                <w:sz w:val="18"/>
              </w:rPr>
              <w:t>Total</w:t>
            </w:r>
          </w:p>
        </w:tc>
        <w:tc>
          <w:tcPr>
            <w:tcW w:type="dxa" w:w="1120"/>
          </w:tcPr>
          <w:p>
            <w:r>
              <w:rPr>
                <w:rFonts w:ascii="Aptos" w:hAnsi="Aptos"/>
                <w:b w:val="0"/>
                <w:sz w:val="18"/>
              </w:rPr>
              <w:t>Credit</w:t>
            </w:r>
          </w:p>
        </w:tc>
        <w:tc>
          <w:tcPr>
            <w:tcW w:type="dxa" w:w="1120"/>
          </w:tcPr>
          <w:p>
            <w:r>
              <w:rPr>
                <w:rFonts w:ascii="Aptos" w:hAnsi="Aptos"/>
                <w:b w:val="0"/>
                <w:sz w:val="18"/>
              </w:rPr>
              <w:t>Total</w:t>
            </w:r>
          </w:p>
        </w:tc>
        <w:tc>
          <w:tcPr>
            <w:tcW w:type="dxa" w:w="1120"/>
          </w:tcPr>
          <w:p>
            <w:r>
              <w:rPr>
                <w:rFonts w:ascii="Aptos" w:hAnsi="Aptos"/>
                <w:b w:val="0"/>
                <w:sz w:val="18"/>
              </w:rPr>
              <w:t>Credit</w:t>
            </w:r>
          </w:p>
        </w:tc>
        <w:tc>
          <w:tcPr>
            <w:tcW w:type="dxa" w:w="1120"/>
          </w:tcPr>
          <w:p>
            <w:r>
              <w:rPr>
                <w:rFonts w:ascii="Aptos" w:hAnsi="Aptos"/>
                <w:b w:val="0"/>
                <w:sz w:val="18"/>
              </w:rPr>
              <w:t>Total</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1</w:t>
            </w:r>
          </w:p>
        </w:tc>
        <w:tc>
          <w:tcPr>
            <w:tcW w:type="dxa" w:w="1120"/>
          </w:tcPr>
          <w:p>
            <w:r>
              <w:rPr>
                <w:rFonts w:ascii="Aptos" w:hAnsi="Aptos"/>
                <w:b w:val="0"/>
                <w:sz w:val="18"/>
              </w:rPr>
              <w:t>Institute Core (I)</w:t>
            </w:r>
          </w:p>
        </w:tc>
        <w:tc>
          <w:tcPr>
            <w:tcW w:type="dxa" w:w="1120"/>
          </w:tcPr>
          <w:p>
            <w:r>
              <w:rPr>
                <w:rFonts w:ascii="Aptos" w:hAnsi="Aptos"/>
                <w:b w:val="0"/>
                <w:sz w:val="18"/>
              </w:rPr>
              <w:t>Engineering (IE)</w:t>
            </w:r>
          </w:p>
        </w:tc>
        <w:tc>
          <w:tcPr>
            <w:tcW w:type="dxa" w:w="1120"/>
          </w:tcPr>
          <w:p>
            <w:r>
              <w:rPr>
                <w:rFonts w:ascii="Aptos" w:hAnsi="Aptos"/>
                <w:b w:val="0"/>
                <w:sz w:val="18"/>
              </w:rPr>
              <w:t>34</w:t>
            </w:r>
          </w:p>
        </w:tc>
        <w:tc>
          <w:tcPr>
            <w:tcW w:type="dxa" w:w="1120"/>
          </w:tcPr>
          <w:p>
            <w:r>
              <w:rPr>
                <w:rFonts w:ascii="Aptos" w:hAnsi="Aptos"/>
                <w:b w:val="0"/>
                <w:sz w:val="18"/>
              </w:rPr>
              <w:t>69</w:t>
            </w:r>
          </w:p>
        </w:tc>
        <w:tc>
          <w:tcPr>
            <w:tcW w:type="dxa" w:w="1120"/>
          </w:tcPr>
          <w:p>
            <w:r>
              <w:rPr>
                <w:rFonts w:ascii="Aptos" w:hAnsi="Aptos"/>
                <w:b w:val="0"/>
                <w:sz w:val="18"/>
              </w:rPr>
              <w:t>34</w:t>
            </w:r>
          </w:p>
        </w:tc>
        <w:tc>
          <w:tcPr>
            <w:tcW w:type="dxa" w:w="1120"/>
          </w:tcPr>
          <w:p>
            <w:r>
              <w:rPr>
                <w:rFonts w:ascii="Aptos" w:hAnsi="Aptos"/>
                <w:b w:val="0"/>
                <w:sz w:val="18"/>
              </w:rPr>
              <w:t>59</w:t>
            </w:r>
          </w:p>
        </w:tc>
        <w:tc>
          <w:tcPr>
            <w:tcW w:type="dxa" w:w="1120"/>
          </w:tcPr>
          <w:p>
            <w:r>
              <w:rPr>
                <w:rFonts w:ascii="Aptos" w:hAnsi="Aptos"/>
                <w:b w:val="0"/>
                <w:sz w:val="18"/>
              </w:rPr>
              <w:t>34</w:t>
            </w:r>
          </w:p>
        </w:tc>
        <w:tc>
          <w:tcPr>
            <w:tcW w:type="dxa" w:w="1120"/>
          </w:tcPr>
          <w:p>
            <w:r>
              <w:rPr>
                <w:rFonts w:ascii="Aptos" w:hAnsi="Aptos"/>
                <w:b w:val="0"/>
                <w:sz w:val="18"/>
              </w:rPr>
              <w:t>69</w:t>
            </w:r>
          </w:p>
        </w:tc>
      </w:tr>
      <w:tr>
        <w:tc>
          <w:tcPr>
            <w:tcW w:type="dxa" w:w="1120"/>
          </w:tcPr>
          <w:p>
            <w:r>
              <w:rPr>
                <w:rFonts w:ascii="Aptos" w:hAnsi="Aptos"/>
                <w:b w:val="0"/>
                <w:sz w:val="18"/>
              </w:rPr>
              <w:t>Science (IS)</w:t>
            </w:r>
          </w:p>
        </w:tc>
        <w:tc>
          <w:tcPr>
            <w:tcW w:type="dxa" w:w="1120"/>
          </w:tcPr>
          <w:p>
            <w:r>
              <w:rPr>
                <w:rFonts w:ascii="Aptos" w:hAnsi="Aptos"/>
                <w:b w:val="0"/>
                <w:sz w:val="18"/>
              </w:rPr>
              <w:t>16</w:t>
            </w:r>
          </w:p>
        </w:tc>
        <w:tc>
          <w:tcPr>
            <w:tcW w:type="dxa" w:w="1120"/>
          </w:tcPr>
          <w:p>
            <w:r>
              <w:rPr>
                <w:rFonts w:ascii="Aptos" w:hAnsi="Aptos"/>
                <w:b w:val="0"/>
                <w:sz w:val="18"/>
              </w:rPr>
              <w:t>16</w:t>
            </w:r>
          </w:p>
        </w:tc>
        <w:tc>
          <w:tcPr>
            <w:tcW w:type="dxa" w:w="1120"/>
          </w:tcPr>
          <w:p>
            <w:r>
              <w:rPr>
                <w:rFonts w:ascii="Aptos" w:hAnsi="Aptos"/>
                <w:b w:val="0"/>
                <w:sz w:val="18"/>
              </w:rPr>
              <w:t>16</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Humanities (IH)</w:t>
            </w:r>
          </w:p>
        </w:tc>
        <w:tc>
          <w:tcPr>
            <w:tcW w:type="dxa" w:w="1120"/>
          </w:tcPr>
          <w:p>
            <w:r>
              <w:rPr>
                <w:rFonts w:ascii="Aptos" w:hAnsi="Aptos"/>
                <w:b w:val="0"/>
                <w:sz w:val="18"/>
              </w:rPr>
              <w:t>12</w:t>
            </w:r>
          </w:p>
        </w:tc>
        <w:tc>
          <w:tcPr>
            <w:tcW w:type="dxa" w:w="1120"/>
          </w:tcPr>
          <w:p>
            <w:r>
              <w:rPr>
                <w:rFonts w:ascii="Aptos" w:hAnsi="Aptos"/>
                <w:b w:val="0"/>
                <w:sz w:val="18"/>
              </w:rPr>
              <w:t>9</w:t>
            </w:r>
          </w:p>
        </w:tc>
        <w:tc>
          <w:tcPr>
            <w:tcW w:type="dxa" w:w="1120"/>
          </w:tcPr>
          <w:p>
            <w:r>
              <w:rPr>
                <w:rFonts w:ascii="Aptos" w:hAnsi="Aptos"/>
                <w:b w:val="0"/>
                <w:sz w:val="18"/>
              </w:rPr>
              <w:t>12</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2</w:t>
            </w:r>
          </w:p>
        </w:tc>
        <w:tc>
          <w:tcPr>
            <w:tcW w:type="dxa" w:w="1120"/>
          </w:tcPr>
          <w:p>
            <w:r>
              <w:rPr>
                <w:rFonts w:ascii="Aptos" w:hAnsi="Aptos"/>
                <w:b w:val="0"/>
                <w:sz w:val="18"/>
              </w:rPr>
              <w:t>Programme Linked (L)</w:t>
            </w:r>
          </w:p>
        </w:tc>
        <w:tc>
          <w:tcPr>
            <w:tcW w:type="dxa" w:w="1120"/>
          </w:tcPr>
          <w:p>
            <w:r>
              <w:rPr>
                <w:rFonts w:ascii="Aptos" w:hAnsi="Aptos"/>
                <w:b w:val="0"/>
                <w:sz w:val="18"/>
              </w:rPr>
              <w:t>Science (LS)</w:t>
            </w:r>
          </w:p>
        </w:tc>
        <w:tc>
          <w:tcPr>
            <w:tcW w:type="dxa" w:w="1120"/>
          </w:tcPr>
          <w:p>
            <w:r>
              <w:rPr>
                <w:rFonts w:ascii="Aptos" w:hAnsi="Aptos"/>
                <w:b w:val="0"/>
                <w:sz w:val="18"/>
              </w:rPr>
              <w:t>7</w:t>
            </w:r>
          </w:p>
        </w:tc>
        <w:tc>
          <w:tcPr>
            <w:tcW w:type="dxa" w:w="1120"/>
          </w:tcPr>
          <w:p>
            <w:r>
              <w:rPr>
                <w:rFonts w:ascii="Aptos" w:hAnsi="Aptos"/>
                <w:b w:val="0"/>
                <w:sz w:val="18"/>
              </w:rPr>
              <w:t>0</w:t>
            </w:r>
          </w:p>
        </w:tc>
        <w:tc>
          <w:tcPr>
            <w:tcW w:type="dxa" w:w="1120"/>
          </w:tcPr>
          <w:p>
            <w:r>
              <w:rPr>
                <w:rFonts w:ascii="Aptos" w:hAnsi="Aptos"/>
                <w:b w:val="0"/>
                <w:sz w:val="18"/>
              </w:rPr>
              <w:t>7</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3</w:t>
            </w:r>
          </w:p>
        </w:tc>
        <w:tc>
          <w:tcPr>
            <w:tcW w:type="dxa" w:w="1120"/>
          </w:tcPr>
          <w:p>
            <w:r>
              <w:rPr>
                <w:rFonts w:ascii="Aptos" w:hAnsi="Aptos"/>
                <w:b w:val="0"/>
                <w:sz w:val="18"/>
              </w:rPr>
              <w:t>Programme Core (P)</w:t>
            </w:r>
          </w:p>
        </w:tc>
        <w:tc>
          <w:tcPr>
            <w:tcW w:type="dxa" w:w="1120"/>
          </w:tcPr>
          <w:p>
            <w:r>
              <w:rPr>
                <w:rFonts w:ascii="Aptos" w:hAnsi="Aptos"/>
                <w:b w:val="0"/>
                <w:sz w:val="18"/>
              </w:rPr>
              <w:t>Programme Compulsory (PC)</w:t>
            </w:r>
          </w:p>
        </w:tc>
        <w:tc>
          <w:tcPr>
            <w:tcW w:type="dxa" w:w="1120"/>
          </w:tcPr>
          <w:p>
            <w:r>
              <w:rPr>
                <w:rFonts w:ascii="Aptos" w:hAnsi="Aptos"/>
                <w:b w:val="0"/>
                <w:sz w:val="18"/>
              </w:rPr>
              <w:t>50</w:t>
            </w:r>
          </w:p>
        </w:tc>
        <w:tc>
          <w:tcPr>
            <w:tcW w:type="dxa" w:w="1120"/>
          </w:tcPr>
          <w:p>
            <w:r>
              <w:rPr>
                <w:rFonts w:ascii="Aptos" w:hAnsi="Aptos"/>
                <w:b w:val="0"/>
                <w:sz w:val="18"/>
              </w:rPr>
              <w:t>71</w:t>
            </w:r>
          </w:p>
        </w:tc>
        <w:tc>
          <w:tcPr>
            <w:tcW w:type="dxa" w:w="1120"/>
          </w:tcPr>
          <w:p>
            <w:r>
              <w:rPr>
                <w:rFonts w:ascii="Aptos" w:hAnsi="Aptos"/>
                <w:b w:val="0"/>
                <w:sz w:val="18"/>
              </w:rPr>
              <w:t>50</w:t>
            </w:r>
          </w:p>
        </w:tc>
        <w:tc>
          <w:tcPr>
            <w:tcW w:type="dxa" w:w="1120"/>
          </w:tcPr>
          <w:p>
            <w:r>
              <w:rPr>
                <w:rFonts w:ascii="Aptos" w:hAnsi="Aptos"/>
                <w:b w:val="0"/>
                <w:sz w:val="18"/>
              </w:rPr>
              <w:t>71</w:t>
            </w:r>
          </w:p>
        </w:tc>
        <w:tc>
          <w:tcPr>
            <w:tcW w:type="dxa" w:w="1120"/>
          </w:tcPr>
          <w:p>
            <w:r>
              <w:rPr>
                <w:rFonts w:ascii="Aptos" w:hAnsi="Aptos"/>
                <w:b w:val="0"/>
                <w:sz w:val="18"/>
              </w:rPr>
              <w:t>50</w:t>
            </w:r>
          </w:p>
        </w:tc>
        <w:tc>
          <w:tcPr>
            <w:tcW w:type="dxa" w:w="1120"/>
          </w:tcPr>
          <w:p>
            <w:r>
              <w:rPr>
                <w:rFonts w:ascii="Aptos" w:hAnsi="Aptos"/>
                <w:b w:val="0"/>
                <w:sz w:val="18"/>
              </w:rPr>
              <w:t>71</w:t>
            </w:r>
          </w:p>
        </w:tc>
      </w:tr>
      <w:tr>
        <w:tc>
          <w:tcPr>
            <w:tcW w:type="dxa" w:w="1120"/>
          </w:tcPr>
          <w:p>
            <w:r>
              <w:rPr>
                <w:rFonts w:ascii="Aptos" w:hAnsi="Aptos"/>
                <w:b w:val="0"/>
                <w:sz w:val="18"/>
              </w:rPr>
              <w:t>Programme Electives (PE)</w:t>
            </w:r>
          </w:p>
        </w:tc>
        <w:tc>
          <w:tcPr>
            <w:tcW w:type="dxa" w:w="1120"/>
          </w:tcPr>
          <w:p>
            <w:r>
              <w:rPr>
                <w:rFonts w:ascii="Aptos" w:hAnsi="Aptos"/>
                <w:b w:val="0"/>
                <w:sz w:val="18"/>
              </w:rPr>
              <w:t>18</w:t>
            </w:r>
          </w:p>
        </w:tc>
        <w:tc>
          <w:tcPr>
            <w:tcW w:type="dxa" w:w="1120"/>
          </w:tcPr>
          <w:p>
            <w:r>
              <w:rPr>
                <w:rFonts w:ascii="Aptos" w:hAnsi="Aptos"/>
                <w:b w:val="0"/>
                <w:sz w:val="18"/>
              </w:rPr>
              <w:t>18</w:t>
            </w:r>
          </w:p>
        </w:tc>
        <w:tc>
          <w:tcPr>
            <w:tcW w:type="dxa" w:w="1120"/>
          </w:tcPr>
          <w:p>
            <w:r>
              <w:rPr>
                <w:rFonts w:ascii="Aptos" w:hAnsi="Aptos"/>
                <w:b w:val="0"/>
                <w:sz w:val="18"/>
              </w:rPr>
              <w:t>18</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B.Tech. Project (PP)</w:t>
            </w:r>
          </w:p>
        </w:tc>
        <w:tc>
          <w:tcPr>
            <w:tcW w:type="dxa" w:w="1120"/>
          </w:tcPr>
          <w:p>
            <w:r>
              <w:rPr>
                <w:rFonts w:ascii="Aptos" w:hAnsi="Aptos"/>
                <w:b w:val="0"/>
                <w:sz w:val="18"/>
              </w:rPr>
              <w:t>3</w:t>
            </w:r>
          </w:p>
        </w:tc>
        <w:tc>
          <w:tcPr>
            <w:tcW w:type="dxa" w:w="1120"/>
          </w:tcPr>
          <w:p>
            <w:r>
              <w:rPr>
                <w:rFonts w:ascii="Aptos" w:hAnsi="Aptos"/>
                <w:b w:val="0"/>
                <w:sz w:val="18"/>
              </w:rPr>
              <w:t>3</w:t>
            </w:r>
          </w:p>
        </w:tc>
        <w:tc>
          <w:tcPr>
            <w:tcW w:type="dxa" w:w="1120"/>
          </w:tcPr>
          <w:p>
            <w:r>
              <w:rPr>
                <w:rFonts w:ascii="Aptos" w:hAnsi="Aptos"/>
                <w:b w:val="0"/>
                <w:sz w:val="18"/>
              </w:rPr>
              <w:t>3</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4</w:t>
            </w:r>
          </w:p>
        </w:tc>
        <w:tc>
          <w:tcPr>
            <w:tcW w:type="dxa" w:w="1120"/>
          </w:tcPr>
          <w:p>
            <w:r>
              <w:rPr>
                <w:rFonts w:ascii="Aptos" w:hAnsi="Aptos"/>
                <w:b w:val="0"/>
                <w:sz w:val="18"/>
              </w:rPr>
              <w:t>Open (O)</w:t>
            </w:r>
          </w:p>
        </w:tc>
        <w:tc>
          <w:tcPr>
            <w:tcW w:type="dxa" w:w="1120"/>
          </w:tcPr>
          <w:p>
            <w:r>
              <w:rPr>
                <w:rFonts w:ascii="Aptos" w:hAnsi="Aptos"/>
                <w:b w:val="0"/>
                <w:sz w:val="18"/>
              </w:rPr>
              <w:t>Open Electives (OE)</w:t>
            </w:r>
          </w:p>
        </w:tc>
        <w:tc>
          <w:tcPr>
            <w:tcW w:type="dxa" w:w="1120"/>
          </w:tcPr>
          <w:p>
            <w:r>
              <w:rPr>
                <w:rFonts w:ascii="Aptos" w:hAnsi="Aptos"/>
                <w:b w:val="0"/>
                <w:sz w:val="18"/>
              </w:rPr>
              <w:t>10</w:t>
            </w:r>
          </w:p>
        </w:tc>
        <w:tc>
          <w:tcPr>
            <w:tcW w:type="dxa" w:w="1120"/>
          </w:tcPr>
          <w:p>
            <w:r>
              <w:rPr>
                <w:rFonts w:ascii="Aptos" w:hAnsi="Aptos"/>
                <w:b w:val="0"/>
                <w:sz w:val="18"/>
              </w:rPr>
              <w:t>10</w:t>
            </w:r>
          </w:p>
        </w:tc>
        <w:tc>
          <w:tcPr>
            <w:tcW w:type="dxa" w:w="1120"/>
          </w:tcPr>
          <w:p>
            <w:r>
              <w:rPr>
                <w:rFonts w:ascii="Aptos" w:hAnsi="Aptos"/>
                <w:b w:val="0"/>
                <w:sz w:val="18"/>
              </w:rPr>
              <w:t>0</w:t>
            </w:r>
          </w:p>
        </w:tc>
        <w:tc>
          <w:tcPr>
            <w:tcW w:type="dxa" w:w="1120"/>
          </w:tcPr>
          <w:p>
            <w:r>
              <w:rPr>
                <w:rFonts w:ascii="Aptos" w:hAnsi="Aptos"/>
                <w:b w:val="0"/>
                <w:sz w:val="18"/>
              </w:rPr>
              <w:t>0</w:t>
            </w:r>
          </w:p>
        </w:tc>
        <w:tc>
          <w:tcPr>
            <w:tcW w:type="dxa" w:w="1120"/>
          </w:tcPr>
          <w:p>
            <w:r>
              <w:rPr>
                <w:rFonts w:ascii="Aptos" w:hAnsi="Aptos"/>
                <w:b w:val="0"/>
                <w:sz w:val="18"/>
              </w:rPr>
              <w:t>0</w:t>
            </w:r>
          </w:p>
        </w:tc>
        <w:tc>
          <w:tcPr>
            <w:tcW w:type="dxa" w:w="1120"/>
          </w:tcPr>
          <w:p>
            <w:r>
              <w:rPr>
                <w:rFonts w:ascii="Aptos" w:hAnsi="Aptos"/>
                <w:b w:val="0"/>
                <w:sz w:val="18"/>
              </w:rPr>
              <w:t>0</w:t>
            </w:r>
          </w:p>
        </w:tc>
      </w:tr>
      <w:tr>
        <w:tc>
          <w:tcPr>
            <w:tcW w:type="dxa" w:w="1120"/>
          </w:tcPr>
          <w:p>
            <w:r>
              <w:rPr>
                <w:rFonts w:ascii="Aptos" w:hAnsi="Aptos"/>
                <w:b w:val="0"/>
                <w:sz w:val="18"/>
              </w:rPr>
              <w:t>5</w:t>
            </w:r>
          </w:p>
        </w:tc>
        <w:tc>
          <w:tcPr>
            <w:tcW w:type="dxa" w:w="1120"/>
          </w:tcPr>
          <w:p>
            <w:r>
              <w:rPr>
                <w:rFonts w:ascii="Aptos" w:hAnsi="Aptos"/>
                <w:b w:val="0"/>
                <w:sz w:val="18"/>
              </w:rPr>
              <w:t>Engineering Science (E)</w:t>
            </w:r>
          </w:p>
        </w:tc>
        <w:tc>
          <w:tcPr>
            <w:tcW w:type="dxa" w:w="1120"/>
          </w:tcPr>
          <w:p>
            <w:r>
              <w:rPr>
                <w:rFonts w:ascii="Aptos" w:hAnsi="Aptos"/>
                <w:b w:val="0"/>
                <w:sz w:val="18"/>
              </w:rPr>
              <w:t>Engineering Science/ Specialization Core</w:t>
            </w:r>
          </w:p>
        </w:tc>
        <w:tc>
          <w:tcPr>
            <w:tcW w:type="dxa" w:w="1120"/>
          </w:tcPr>
          <w:p>
            <w:r>
              <w:rPr>
                <w:rFonts w:ascii="Aptos" w:hAnsi="Aptos"/>
                <w:b w:val="0"/>
                <w:sz w:val="18"/>
              </w:rPr>
              <w:t>0</w:t>
            </w:r>
          </w:p>
        </w:tc>
        <w:tc>
          <w:tcPr>
            <w:tcW w:type="dxa" w:w="1120"/>
          </w:tcPr>
          <w:p>
            <w:r>
              <w:rPr>
                <w:rFonts w:ascii="Aptos" w:hAnsi="Aptos"/>
                <w:b w:val="0"/>
                <w:sz w:val="18"/>
              </w:rPr>
              <w:t>0</w:t>
            </w:r>
          </w:p>
        </w:tc>
        <w:tc>
          <w:tcPr>
            <w:tcW w:type="dxa" w:w="1120"/>
          </w:tcPr>
          <w:p>
            <w:r>
              <w:rPr>
                <w:rFonts w:ascii="Aptos" w:hAnsi="Aptos"/>
                <w:b w:val="0"/>
                <w:sz w:val="18"/>
              </w:rPr>
              <w:t>22</w:t>
            </w:r>
          </w:p>
        </w:tc>
        <w:tc>
          <w:tcPr>
            <w:tcW w:type="dxa" w:w="1120"/>
          </w:tcPr>
          <w:p>
            <w:r>
              <w:rPr>
                <w:rFonts w:ascii="Aptos" w:hAnsi="Aptos"/>
                <w:b w:val="0"/>
                <w:sz w:val="18"/>
              </w:rPr>
              <w:t>22</w:t>
            </w:r>
          </w:p>
        </w:tc>
        <w:tc>
          <w:tcPr>
            <w:tcW w:type="dxa" w:w="1120"/>
          </w:tcPr>
          <w:p>
            <w:r>
              <w:rPr>
                <w:rFonts w:ascii="Aptos" w:hAnsi="Aptos"/>
                <w:b w:val="0"/>
                <w:sz w:val="18"/>
              </w:rPr>
              <w:t>8</w:t>
            </w:r>
          </w:p>
        </w:tc>
        <w:tc>
          <w:tcPr>
            <w:tcW w:type="dxa" w:w="1120"/>
          </w:tcPr>
          <w:p>
            <w:r>
              <w:rPr>
                <w:rFonts w:ascii="Aptos" w:hAnsi="Aptos"/>
                <w:b w:val="0"/>
                <w:sz w:val="18"/>
              </w:rPr>
              <w:t>8</w:t>
            </w:r>
          </w:p>
        </w:tc>
      </w:tr>
      <w:tr>
        <w:tc>
          <w:tcPr>
            <w:tcW w:type="dxa" w:w="1120"/>
          </w:tcPr>
          <w:p>
            <w:r>
              <w:rPr>
                <w:rFonts w:ascii="Aptos" w:hAnsi="Aptos"/>
                <w:b w:val="0"/>
                <w:sz w:val="18"/>
              </w:rPr>
              <w:t>Engineering Science/ Specialization Elective (EE)</w:t>
            </w:r>
          </w:p>
        </w:tc>
        <w:tc>
          <w:tcPr>
            <w:tcW w:type="dxa" w:w="1120"/>
          </w:tcPr>
          <w:p>
            <w:r>
              <w:rPr>
                <w:rFonts w:ascii="Aptos" w:hAnsi="Aptos"/>
                <w:b w:val="0"/>
                <w:sz w:val="18"/>
              </w:rPr>
              <w:t>0</w:t>
            </w:r>
          </w:p>
        </w:tc>
        <w:tc>
          <w:tcPr>
            <w:tcW w:type="dxa" w:w="1120"/>
          </w:tcPr>
          <w:p>
            <w:r>
              <w:rPr>
                <w:rFonts w:ascii="Aptos" w:hAnsi="Aptos"/>
                <w:b w:val="0"/>
                <w:sz w:val="18"/>
              </w:rPr>
              <w:t>0</w:t>
            </w:r>
          </w:p>
        </w:tc>
        <w:tc>
          <w:tcPr>
            <w:tcW w:type="dxa" w:w="1120"/>
          </w:tcPr>
          <w:p>
            <w:r>
              <w:rPr>
                <w:rFonts w:ascii="Aptos" w:hAnsi="Aptos"/>
                <w:b w:val="0"/>
                <w:sz w:val="18"/>
              </w:rPr>
              <w:t>8</w:t>
            </w:r>
          </w:p>
        </w:tc>
        <w:tc>
          <w:tcPr>
            <w:tcW w:type="dxa" w:w="1120"/>
          </w:tcPr>
          <w:p>
            <w:r>
              <w:rPr>
                <w:rFonts w:ascii="Aptos" w:hAnsi="Aptos"/>
                <w:b w:val="0"/>
                <w:sz w:val="18"/>
              </w:rPr>
              <w:t>8</w:t>
            </w:r>
          </w:p>
        </w:tc>
        <w:tc>
          <w:tcPr>
            <w:tcW w:type="dxa" w:w="1120"/>
          </w:tcPr>
          <w:p>
            <w:r>
              <w:rPr>
                <w:rFonts w:ascii="Aptos" w:hAnsi="Aptos"/>
                <w:b w:val="0"/>
                <w:sz w:val="18"/>
              </w:rPr>
              <w:t>12</w:t>
            </w:r>
          </w:p>
        </w:tc>
        <w:tc>
          <w:tcPr>
            <w:tcW w:type="dxa" w:w="1120"/>
          </w:tcPr>
          <w:p>
            <w:r>
              <w:rPr>
                <w:rFonts w:ascii="Aptos" w:hAnsi="Aptos"/>
                <w:b w:val="0"/>
                <w:sz w:val="18"/>
              </w:rPr>
              <w:t>12</w:t>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Total Graded</w:t>
            </w:r>
          </w:p>
        </w:tc>
        <w:tc>
          <w:tcPr>
            <w:tcW w:type="dxa" w:w="1120"/>
          </w:tcPr>
          <w:p>
            <w:r>
              <w:rPr>
                <w:rFonts w:ascii="Aptos" w:hAnsi="Aptos"/>
                <w:b w:val="0"/>
                <w:sz w:val="18"/>
              </w:rPr>
              <w:t>150</w:t>
            </w:r>
          </w:p>
        </w:tc>
        <w:tc>
          <w:tcPr>
            <w:tcW w:type="dxa" w:w="1120"/>
          </w:tcPr>
          <w:p>
            <w:r>
              <w:rPr>
                <w:rFonts w:ascii="Aptos" w:hAnsi="Aptos"/>
                <w:b w:val="0"/>
                <w:sz w:val="18"/>
              </w:rPr>
              <w:t>160</w:t>
            </w:r>
          </w:p>
        </w:tc>
        <w:tc>
          <w:tcPr>
            <w:tcW w:type="dxa" w:w="1120"/>
          </w:tcPr>
          <w:p>
            <w:r>
              <w:rPr>
                <w:rFonts w:ascii="Aptos" w:hAnsi="Aptos"/>
                <w:b w:val="0"/>
                <w:sz w:val="18"/>
              </w:rPr>
              <w:t>160</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6</w:t>
            </w:r>
          </w:p>
        </w:tc>
        <w:tc>
          <w:tcPr>
            <w:tcW w:type="dxa" w:w="1120"/>
          </w:tcPr>
          <w:p>
            <w:r>
              <w:rPr>
                <w:rFonts w:ascii="Aptos" w:hAnsi="Aptos"/>
                <w:b w:val="0"/>
                <w:sz w:val="18"/>
              </w:rPr>
              <w:t>Non-Graded (N)</w:t>
            </w:r>
          </w:p>
        </w:tc>
        <w:tc>
          <w:tcPr>
            <w:tcW w:type="dxa" w:w="1120"/>
          </w:tcPr>
          <w:p>
            <w:r>
              <w:rPr>
                <w:rFonts w:ascii="Aptos" w:hAnsi="Aptos"/>
                <w:b w:val="0"/>
                <w:sz w:val="18"/>
              </w:rPr>
              <w:t>Humanities (NH)</w:t>
            </w:r>
          </w:p>
        </w:tc>
        <w:tc>
          <w:tcPr>
            <w:tcW w:type="dxa" w:w="1120"/>
          </w:tcPr>
          <w:p>
            <w:r>
              <w:rPr>
                <w:rFonts w:ascii="Aptos" w:hAnsi="Aptos"/>
                <w:b w:val="0"/>
                <w:sz w:val="18"/>
              </w:rPr>
              <w:t>6</w:t>
            </w:r>
          </w:p>
        </w:tc>
        <w:tc>
          <w:tcPr>
            <w:tcW w:type="dxa" w:w="1120"/>
          </w:tcPr>
          <w:p>
            <w:r>
              <w:rPr>
                <w:rFonts w:ascii="Aptos" w:hAnsi="Aptos"/>
                <w:b w:val="0"/>
                <w:sz w:val="18"/>
              </w:rPr>
              <w:t>15</w:t>
            </w:r>
          </w:p>
        </w:tc>
        <w:tc>
          <w:tcPr>
            <w:tcW w:type="dxa" w:w="1120"/>
          </w:tcPr>
          <w:p>
            <w:r>
              <w:rPr>
                <w:rFonts w:ascii="Aptos" w:hAnsi="Aptos"/>
                <w:b w:val="0"/>
                <w:sz w:val="18"/>
              </w:rPr>
              <w:t>6</w:t>
            </w:r>
          </w:p>
        </w:tc>
        <w:tc>
          <w:tcPr>
            <w:tcW w:type="dxa" w:w="1120"/>
          </w:tcPr>
          <w:p>
            <w:r>
              <w:rPr>
                <w:rFonts w:ascii="Aptos" w:hAnsi="Aptos"/>
                <w:b w:val="0"/>
                <w:sz w:val="18"/>
              </w:rPr>
              <w:t>15</w:t>
            </w:r>
          </w:p>
        </w:tc>
        <w:tc>
          <w:tcPr>
            <w:tcW w:type="dxa" w:w="1120"/>
          </w:tcPr>
          <w:p>
            <w:r>
              <w:rPr>
                <w:rFonts w:ascii="Aptos" w:hAnsi="Aptos"/>
                <w:b w:val="0"/>
                <w:sz w:val="18"/>
              </w:rPr>
              <w:t>6</w:t>
            </w:r>
          </w:p>
        </w:tc>
        <w:tc>
          <w:tcPr>
            <w:tcW w:type="dxa" w:w="1120"/>
          </w:tcPr>
          <w:p>
            <w:r>
              <w:rPr>
                <w:rFonts w:ascii="Aptos" w:hAnsi="Aptos"/>
                <w:b w:val="0"/>
                <w:sz w:val="18"/>
              </w:rPr>
              <w:t>15</w:t>
            </w:r>
          </w:p>
        </w:tc>
      </w:tr>
      <w:tr>
        <w:tc>
          <w:tcPr>
            <w:tcW w:type="dxa" w:w="1120"/>
          </w:tcPr>
          <w:p>
            <w:r>
              <w:rPr>
                <w:rFonts w:ascii="Aptos" w:hAnsi="Aptos"/>
                <w:b w:val="0"/>
                <w:sz w:val="18"/>
              </w:rPr>
              <w:t>Engineering (NE)</w:t>
            </w:r>
          </w:p>
        </w:tc>
        <w:tc>
          <w:tcPr>
            <w:tcW w:type="dxa" w:w="1120"/>
          </w:tcPr>
          <w:p>
            <w:r>
              <w:rPr>
                <w:rFonts w:ascii="Aptos" w:hAnsi="Aptos"/>
                <w:b w:val="0"/>
                <w:sz w:val="18"/>
              </w:rPr>
              <w:t>3</w:t>
            </w:r>
          </w:p>
        </w:tc>
        <w:tc>
          <w:tcPr>
            <w:tcW w:type="dxa" w:w="1120"/>
          </w:tcPr>
          <w:p>
            <w:r>
              <w:rPr>
                <w:rFonts w:ascii="Aptos" w:hAnsi="Aptos"/>
                <w:b w:val="0"/>
                <w:sz w:val="18"/>
              </w:rPr>
              <w:t>3</w:t>
            </w:r>
          </w:p>
        </w:tc>
        <w:tc>
          <w:tcPr>
            <w:tcW w:type="dxa" w:w="1120"/>
          </w:tcPr>
          <w:p>
            <w:r>
              <w:rPr>
                <w:rFonts w:ascii="Aptos" w:hAnsi="Aptos"/>
                <w:b w:val="0"/>
                <w:sz w:val="18"/>
              </w:rPr>
              <w:t>3</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Design/Practical Experience (ND)</w:t>
            </w:r>
          </w:p>
        </w:tc>
        <w:tc>
          <w:tcPr>
            <w:tcW w:type="dxa" w:w="1120"/>
          </w:tcPr>
          <w:p>
            <w:r>
              <w:rPr>
                <w:rFonts w:ascii="Aptos" w:hAnsi="Aptos"/>
                <w:b w:val="0"/>
                <w:sz w:val="18"/>
              </w:rPr>
              <w:t>6</w:t>
            </w:r>
          </w:p>
        </w:tc>
        <w:tc>
          <w:tcPr>
            <w:tcW w:type="dxa" w:w="1120"/>
          </w:tcPr>
          <w:p>
            <w:r>
              <w:rPr>
                <w:rFonts w:ascii="Aptos" w:hAnsi="Aptos"/>
                <w:b w:val="0"/>
                <w:sz w:val="18"/>
              </w:rPr>
              <w:t>6</w:t>
            </w:r>
          </w:p>
        </w:tc>
        <w:tc>
          <w:tcPr>
            <w:tcW w:type="dxa" w:w="1120"/>
          </w:tcPr>
          <w:p>
            <w:r>
              <w:rPr>
                <w:rFonts w:ascii="Aptos" w:hAnsi="Aptos"/>
                <w:b w:val="0"/>
                <w:sz w:val="18"/>
              </w:rPr>
              <w:t>6</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r>
        <w:tc>
          <w:tcPr>
            <w:tcW w:type="dxa" w:w="1120"/>
          </w:tcPr>
          <w:p>
            <w:r>
              <w:rPr>
                <w:rFonts w:ascii="Aptos" w:hAnsi="Aptos"/>
                <w:b w:val="0"/>
                <w:sz w:val="18"/>
              </w:rPr>
              <w:t>Total Graded + Non-Graded</w:t>
            </w:r>
          </w:p>
        </w:tc>
        <w:tc>
          <w:tcPr>
            <w:tcW w:type="dxa" w:w="1120"/>
          </w:tcPr>
          <w:p>
            <w:r>
              <w:rPr>
                <w:rFonts w:ascii="Aptos" w:hAnsi="Aptos"/>
                <w:b w:val="0"/>
                <w:sz w:val="18"/>
              </w:rPr>
              <w:t>165</w:t>
            </w:r>
          </w:p>
        </w:tc>
        <w:tc>
          <w:tcPr>
            <w:tcW w:type="dxa" w:w="1120"/>
          </w:tcPr>
          <w:p>
            <w:r>
              <w:rPr>
                <w:rFonts w:ascii="Aptos" w:hAnsi="Aptos"/>
                <w:b w:val="0"/>
                <w:sz w:val="18"/>
              </w:rPr>
              <w:t>175</w:t>
            </w:r>
          </w:p>
        </w:tc>
        <w:tc>
          <w:tcPr>
            <w:tcW w:type="dxa" w:w="1120"/>
          </w:tcPr>
          <w:p>
            <w:r>
              <w:rPr>
                <w:rFonts w:ascii="Aptos" w:hAnsi="Aptos"/>
                <w:b w:val="0"/>
                <w:sz w:val="18"/>
              </w:rPr>
              <w:t>175</w:t>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c>
          <w:tcPr>
            <w:tcW w:type="dxa" w:w="1120"/>
          </w:tcPr>
          <w:p>
            <w:r>
              <w:rPr>
                <w:rFonts w:ascii="Aptos" w:hAnsi="Aptos"/>
                <w:b w:val="0"/>
                <w:sz w:val="18"/>
              </w:rPr>
            </w:r>
          </w:p>
        </w:tc>
      </w:tr>
    </w:tbl>
    <w:p/>
    <w:p>
      <w:pPr>
        <w:pStyle w:val="Heading1"/>
        <w:keepNext/>
      </w:pPr>
      <w:r>
        <w:rPr>
          <w:rFonts w:ascii="Aptos" w:hAnsi="Aptos"/>
          <w:b/>
          <w:sz w:val="32"/>
        </w:rPr>
        <w:t>Post-Graduate Courses</w:t>
      </w:r>
    </w:p>
    <w:p>
      <w:pPr>
        <w:spacing w:after="100"/>
      </w:pPr>
      <w:r>
        <w:rPr>
          <w:rFonts w:ascii="Aptos" w:hAnsi="Aptos"/>
          <w:sz w:val="21"/>
        </w:rPr>
        <w:t>The list of PG courses (Download file: 48.4 KB) offered by the chemical engineering department in Semester I AY 2022-23 can be found here. The core and elective courses for PG programs are listed below. Please refer to the course curriculum for an exhaustive list of elective courses. List of PG Program Compulsory (PC) Courses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Sr. No</w:t>
            </w:r>
          </w:p>
        </w:tc>
        <w:tc>
          <w:tcPr>
            <w:tcW w:type="dxa" w:w="2520"/>
          </w:tcPr>
          <w:p>
            <w:r>
              <w:rPr>
                <w:rFonts w:ascii="Aptos" w:hAnsi="Aptos"/>
                <w:b/>
                <w:sz w:val="18"/>
              </w:rPr>
              <w:t>Course Name</w:t>
            </w:r>
          </w:p>
        </w:tc>
        <w:tc>
          <w:tcPr>
            <w:tcW w:type="dxa" w:w="2520"/>
          </w:tcPr>
          <w:p>
            <w:r>
              <w:rPr>
                <w:rFonts w:ascii="Aptos" w:hAnsi="Aptos"/>
                <w:b/>
                <w:sz w:val="18"/>
              </w:rPr>
              <w:t>LTP</w:t>
            </w:r>
          </w:p>
        </w:tc>
        <w:tc>
          <w:tcPr>
            <w:tcW w:type="dxa" w:w="2520"/>
          </w:tcPr>
          <w:p>
            <w:r>
              <w:rPr>
                <w:rFonts w:ascii="Aptos" w:hAnsi="Aptos"/>
                <w:b/>
                <w:sz w:val="18"/>
              </w:rPr>
              <w:t>Credit</w:t>
            </w:r>
          </w:p>
        </w:tc>
      </w:tr>
      <w:tr>
        <w:tc>
          <w:tcPr>
            <w:tcW w:type="dxa" w:w="2520"/>
          </w:tcPr>
          <w:p>
            <w:r>
              <w:rPr>
                <w:rFonts w:ascii="Aptos" w:hAnsi="Aptos"/>
                <w:b w:val="0"/>
                <w:sz w:val="18"/>
              </w:rPr>
              <w:t>1</w:t>
            </w:r>
          </w:p>
        </w:tc>
        <w:tc>
          <w:tcPr>
            <w:tcW w:type="dxa" w:w="2520"/>
          </w:tcPr>
          <w:p>
            <w:r>
              <w:rPr>
                <w:rFonts w:ascii="Aptos" w:hAnsi="Aptos"/>
                <w:b w:val="0"/>
                <w:sz w:val="18"/>
              </w:rPr>
              <w:t>Advanced Transport Phenomena</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2</w:t>
            </w:r>
          </w:p>
        </w:tc>
        <w:tc>
          <w:tcPr>
            <w:tcW w:type="dxa" w:w="2520"/>
          </w:tcPr>
          <w:p>
            <w:r>
              <w:rPr>
                <w:rFonts w:ascii="Aptos" w:hAnsi="Aptos"/>
                <w:b w:val="0"/>
                <w:sz w:val="18"/>
              </w:rPr>
              <w:t>Advanced Reaction Engineering</w:t>
            </w:r>
          </w:p>
        </w:tc>
        <w:tc>
          <w:tcPr>
            <w:tcW w:type="dxa" w:w="2520"/>
          </w:tcPr>
          <w:p>
            <w:r>
              <w:rPr>
                <w:rFonts w:ascii="Aptos" w:hAnsi="Aptos"/>
                <w:b w:val="0"/>
                <w:sz w:val="18"/>
              </w:rPr>
              <w:t>2-0-2</w:t>
            </w:r>
          </w:p>
        </w:tc>
        <w:tc>
          <w:tcPr>
            <w:tcW w:type="dxa" w:w="2520"/>
          </w:tcPr>
          <w:p>
            <w:r>
              <w:rPr>
                <w:rFonts w:ascii="Aptos" w:hAnsi="Aptos"/>
                <w:b w:val="0"/>
                <w:sz w:val="18"/>
              </w:rPr>
              <w:t>3</w:t>
            </w:r>
          </w:p>
        </w:tc>
      </w:tr>
      <w:tr>
        <w:tc>
          <w:tcPr>
            <w:tcW w:type="dxa" w:w="2520"/>
          </w:tcPr>
          <w:p>
            <w:r>
              <w:rPr>
                <w:rFonts w:ascii="Aptos" w:hAnsi="Aptos"/>
                <w:b w:val="0"/>
                <w:sz w:val="18"/>
              </w:rPr>
              <w:t>3</w:t>
            </w:r>
          </w:p>
        </w:tc>
        <w:tc>
          <w:tcPr>
            <w:tcW w:type="dxa" w:w="2520"/>
          </w:tcPr>
          <w:p>
            <w:r>
              <w:rPr>
                <w:rFonts w:ascii="Aptos" w:hAnsi="Aptos"/>
                <w:b w:val="0"/>
                <w:sz w:val="18"/>
              </w:rPr>
              <w:t>Advanced Chemical Engineering Thermodynamics</w:t>
            </w:r>
          </w:p>
        </w:tc>
        <w:tc>
          <w:tcPr>
            <w:tcW w:type="dxa" w:w="2520"/>
          </w:tcPr>
          <w:p>
            <w:r>
              <w:rPr>
                <w:rFonts w:ascii="Aptos" w:hAnsi="Aptos"/>
                <w:b w:val="0"/>
                <w:sz w:val="18"/>
              </w:rPr>
              <w:t>2-0-0</w:t>
            </w:r>
          </w:p>
        </w:tc>
        <w:tc>
          <w:tcPr>
            <w:tcW w:type="dxa" w:w="2520"/>
          </w:tcPr>
          <w:p>
            <w:r>
              <w:rPr>
                <w:rFonts w:ascii="Aptos" w:hAnsi="Aptos"/>
                <w:b w:val="0"/>
                <w:sz w:val="18"/>
              </w:rPr>
              <w:t>2</w:t>
            </w:r>
          </w:p>
        </w:tc>
      </w:tr>
      <w:tr>
        <w:tc>
          <w:tcPr>
            <w:tcW w:type="dxa" w:w="2520"/>
          </w:tcPr>
          <w:p>
            <w:r>
              <w:rPr>
                <w:rFonts w:ascii="Aptos" w:hAnsi="Aptos"/>
                <w:b w:val="0"/>
                <w:sz w:val="18"/>
              </w:rPr>
              <w:t>4</w:t>
            </w:r>
          </w:p>
        </w:tc>
        <w:tc>
          <w:tcPr>
            <w:tcW w:type="dxa" w:w="2520"/>
          </w:tcPr>
          <w:p>
            <w:r>
              <w:rPr>
                <w:rFonts w:ascii="Aptos" w:hAnsi="Aptos"/>
                <w:b w:val="0"/>
                <w:sz w:val="18"/>
              </w:rPr>
              <w:t>Advanced Mathematical Methods in Chemical Engineering</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5</w:t>
            </w:r>
          </w:p>
        </w:tc>
        <w:tc>
          <w:tcPr>
            <w:tcW w:type="dxa" w:w="2520"/>
          </w:tcPr>
          <w:p>
            <w:r>
              <w:rPr>
                <w:rFonts w:ascii="Aptos" w:hAnsi="Aptos"/>
                <w:b w:val="0"/>
                <w:sz w:val="18"/>
              </w:rPr>
              <w:t>Advanced Process Control and AI Applications</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6</w:t>
            </w:r>
          </w:p>
        </w:tc>
        <w:tc>
          <w:tcPr>
            <w:tcW w:type="dxa" w:w="2520"/>
          </w:tcPr>
          <w:p>
            <w:r>
              <w:rPr>
                <w:rFonts w:ascii="Aptos" w:hAnsi="Aptos"/>
                <w:b w:val="0"/>
                <w:sz w:val="18"/>
              </w:rPr>
              <w:t>Multi-component Separation Processes</w:t>
            </w:r>
          </w:p>
        </w:tc>
        <w:tc>
          <w:tcPr>
            <w:tcW w:type="dxa" w:w="2520"/>
          </w:tcPr>
          <w:p>
            <w:r>
              <w:rPr>
                <w:rFonts w:ascii="Aptos" w:hAnsi="Aptos"/>
                <w:b w:val="0"/>
                <w:sz w:val="18"/>
              </w:rPr>
              <w:t>2-0-2</w:t>
            </w:r>
          </w:p>
        </w:tc>
        <w:tc>
          <w:tcPr>
            <w:tcW w:type="dxa" w:w="2520"/>
          </w:tcPr>
          <w:p>
            <w:r>
              <w:rPr>
                <w:rFonts w:ascii="Aptos" w:hAnsi="Aptos"/>
                <w:b w:val="0"/>
                <w:sz w:val="18"/>
              </w:rPr>
              <w:t>3</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https://www.iitj.ac.in/Chemical-Engineering/en/Curriculum</w:t>
        </w:r>
      </w:hyperlink>
    </w:p>
    <w:p>
      <w:pPr>
        <w:pStyle w:val="ListBullet"/>
      </w:pPr>
      <w:hyperlink r:id="rId11">
        <w:r>
          <w:rPr>
            <w:color w:val="0563C1"/>
            <w:u w:val="single"/>
          </w:rPr>
          <w:t>https://www.iitj.ac.in/PageImages/Gallery/02-2025/Post-Graduate-Time-Table-Semester-1-AY-202223-CE-638755646269961713.pdf</w:t>
        </w:r>
      </w:hyperlink>
    </w:p>
    <w:p>
      <w:pPr>
        <w:pStyle w:val="ListBullet"/>
      </w:pPr>
      <w:hyperlink r:id="rId12">
        <w:r>
          <w:rPr>
            <w:color w:val="0563C1"/>
            <w:u w:val="single"/>
          </w:rPr>
          <w:t>https://www.iitj.ac.in/chemical-engineering/en/courses</w:t>
        </w:r>
      </w:hyperlink>
    </w:p>
    <w:p>
      <w:pPr>
        <w:pStyle w:val="ListBullet"/>
      </w:pPr>
      <w:hyperlink r:id="rId13">
        <w:r>
          <w:rPr>
            <w:color w:val="0563C1"/>
            <w:u w:val="single"/>
          </w:rPr>
          <w:t>https://www.iitj.ac.in/chemical-engineering/en/program-structure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hemical-Engineering/en/Curriculum" TargetMode="External"/><Relationship Id="rId11" Type="http://schemas.openxmlformats.org/officeDocument/2006/relationships/hyperlink" Target="https://www.iitj.ac.in/PageImages/Gallery/02-2025/Post-Graduate-Time-Table-Semester-1-AY-202223-CE-638755646269961713.pdf" TargetMode="External"/><Relationship Id="rId12" Type="http://schemas.openxmlformats.org/officeDocument/2006/relationships/hyperlink" Target="https://www.iitj.ac.in/chemical-engineering/en/courses" TargetMode="External"/><Relationship Id="rId13" Type="http://schemas.openxmlformats.org/officeDocument/2006/relationships/hyperlink" Target="https://www.iitj.ac.in/chemical-engineering/en/program-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Chemical Engineering — Curriculum</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