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Physics — Research</w:t>
      </w:r>
    </w:p>
    <w:p>
      <w:pPr>
        <w:spacing w:before="0" w:after="280"/>
      </w:pPr>
      <w:r>
        <w:rPr>
          <w:rFonts w:ascii="Calibri" w:hAnsi="Calibri"/>
          <w:i/>
          <w:color w:val="666666"/>
          <w:sz w:val="20"/>
        </w:rPr>
        <w:t>Indian Institute of Technology Jodhpur  |  Category: departments/physics</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Physics — Research at Indian Institute of Technology Jodhpur.</w:t>
      </w:r>
    </w:p>
    <w:p>
      <w:pPr>
        <w:keepNext/>
        <w:spacing w:before="280" w:after="80"/>
      </w:pPr>
      <w:r>
        <w:rPr>
          <w:rFonts w:ascii="Calibri" w:hAnsi="Calibri"/>
          <w:color w:val="003366"/>
          <w:sz w:val="26"/>
        </w:rPr>
        <w:t>Teaching / Research Laboratories: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003366"/>
          </w:tcPr>
          <w:p>
            <w:pPr>
              <w:spacing w:before="60" w:after="60"/>
            </w:pPr>
            <w:r>
              <w:rPr>
                <w:rFonts w:ascii="Calibri" w:hAnsi="Calibri"/>
                <w:b/>
                <w:color w:val="FFFFFF"/>
                <w:sz w:val="19"/>
              </w:rPr>
              <w:t>Room No</w:t>
            </w:r>
          </w:p>
        </w:tc>
        <w:tc>
          <w:tcPr>
            <w:tcW w:type="dxa" w:w="3120"/>
            <w:shd w:fill="003366"/>
          </w:tcPr>
          <w:p>
            <w:pPr>
              <w:spacing w:before="60" w:after="60"/>
            </w:pPr>
            <w:r>
              <w:rPr>
                <w:rFonts w:ascii="Calibri" w:hAnsi="Calibri"/>
                <w:b/>
                <w:color w:val="FFFFFF"/>
                <w:sz w:val="19"/>
              </w:rPr>
              <w:t>Name of the Laboratory</w:t>
            </w:r>
          </w:p>
        </w:tc>
        <w:tc>
          <w:tcPr>
            <w:tcW w:type="dxa" w:w="3120"/>
            <w:shd w:fill="003366"/>
          </w:tcPr>
          <w:p>
            <w:pPr>
              <w:spacing w:before="60" w:after="60"/>
            </w:pPr>
            <w:r>
              <w:rPr>
                <w:rFonts w:ascii="Calibri" w:hAnsi="Calibri"/>
                <w:b/>
                <w:color w:val="FFFFFF"/>
                <w:sz w:val="19"/>
              </w:rPr>
              <w:t>Faculty In-Charge</w:t>
            </w:r>
          </w:p>
        </w:tc>
      </w:tr>
      <w:tr>
        <w:tc>
          <w:tcPr>
            <w:tcW w:type="dxa" w:w="3120"/>
            <w:shd w:fill="F5F8FA"/>
          </w:tcPr>
          <w:p>
            <w:pPr>
              <w:spacing w:before="60" w:after="60"/>
            </w:pPr>
            <w:r>
              <w:rPr>
                <w:rFonts w:ascii="Calibri" w:hAnsi="Calibri"/>
                <w:sz w:val="19"/>
              </w:rPr>
              <w:t>UGBL 202</w:t>
            </w:r>
          </w:p>
        </w:tc>
        <w:tc>
          <w:tcPr>
            <w:tcW w:type="dxa" w:w="3120"/>
            <w:shd w:fill="F5F8FA"/>
          </w:tcPr>
          <w:p>
            <w:pPr>
              <w:spacing w:before="60" w:after="60"/>
            </w:pPr>
            <w:hyperlink r:id="rId9">
              <w:r>
                <w:rPr>
                  <w:color w:val="004B87"/>
                  <w:u w:val="single"/>
                </w:rPr>
                <w:t xml:space="preserve">Basic Physics Lab</w:t>
              </w:r>
            </w:hyperlink>
            <w:r>
              <w:rPr>
                <w:rFonts w:ascii="Calibri" w:hAnsi="Calibri"/>
                <w:sz w:val="19"/>
              </w:rPr>
              <w:t>( Download file)</w:t>
            </w:r>
          </w:p>
        </w:tc>
        <w:tc>
          <w:tcPr>
            <w:tcW w:type="dxa" w:w="3120"/>
            <w:shd w:fill="F5F8FA"/>
          </w:tcPr>
          <w:p>
            <w:pPr>
              <w:spacing w:before="60" w:after="60"/>
            </w:pPr>
            <w:hyperlink r:id="rId10">
              <w:r>
                <w:rPr>
                  <w:color w:val="004B87"/>
                  <w:u w:val="single"/>
                </w:rPr>
                <w:t xml:space="preserve">Dr Reetanjali Moharana</w:t>
              </w:r>
            </w:hyperlink>
          </w:p>
        </w:tc>
      </w:tr>
      <w:tr>
        <w:tc>
          <w:tcPr>
            <w:tcW w:type="dxa" w:w="3120"/>
          </w:tcPr>
          <w:p>
            <w:pPr>
              <w:spacing w:before="60" w:after="60"/>
            </w:pPr>
            <w:r>
              <w:rPr>
                <w:rFonts w:ascii="Calibri" w:hAnsi="Calibri"/>
                <w:sz w:val="19"/>
              </w:rPr>
              <w:t>EE 102</w:t>
            </w:r>
          </w:p>
        </w:tc>
        <w:tc>
          <w:tcPr>
            <w:tcW w:type="dxa" w:w="3120"/>
          </w:tcPr>
          <w:p>
            <w:pPr>
              <w:spacing w:before="60" w:after="60"/>
            </w:pPr>
            <w:hyperlink r:id="rId11">
              <w:r>
                <w:rPr>
                  <w:color w:val="004B87"/>
                  <w:u w:val="single"/>
                </w:rPr>
                <w:t xml:space="preserve">Electronics</w:t>
              </w:r>
            </w:hyperlink>
            <w:r>
              <w:rPr>
                <w:rFonts w:ascii="Calibri" w:hAnsi="Calibri"/>
                <w:sz w:val="19"/>
              </w:rPr>
              <w:t>( Download file)</w:t>
            </w:r>
          </w:p>
        </w:tc>
        <w:tc>
          <w:tcPr>
            <w:tcW w:type="dxa" w:w="3120"/>
          </w:tcPr>
          <w:p>
            <w:pPr>
              <w:spacing w:before="60" w:after="60"/>
            </w:pPr>
            <w:hyperlink r:id="rId12">
              <w:r>
                <w:rPr>
                  <w:color w:val="004B87"/>
                  <w:u w:val="single"/>
                </w:rPr>
                <w:t xml:space="preserve">Dr Satyajit Sahu</w:t>
              </w:r>
            </w:hyperlink>
          </w:p>
        </w:tc>
      </w:tr>
      <w:tr>
        <w:tc>
          <w:tcPr>
            <w:tcW w:type="dxa" w:w="3120"/>
            <w:shd w:fill="F5F8FA"/>
          </w:tcPr>
          <w:p>
            <w:pPr>
              <w:spacing w:before="60" w:after="60"/>
            </w:pPr>
            <w:r>
              <w:rPr>
                <w:rFonts w:ascii="Calibri" w:hAnsi="Calibri"/>
                <w:sz w:val="19"/>
              </w:rPr>
              <w:t>UGBL 202</w:t>
            </w:r>
          </w:p>
        </w:tc>
        <w:tc>
          <w:tcPr>
            <w:tcW w:type="dxa" w:w="3120"/>
            <w:shd w:fill="F5F8FA"/>
          </w:tcPr>
          <w:p>
            <w:pPr>
              <w:spacing w:before="60" w:after="60"/>
            </w:pPr>
            <w:hyperlink r:id="rId13">
              <w:r>
                <w:rPr>
                  <w:color w:val="004B87"/>
                  <w:u w:val="single"/>
                </w:rPr>
                <w:t xml:space="preserve">Condensed Matter Physics</w:t>
              </w:r>
            </w:hyperlink>
            <w:r>
              <w:rPr>
                <w:rFonts w:ascii="Calibri" w:hAnsi="Calibri"/>
                <w:sz w:val="19"/>
              </w:rPr>
              <w:t>( Download file)</w:t>
            </w:r>
          </w:p>
        </w:tc>
        <w:tc>
          <w:tcPr>
            <w:tcW w:type="dxa" w:w="3120"/>
            <w:shd w:fill="F5F8FA"/>
          </w:tcPr>
          <w:p>
            <w:pPr>
              <w:spacing w:before="60" w:after="60"/>
            </w:pPr>
            <w:hyperlink r:id="rId14">
              <w:r>
                <w:rPr>
                  <w:color w:val="004B87"/>
                  <w:u w:val="single"/>
                </w:rPr>
                <w:t xml:space="preserve">Dr Durgamadhab Mishra</w:t>
              </w:r>
            </w:hyperlink>
          </w:p>
        </w:tc>
      </w:tr>
      <w:tr>
        <w:tc>
          <w:tcPr>
            <w:tcW w:type="dxa" w:w="3120"/>
          </w:tcPr>
          <w:p>
            <w:pPr>
              <w:spacing w:before="60" w:after="60"/>
            </w:pPr>
            <w:r>
              <w:rPr>
                <w:rFonts w:ascii="Calibri" w:hAnsi="Calibri"/>
                <w:sz w:val="19"/>
              </w:rPr>
              <w:t>UGBL 202</w:t>
            </w:r>
          </w:p>
        </w:tc>
        <w:tc>
          <w:tcPr>
            <w:tcW w:type="dxa" w:w="3120"/>
          </w:tcPr>
          <w:p>
            <w:pPr>
              <w:spacing w:before="60" w:after="60"/>
            </w:pPr>
            <w:hyperlink r:id="rId15">
              <w:r>
                <w:rPr>
                  <w:color w:val="004B87"/>
                  <w:u w:val="single"/>
                </w:rPr>
                <w:t xml:space="preserve">Atomic and Nuclear Physics</w:t>
              </w:r>
            </w:hyperlink>
            <w:r>
              <w:rPr>
                <w:rFonts w:ascii="Calibri" w:hAnsi="Calibri"/>
                <w:sz w:val="19"/>
              </w:rPr>
              <w:t>( Download file)</w:t>
            </w:r>
          </w:p>
        </w:tc>
        <w:tc>
          <w:tcPr>
            <w:tcW w:type="dxa" w:w="3120"/>
          </w:tcPr>
          <w:p>
            <w:pPr>
              <w:spacing w:before="60" w:after="60"/>
            </w:pPr>
            <w:hyperlink r:id="rId16">
              <w:r>
                <w:rPr>
                  <w:color w:val="004B87"/>
                  <w:u w:val="single"/>
                </w:rPr>
                <w:t xml:space="preserve">Dr V. Narayanan</w:t>
              </w:r>
            </w:hyperlink>
          </w:p>
        </w:tc>
      </w:tr>
      <w:tr>
        <w:tc>
          <w:tcPr>
            <w:tcW w:type="dxa" w:w="3120"/>
            <w:shd w:fill="F5F8FA"/>
          </w:tcPr>
          <w:p>
            <w:pPr>
              <w:spacing w:before="60" w:after="60"/>
            </w:pPr>
            <w:r>
              <w:rPr>
                <w:rFonts w:ascii="Calibri" w:hAnsi="Calibri"/>
                <w:sz w:val="19"/>
              </w:rPr>
              <w:t>EE 312</w:t>
            </w:r>
          </w:p>
        </w:tc>
        <w:tc>
          <w:tcPr>
            <w:tcW w:type="dxa" w:w="3120"/>
            <w:shd w:fill="F5F8FA"/>
          </w:tcPr>
          <w:p>
            <w:pPr>
              <w:spacing w:before="60" w:after="60"/>
            </w:pPr>
            <w:hyperlink r:id="rId17">
              <w:r>
                <w:rPr>
                  <w:color w:val="004B87"/>
                  <w:u w:val="single"/>
                </w:rPr>
                <w:t xml:space="preserve">Optics and Laser</w:t>
              </w:r>
            </w:hyperlink>
            <w:r>
              <w:rPr>
                <w:rFonts w:ascii="Calibri" w:hAnsi="Calibri"/>
                <w:sz w:val="19"/>
              </w:rPr>
              <w:t>( Download file)</w:t>
            </w:r>
          </w:p>
        </w:tc>
        <w:tc>
          <w:tcPr>
            <w:tcW w:type="dxa" w:w="3120"/>
            <w:shd w:fill="F5F8FA"/>
          </w:tcPr>
          <w:p>
            <w:pPr>
              <w:spacing w:before="60" w:after="60"/>
            </w:pPr>
            <w:hyperlink r:id="rId18">
              <w:r>
                <w:rPr>
                  <w:color w:val="004B87"/>
                  <w:u w:val="single"/>
                </w:rPr>
                <w:t xml:space="preserve">Dr B. M. Krishna Mariserla</w:t>
              </w:r>
            </w:hyperlink>
          </w:p>
        </w:tc>
      </w:tr>
      <w:tr>
        <w:tc>
          <w:tcPr>
            <w:tcW w:type="dxa" w:w="3120"/>
          </w:tcPr>
          <w:p>
            <w:pPr>
              <w:spacing w:before="60" w:after="60"/>
            </w:pPr>
          </w:p>
        </w:tc>
        <w:tc>
          <w:tcPr>
            <w:tcW w:type="dxa" w:w="3120"/>
          </w:tcPr>
          <w:p>
            <w:pPr>
              <w:spacing w:before="60" w:after="60"/>
            </w:pPr>
            <w:hyperlink r:id="rId19">
              <w:r>
                <w:rPr>
                  <w:color w:val="004B87"/>
                  <w:u w:val="single"/>
                </w:rPr>
                <w:t xml:space="preserve">Computational Physics Lab</w:t>
              </w:r>
            </w:hyperlink>
            <w:r>
              <w:rPr>
                <w:rFonts w:ascii="Calibri" w:hAnsi="Calibri"/>
                <w:sz w:val="19"/>
              </w:rPr>
              <w:t>( Download file)</w:t>
            </w:r>
          </w:p>
        </w:tc>
        <w:tc>
          <w:tcPr>
            <w:tcW w:type="dxa" w:w="3120"/>
          </w:tcPr>
          <w:p>
            <w:pPr>
              <w:spacing w:before="60" w:after="60"/>
            </w:pPr>
            <w:hyperlink r:id="rId20">
              <w:r>
                <w:rPr>
                  <w:color w:val="004B87"/>
                  <w:u w:val="single"/>
                </w:rPr>
                <w:t xml:space="preserve">Dr Prabhat Jaiswal</w:t>
              </w:r>
            </w:hyperlink>
          </w:p>
        </w:tc>
      </w:tr>
    </w:tbl>
    <w:p>
      <w:pPr>
        <w:spacing w:before="0" w:after="120"/>
      </w:pPr>
    </w:p>
    <w:p>
      <w:pPr>
        <w:keepNext/>
        <w:spacing w:before="280" w:after="80"/>
      </w:pPr>
      <w:r>
        <w:rPr>
          <w:rFonts w:ascii="Calibri" w:hAnsi="Calibri"/>
          <w:color w:val="003366"/>
          <w:sz w:val="26"/>
        </w:rPr>
        <w:t>Research Areas</w:t>
      </w:r>
    </w:p>
    <w:p>
      <w:pPr>
        <w:spacing w:before="0" w:after="100" w:line="276" w:lineRule="auto"/>
      </w:pPr>
      <w:r>
        <w:rPr>
          <w:rFonts w:ascii="Calibri" w:hAnsi="Calibri"/>
          <w:sz w:val="20"/>
        </w:rPr>
        <w:t>The department has a very good blend of highly qualified young and experienced faculty members in the areas of advanced physics. The department is also equipped with a number of thematic laboratories which enable the students to carry out high-end and impactful theoretical and applied research in the following focus areas:</w:t>
      </w:r>
    </w:p>
    <w:p>
      <w:pPr>
        <w:spacing w:before="0" w:after="100" w:line="276" w:lineRule="auto"/>
      </w:pPr>
      <w:r>
        <w:rPr>
          <w:rFonts w:ascii="Calibri" w:hAnsi="Calibri"/>
          <w:i/>
          <w:sz w:val="20"/>
        </w:rPr>
        <w:t>Research Areas of physics department</w:t>
      </w:r>
    </w:p>
    <w:p>
      <w:pPr>
        <w:spacing w:before="0" w:after="100" w:line="276" w:lineRule="auto"/>
      </w:pPr>
      <w:r>
        <w:rPr>
          <w:rFonts w:ascii="Calibri" w:hAnsi="Calibri"/>
          <w:sz w:val="20"/>
        </w:rPr>
        <w:t>Research Areas | High Energy Physics and Astrophysics Theoretical research in domains; Flavour physics, Astrophysics, Particle physics, Cosmology, and Dark matter and Dark energy. Experimental research in flavor physics with the Belle II Experiment.</w:t>
      </w:r>
    </w:p>
    <w:p>
      <w:pPr>
        <w:spacing w:before="0" w:after="100" w:line="276" w:lineRule="auto"/>
      </w:pPr>
    </w:p>
    <w:p>
      <w:pPr>
        <w:spacing w:before="0" w:after="100" w:line="276" w:lineRule="auto"/>
      </w:pPr>
      <w:r>
        <w:rPr>
          <w:rFonts w:ascii="Calibri" w:hAnsi="Calibri"/>
          <w:b/>
          <w:sz w:val="20"/>
        </w:rPr>
        <w:t>Quantum Physics</w:t>
      </w:r>
      <w:r>
        <w:rPr>
          <w:rFonts w:ascii="Calibri" w:hAnsi="Calibri"/>
          <w:sz w:val="20"/>
        </w:rPr>
        <w:t xml:space="preserve"> Open Quantum Systems, Theoretical and Experimental aspects of Quantum Optics &amp; Quantum Information, Quantum Field Theory, Quantum Statistical Mechanics and Quantum Cosmology.</w:t>
      </w:r>
    </w:p>
    <w:p>
      <w:pPr>
        <w:spacing w:before="0" w:after="100" w:line="276" w:lineRule="auto"/>
      </w:pPr>
    </w:p>
    <w:p>
      <w:pPr>
        <w:spacing w:before="0" w:after="100" w:line="276" w:lineRule="auto"/>
      </w:pPr>
      <w:r>
        <w:rPr>
          <w:rFonts w:ascii="Calibri" w:hAnsi="Calibri"/>
          <w:b/>
          <w:sz w:val="20"/>
        </w:rPr>
        <w:t>Condensed Matter and Plasma Physics Group</w:t>
      </w:r>
      <w:r>
        <w:rPr>
          <w:rFonts w:ascii="Calibri" w:hAnsi="Calibri"/>
          <w:sz w:val="20"/>
        </w:rPr>
        <w:t xml:space="preserve"> Experimental and Theoretical Research on Molecular electronics, Organic electronics, Cold Plasma Technologies and applications, Energy Storage, Solar cells, Light emitting diodes, Solar water splitting, Soft Matters, Statistical Physics, Computational Physics, Multiscale Modelling, Phase ordering dynamics, Glasses, Amorphous solids, Polymers and Solid Electrolyte materials, Physics of Living Matter, Active Matter Physics, Functional Materials, Materials Design and Engineering, Nanomagnetism and Multiferroics.</w:t>
      </w:r>
    </w:p>
    <w:p>
      <w:pPr>
        <w:spacing w:before="0" w:after="100" w:line="276" w:lineRule="auto"/>
      </w:pPr>
    </w:p>
    <w:p>
      <w:pPr>
        <w:spacing w:before="0" w:after="100" w:line="276" w:lineRule="auto"/>
      </w:pPr>
      <w:r>
        <w:rPr>
          <w:rFonts w:ascii="Calibri" w:hAnsi="Calibri"/>
          <w:b/>
          <w:sz w:val="20"/>
        </w:rPr>
        <w:t>Optics and Photonics</w:t>
      </w:r>
      <w:r>
        <w:rPr>
          <w:rFonts w:ascii="Calibri" w:hAnsi="Calibri"/>
          <w:sz w:val="20"/>
        </w:rPr>
        <w:t xml:space="preserve"> Theoretical and Experimental Research in Nano Photonics, Light in disordered media, Ultrafast Optics, Nonlinear Optics, Topological Singularities, Specially Optical Fibers, Photonic sensors, Time Dynamic systems, Terahertz generation and application, Transient and Steady-state Spectroscopy, Bound state in the continuum, Disorder Photons and Light Matter Interaction and Ceramic materials for high energy laser applications.</w:t>
      </w:r>
    </w:p>
    <w:p>
      <w:pPr>
        <w:spacing w:before="0" w:after="100" w:line="276" w:lineRule="auto"/>
      </w:pPr>
    </w:p>
    <w:p>
      <w:pPr>
        <w:spacing w:before="0" w:after="100" w:line="276" w:lineRule="auto"/>
      </w:pPr>
      <w:r>
        <w:rPr>
          <w:rFonts w:ascii="Calibri" w:hAnsi="Calibri"/>
          <w:sz w:val="20"/>
        </w:rPr>
        <w:t xml:space="preserve">Candidates interested in pursuing Ph.D., please go through the Research groups and visit the individual </w:t>
      </w:r>
      <w:hyperlink r:id="rId21">
        <w:r>
          <w:rPr>
            <w:color w:val="004B87"/>
            <w:u w:val="single"/>
          </w:rPr>
          <w:t xml:space="preserve">faculty's home pages</w:t>
        </w:r>
      </w:hyperlink>
      <w:r>
        <w:rPr>
          <w:rFonts w:ascii="Calibri" w:hAnsi="Calibri"/>
          <w:sz w:val="20"/>
        </w:rPr>
        <w:t xml:space="preserve">. The </w:t>
      </w:r>
      <w:hyperlink r:id="rId22">
        <w:r>
          <w:rPr>
            <w:color w:val="004B87"/>
            <w:u w:val="single"/>
          </w:rPr>
          <w:t xml:space="preserve">application can be submitted with this link</w:t>
        </w:r>
      </w:hyperlink>
      <w:r>
        <w:rPr>
          <w:rFonts w:ascii="Calibri" w:hAnsi="Calibri"/>
          <w:sz w:val="20"/>
        </w:rPr>
        <w:t>.</w:t>
      </w:r>
    </w:p>
    <w:p>
      <w:pPr>
        <w:spacing w:before="0" w:after="100" w:line="276" w:lineRule="auto"/>
      </w:pPr>
    </w:p>
    <w:p>
      <w:pPr>
        <w:keepNext/>
        <w:spacing w:before="280" w:after="80"/>
      </w:pPr>
      <w:r>
        <w:rPr>
          <w:rFonts w:ascii="Calibri" w:hAnsi="Calibri"/>
          <w:color w:val="003366"/>
          <w:sz w:val="26"/>
        </w:rPr>
        <w:t>Research Groups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003366"/>
          </w:tcPr>
          <w:p>
            <w:pPr>
              <w:spacing w:before="60" w:after="60"/>
            </w:pPr>
            <w:r>
              <w:rPr>
                <w:rFonts w:ascii="Calibri" w:hAnsi="Calibri"/>
                <w:b/>
                <w:color w:val="FFFFFF"/>
                <w:sz w:val="19"/>
              </w:rPr>
              <w:t>S.No.</w:t>
            </w:r>
          </w:p>
        </w:tc>
        <w:tc>
          <w:tcPr>
            <w:tcW w:type="dxa" w:w="3120"/>
            <w:shd w:fill="003366"/>
          </w:tcPr>
          <w:p>
            <w:pPr>
              <w:spacing w:before="60" w:after="60"/>
            </w:pPr>
            <w:r>
              <w:rPr>
                <w:rFonts w:ascii="Calibri" w:hAnsi="Calibri"/>
                <w:b/>
                <w:color w:val="FFFFFF"/>
                <w:sz w:val="19"/>
              </w:rPr>
              <w:t>Research Domains</w:t>
            </w:r>
          </w:p>
        </w:tc>
        <w:tc>
          <w:tcPr>
            <w:tcW w:type="dxa" w:w="3120"/>
            <w:shd w:fill="003366"/>
          </w:tcPr>
          <w:p>
            <w:pPr>
              <w:spacing w:before="60" w:after="60"/>
            </w:pPr>
            <w:r>
              <w:rPr>
                <w:rFonts w:ascii="Calibri" w:hAnsi="Calibri"/>
                <w:b/>
                <w:color w:val="FFFFFF"/>
                <w:sz w:val="19"/>
              </w:rPr>
              <w:t>Group webpage</w:t>
            </w:r>
          </w:p>
        </w:tc>
      </w:tr>
      <w:tr>
        <w:tc>
          <w:tcPr>
            <w:tcW w:type="dxa" w:w="3120"/>
            <w:shd w:fill="F5F8FA"/>
          </w:tcPr>
          <w:p>
            <w:pPr>
              <w:spacing w:before="60" w:after="60"/>
            </w:pPr>
            <w:r>
              <w:rPr>
                <w:rFonts w:ascii="Calibri" w:hAnsi="Calibri"/>
                <w:sz w:val="19"/>
              </w:rPr>
              <w:t>1</w:t>
            </w:r>
          </w:p>
        </w:tc>
        <w:tc>
          <w:tcPr>
            <w:tcW w:type="dxa" w:w="3120"/>
            <w:shd w:fill="F5F8FA"/>
          </w:tcPr>
          <w:p>
            <w:pPr>
              <w:spacing w:before="60" w:after="60"/>
            </w:pPr>
            <w:r>
              <w:rPr>
                <w:rFonts w:ascii="Calibri" w:hAnsi="Calibri"/>
                <w:sz w:val="19"/>
              </w:rPr>
              <w:t>Quantum Physics</w:t>
            </w:r>
          </w:p>
        </w:tc>
        <w:tc>
          <w:tcPr>
            <w:tcW w:type="dxa" w:w="3120"/>
            <w:shd w:fill="F5F8FA"/>
          </w:tcPr>
          <w:p>
            <w:pPr>
              <w:spacing w:before="60" w:after="60"/>
            </w:pPr>
            <w:hyperlink r:id="rId23">
              <w:r>
                <w:rPr>
                  <w:color w:val="004B87"/>
                  <w:u w:val="single"/>
                </w:rPr>
                <w:t xml:space="preserve">Click here</w:t>
              </w:r>
            </w:hyperlink>
          </w:p>
        </w:tc>
      </w:tr>
      <w:tr>
        <w:tc>
          <w:tcPr>
            <w:tcW w:type="dxa" w:w="3120"/>
          </w:tcPr>
          <w:p>
            <w:pPr>
              <w:spacing w:before="60" w:after="60"/>
            </w:pPr>
            <w:r>
              <w:rPr>
                <w:rFonts w:ascii="Calibri" w:hAnsi="Calibri"/>
                <w:sz w:val="19"/>
              </w:rPr>
              <w:t>2</w:t>
            </w:r>
          </w:p>
        </w:tc>
        <w:tc>
          <w:tcPr>
            <w:tcW w:type="dxa" w:w="3120"/>
          </w:tcPr>
          <w:p>
            <w:pPr>
              <w:spacing w:before="60" w:after="60"/>
            </w:pPr>
            <w:r>
              <w:rPr>
                <w:rFonts w:ascii="Calibri" w:hAnsi="Calibri"/>
                <w:sz w:val="19"/>
              </w:rPr>
              <w:t>Optics and Photonics</w:t>
            </w:r>
          </w:p>
        </w:tc>
        <w:tc>
          <w:tcPr>
            <w:tcW w:type="dxa" w:w="3120"/>
          </w:tcPr>
          <w:p>
            <w:pPr>
              <w:spacing w:before="60" w:after="60"/>
            </w:pPr>
            <w:hyperlink r:id="rId24">
              <w:r>
                <w:rPr>
                  <w:color w:val="004B87"/>
                  <w:u w:val="single"/>
                </w:rPr>
                <w:t xml:space="preserve">Click here</w:t>
              </w:r>
            </w:hyperlink>
          </w:p>
        </w:tc>
      </w:tr>
      <w:tr>
        <w:tc>
          <w:tcPr>
            <w:tcW w:type="dxa" w:w="3120"/>
            <w:shd w:fill="F5F8FA"/>
          </w:tcPr>
          <w:p>
            <w:pPr>
              <w:spacing w:before="60" w:after="60"/>
            </w:pPr>
            <w:r>
              <w:rPr>
                <w:rFonts w:ascii="Calibri" w:hAnsi="Calibri"/>
                <w:sz w:val="19"/>
              </w:rPr>
              <w:t>3</w:t>
            </w:r>
          </w:p>
        </w:tc>
        <w:tc>
          <w:tcPr>
            <w:tcW w:type="dxa" w:w="3120"/>
            <w:shd w:fill="F5F8FA"/>
          </w:tcPr>
          <w:p>
            <w:pPr>
              <w:spacing w:before="60" w:after="60"/>
            </w:pPr>
            <w:r>
              <w:rPr>
                <w:rFonts w:ascii="Calibri" w:hAnsi="Calibri"/>
                <w:sz w:val="19"/>
              </w:rPr>
              <w:t>High Energy Physics and Astrophysics</w:t>
            </w:r>
          </w:p>
        </w:tc>
        <w:tc>
          <w:tcPr>
            <w:tcW w:type="dxa" w:w="3120"/>
            <w:shd w:fill="F5F8FA"/>
          </w:tcPr>
          <w:p>
            <w:pPr>
              <w:spacing w:before="60" w:after="60"/>
            </w:pPr>
            <w:hyperlink r:id="rId25">
              <w:r>
                <w:rPr>
                  <w:color w:val="004B87"/>
                  <w:u w:val="single"/>
                </w:rPr>
                <w:t xml:space="preserve">Click here</w:t>
              </w:r>
            </w:hyperlink>
          </w:p>
        </w:tc>
      </w:tr>
      <w:tr>
        <w:tc>
          <w:tcPr>
            <w:tcW w:type="dxa" w:w="3120"/>
          </w:tcPr>
          <w:p>
            <w:pPr>
              <w:spacing w:before="60" w:after="60"/>
            </w:pPr>
            <w:r>
              <w:rPr>
                <w:rFonts w:ascii="Calibri" w:hAnsi="Calibri"/>
                <w:sz w:val="19"/>
              </w:rPr>
              <w:t>4</w:t>
            </w:r>
          </w:p>
        </w:tc>
        <w:tc>
          <w:tcPr>
            <w:tcW w:type="dxa" w:w="3120"/>
          </w:tcPr>
          <w:p>
            <w:pPr>
              <w:spacing w:before="60" w:after="60"/>
            </w:pPr>
            <w:r>
              <w:rPr>
                <w:rFonts w:ascii="Calibri" w:hAnsi="Calibri"/>
                <w:sz w:val="19"/>
              </w:rPr>
              <w:t>Condensed Matter (Experimental/Theoretical/Computational) and Plasma Physics</w:t>
            </w:r>
          </w:p>
        </w:tc>
        <w:tc>
          <w:tcPr>
            <w:tcW w:type="dxa" w:w="3120"/>
          </w:tcPr>
          <w:p>
            <w:pPr>
              <w:spacing w:before="60" w:after="60"/>
            </w:pPr>
            <w:hyperlink r:id="rId26">
              <w:r>
                <w:rPr>
                  <w:color w:val="004B87"/>
                  <w:u w:val="single"/>
                </w:rPr>
                <w:t xml:space="preserve">Click here</w:t>
              </w:r>
            </w:hyperlink>
          </w:p>
        </w:tc>
      </w:tr>
    </w:tbl>
    <w:p>
      <w:pPr>
        <w:spacing w:before="0" w:after="120"/>
      </w:pP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27">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9">
        <w:r>
          <w:rPr>
            <w:color w:val="004B87"/>
            <w:u w:val="single"/>
          </w:rPr>
          <w:t xml:space="preserve">https://www.iitj.ac.in/PageImages/Gallery/02-2025/Basic-Physics-Lab-638756660167478804.pdf</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http://home.iitj.ac.in/~reetanjali/</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https://www.iitj.ac.in/PageImages/Gallery/02-2025/Electronics-Laboratory-638756660436406152.pdf</w:t>
        </w:r>
      </w:hyperlink>
    </w:p>
    <w:p>
      <w:pPr>
        <w:pStyle w:val="ListBullet"/>
        <w:spacing w:before="20" w:after="40"/>
      </w:pPr>
      <w:r>
        <w:rPr>
          <w:rFonts w:ascii="Calibri" w:hAnsi="Calibri"/>
          <w:sz w:val="20"/>
        </w:rPr>
        <w:t xml:space="preserve">Authoritative Source URL: </w:t>
      </w:r>
      <w:hyperlink r:id="rId13">
        <w:r>
          <w:rPr>
            <w:color w:val="004B87"/>
            <w:u w:val="single"/>
          </w:rPr>
          <w:t xml:space="preserve">https://www.iitj.ac.in/PageImages/Gallery/02-2025/Condensed-Matter-Physics-638756660644993267.pdf</w:t>
        </w:r>
      </w:hyperlink>
    </w:p>
    <w:p>
      <w:pPr>
        <w:pStyle w:val="ListBullet"/>
        <w:spacing w:before="20" w:after="40"/>
      </w:pPr>
      <w:r>
        <w:rPr>
          <w:rFonts w:ascii="Calibri" w:hAnsi="Calibri"/>
          <w:sz w:val="20"/>
        </w:rPr>
        <w:t xml:space="preserve">Authoritative Source URL: </w:t>
      </w:r>
      <w:hyperlink r:id="rId15">
        <w:r>
          <w:rPr>
            <w:color w:val="004B87"/>
            <w:u w:val="single"/>
          </w:rPr>
          <w:t xml:space="preserve">https://www.iitj.ac.in/PageImages/Gallery/02-2025/Atomic-and-Nuclear-Physics-Laboratory-638756660898850679.pdf</w:t>
        </w:r>
      </w:hyperlink>
    </w:p>
    <w:p>
      <w:pPr>
        <w:pStyle w:val="ListBullet"/>
        <w:spacing w:before="20" w:after="40"/>
      </w:pPr>
      <w:r>
        <w:rPr>
          <w:rFonts w:ascii="Calibri" w:hAnsi="Calibri"/>
          <w:sz w:val="20"/>
        </w:rPr>
        <w:t xml:space="preserve">Authoritative Source URL: </w:t>
      </w:r>
      <w:hyperlink r:id="rId16">
        <w:r>
          <w:rPr>
            <w:color w:val="004B87"/>
            <w:u w:val="single"/>
          </w:rPr>
          <w:t xml:space="preserve">http://home.iitj.ac.in/~vnara/</w:t>
        </w:r>
      </w:hyperlink>
    </w:p>
    <w:p>
      <w:pPr>
        <w:pStyle w:val="ListBullet"/>
        <w:spacing w:before="20" w:after="40"/>
      </w:pPr>
      <w:r>
        <w:rPr>
          <w:rFonts w:ascii="Calibri" w:hAnsi="Calibri"/>
          <w:sz w:val="20"/>
        </w:rPr>
        <w:t xml:space="preserve">Authoritative Source URL: </w:t>
      </w:r>
      <w:hyperlink r:id="rId17">
        <w:r>
          <w:rPr>
            <w:color w:val="004B87"/>
            <w:u w:val="single"/>
          </w:rPr>
          <w:t xml:space="preserve">https://www.iitj.ac.in/PageImages/Gallery/02-2025/Optics-and-Laser-Laboratory-638756661210834627.pdf</w:t>
        </w:r>
      </w:hyperlink>
    </w:p>
    <w:p>
      <w:pPr>
        <w:pStyle w:val="ListBullet"/>
        <w:spacing w:before="20" w:after="40"/>
      </w:pPr>
      <w:r>
        <w:rPr>
          <w:rFonts w:ascii="Calibri" w:hAnsi="Calibri"/>
          <w:sz w:val="20"/>
        </w:rPr>
        <w:t xml:space="preserve">Authoritative Source URL: </w:t>
      </w:r>
      <w:hyperlink r:id="rId18">
        <w:r>
          <w:rPr>
            <w:color w:val="004B87"/>
            <w:u w:val="single"/>
          </w:rPr>
          <w:t xml:space="preserve">http://home.iitj.ac.in/~bmkrishna/</w:t>
        </w:r>
      </w:hyperlink>
    </w:p>
    <w:p>
      <w:pPr>
        <w:pStyle w:val="ListBullet"/>
        <w:spacing w:before="20" w:after="40"/>
      </w:pPr>
      <w:r>
        <w:rPr>
          <w:rFonts w:ascii="Calibri" w:hAnsi="Calibri"/>
          <w:sz w:val="20"/>
        </w:rPr>
        <w:t xml:space="preserve">Authoritative Source URL: </w:t>
      </w:r>
      <w:hyperlink r:id="rId19">
        <w:r>
          <w:rPr>
            <w:color w:val="004B87"/>
            <w:u w:val="single"/>
          </w:rPr>
          <w:t xml:space="preserve">https://www.iitj.ac.in/PageImages/Gallery/02-2025/Computational-Physics-Laboratory-638756661453247704.pdf</w:t>
        </w:r>
      </w:hyperlink>
    </w:p>
    <w:p>
      <w:pPr>
        <w:pStyle w:val="ListBullet"/>
        <w:spacing w:before="20" w:after="40"/>
      </w:pPr>
      <w:r>
        <w:rPr>
          <w:rFonts w:ascii="Calibri" w:hAnsi="Calibri"/>
          <w:sz w:val="20"/>
        </w:rPr>
        <w:t xml:space="preserve">Authoritative Source URL: </w:t>
      </w:r>
      <w:hyperlink r:id="rId21">
        <w:r>
          <w:rPr>
            <w:color w:val="004B87"/>
            <w:u w:val="single"/>
          </w:rPr>
          <w:t xml:space="preserve">https://www.iitj.ac.in/People/List?dept=Physics&amp;c=1c8346b0-07a4-401e-bce0-7f571bb4fabd</w:t>
        </w:r>
      </w:hyperlink>
    </w:p>
    <w:p>
      <w:pPr>
        <w:pStyle w:val="ListBullet"/>
        <w:spacing w:before="20" w:after="40"/>
      </w:pPr>
      <w:r>
        <w:rPr>
          <w:rFonts w:ascii="Calibri" w:hAnsi="Calibri"/>
          <w:sz w:val="20"/>
        </w:rPr>
        <w:t xml:space="preserve">Authoritative Source URL: </w:t>
      </w:r>
      <w:hyperlink r:id="rId22">
        <w:r>
          <w:rPr>
            <w:color w:val="004B87"/>
            <w:u w:val="single"/>
          </w:rPr>
          <w:t xml:space="preserve">https://iitj.ac.in/admission-postgraduate-programs/en/advertisements</w:t>
        </w:r>
      </w:hyperlink>
    </w:p>
    <w:p>
      <w:pPr>
        <w:pStyle w:val="ListBullet"/>
        <w:spacing w:before="20" w:after="40"/>
      </w:pPr>
      <w:r>
        <w:rPr>
          <w:rFonts w:ascii="Calibri" w:hAnsi="Calibri"/>
          <w:sz w:val="20"/>
        </w:rPr>
        <w:t xml:space="preserve">Authoritative Source URL: </w:t>
      </w:r>
      <w:hyperlink r:id="rId23">
        <w:r>
          <w:rPr>
            <w:color w:val="004B87"/>
            <w:u w:val="single"/>
          </w:rPr>
          <w:t xml:space="preserve">https://www.iitj.ac.in/Physics/en/Quantum-Physics</w:t>
        </w:r>
      </w:hyperlink>
    </w:p>
    <w:p>
      <w:pPr>
        <w:pStyle w:val="ListBullet"/>
        <w:spacing w:before="20" w:after="40"/>
      </w:pPr>
      <w:r>
        <w:rPr>
          <w:rFonts w:ascii="Calibri" w:hAnsi="Calibri"/>
          <w:sz w:val="20"/>
        </w:rPr>
        <w:t xml:space="preserve">Authoritative Source URL: </w:t>
      </w:r>
      <w:hyperlink r:id="rId24">
        <w:r>
          <w:rPr>
            <w:color w:val="004B87"/>
            <w:u w:val="single"/>
          </w:rPr>
          <w:t xml:space="preserve">https://www.iitj.ac.in/Physics/en/Optics-and-Photonics</w:t>
        </w:r>
      </w:hyperlink>
    </w:p>
    <w:p>
      <w:pPr>
        <w:pStyle w:val="ListBullet"/>
        <w:spacing w:before="20" w:after="40"/>
      </w:pPr>
      <w:r>
        <w:rPr>
          <w:rFonts w:ascii="Calibri" w:hAnsi="Calibri"/>
          <w:sz w:val="20"/>
        </w:rPr>
        <w:t xml:space="preserve">Authoritative Source URL: </w:t>
      </w:r>
      <w:hyperlink r:id="rId25">
        <w:r>
          <w:rPr>
            <w:color w:val="004B87"/>
            <w:u w:val="single"/>
          </w:rPr>
          <w:t xml:space="preserve">https://www.iitj.ac.in/Physics/en/High-Energy-Physics-and-Astrophysics</w:t>
        </w:r>
      </w:hyperlink>
    </w:p>
    <w:p>
      <w:pPr>
        <w:pStyle w:val="ListBullet"/>
        <w:spacing w:before="20" w:after="40"/>
      </w:pPr>
      <w:r>
        <w:rPr>
          <w:rFonts w:ascii="Calibri" w:hAnsi="Calibri"/>
          <w:sz w:val="20"/>
        </w:rPr>
        <w:t xml:space="preserve">Authoritative Source URL: </w:t>
      </w:r>
      <w:hyperlink r:id="rId26">
        <w:r>
          <w:rPr>
            <w:color w:val="004B87"/>
            <w:u w:val="single"/>
          </w:rPr>
          <w:t xml:space="preserve">https://www.iitj.ac.in/Physics/en/Condensed-Matter-and-Plasma-Physics</w:t>
        </w:r>
      </w:hyperlink>
    </w:p>
    <w:p>
      <w:pPr>
        <w:pStyle w:val="ListBullet"/>
        <w:spacing w:before="20" w:after="40"/>
      </w:pPr>
      <w:r>
        <w:rPr>
          <w:rFonts w:ascii="Calibri" w:hAnsi="Calibri"/>
          <w:sz w:val="20"/>
        </w:rPr>
        <w:t xml:space="preserve">Authoritative Source URL: </w:t>
      </w:r>
      <w:hyperlink r:id="rId28">
        <w:r>
          <w:rPr>
            <w:color w:val="004B87"/>
            <w:u w:val="single"/>
          </w:rPr>
          <w:t xml:space="preserve">https://www.iitj.ac.in/physics/en/laboratories</w:t>
        </w:r>
      </w:hyperlink>
    </w:p>
    <w:p>
      <w:pPr>
        <w:pStyle w:val="ListBullet"/>
        <w:spacing w:before="20" w:after="40"/>
      </w:pPr>
      <w:r>
        <w:rPr>
          <w:rFonts w:ascii="Calibri" w:hAnsi="Calibri"/>
          <w:sz w:val="20"/>
        </w:rPr>
        <w:t xml:space="preserve">Authoritative Source URL: </w:t>
      </w:r>
      <w:hyperlink r:id="rId29">
        <w:r>
          <w:rPr>
            <w:color w:val="004B87"/>
            <w:u w:val="single"/>
          </w:rPr>
          <w:t xml:space="preserve">https://www.iitj.ac.in/physics/en/physics</w:t>
        </w:r>
      </w:hyperlink>
    </w:p>
    <w:p>
      <w:pPr>
        <w:pStyle w:val="ListBullet"/>
        <w:spacing w:before="20" w:after="40"/>
      </w:pPr>
      <w:r>
        <w:rPr>
          <w:rFonts w:ascii="Calibri" w:hAnsi="Calibri"/>
          <w:sz w:val="20"/>
        </w:rPr>
        <w:t xml:space="preserve">Authoritative Source URL: </w:t>
      </w:r>
      <w:hyperlink r:id="rId30">
        <w:r>
          <w:rPr>
            <w:color w:val="004B87"/>
            <w:u w:val="single"/>
          </w:rPr>
          <w:t xml:space="preserve">https://www.iitj.ac.in/physics/en/research-groups</w:t>
        </w:r>
      </w:hyperlink>
    </w:p>
    <w:p>
      <w:pPr>
        <w:pStyle w:val="ListBullet"/>
        <w:spacing w:before="20" w:after="40"/>
      </w:pPr>
      <w:r>
        <w:rPr>
          <w:rFonts w:ascii="Calibri" w:hAnsi="Calibri"/>
          <w:sz w:val="20"/>
        </w:rPr>
        <w:t xml:space="preserve">Authoritative Source URL: </w:t>
      </w:r>
      <w:hyperlink r:id="rId31">
        <w:r>
          <w:rPr>
            <w:color w:val="004B87"/>
            <w:u w:val="single"/>
          </w:rPr>
          <w:t xml:space="preserve">https://www.iitj.ac.in/physics</w:t>
        </w:r>
      </w:hyperlink>
    </w:p>
    <w:p>
      <w:pPr>
        <w:pStyle w:val="ListBullet"/>
        <w:spacing w:before="20" w:after="40"/>
      </w:pPr>
      <w:r>
        <w:rPr>
          <w:rFonts w:ascii="Calibri" w:hAnsi="Calibri"/>
          <w:sz w:val="20"/>
        </w:rPr>
        <w:t xml:space="preserve">Traceable Knowledge Units: </w:t>
      </w:r>
      <w:r>
        <w:rPr>
          <w:rFonts w:ascii="Consolas" w:hAnsi="Consolas"/>
          <w:color w:val="333333"/>
          <w:sz w:val="19"/>
        </w:rPr>
        <w:t>4f44dabacc182df8</w:t>
      </w:r>
      <w:r>
        <w:rPr>
          <w:rFonts w:ascii="Calibri" w:hAnsi="Calibri"/>
          <w:sz w:val="20"/>
        </w:rPr>
        <w:t xml:space="preserve">, </w:t>
      </w:r>
      <w:r>
        <w:rPr>
          <w:rFonts w:ascii="Consolas" w:hAnsi="Consolas"/>
          <w:color w:val="333333"/>
          <w:sz w:val="19"/>
        </w:rPr>
        <w:t>7c5d44e1efb9a32a</w:t>
      </w:r>
      <w:r>
        <w:rPr>
          <w:rFonts w:ascii="Calibri" w:hAnsi="Calibri"/>
          <w:sz w:val="20"/>
        </w:rPr>
        <w:t xml:space="preserve">, </w:t>
      </w:r>
      <w:r>
        <w:rPr>
          <w:rFonts w:ascii="Consolas" w:hAnsi="Consolas"/>
          <w:color w:val="333333"/>
          <w:sz w:val="19"/>
        </w:rPr>
        <w:t>a90907c45562afe6</w:t>
      </w:r>
      <w:r>
        <w:rPr>
          <w:rFonts w:ascii="Calibri" w:hAnsi="Calibri"/>
          <w:sz w:val="20"/>
        </w:rPr>
        <w:t xml:space="preserve">, </w:t>
      </w:r>
      <w:r>
        <w:rPr>
          <w:rFonts w:ascii="Consolas" w:hAnsi="Consolas"/>
          <w:color w:val="333333"/>
          <w:sz w:val="19"/>
        </w:rPr>
        <w:t>d219f4af129dda4a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itj.ac.in/PageImages/Gallery/02-2025/Basic-Physics-Lab-638756660167478804.pdf" TargetMode="External"/><Relationship Id="rId10" Type="http://schemas.openxmlformats.org/officeDocument/2006/relationships/hyperlink" Target="http://home.iitj.ac.in/~reetanjali/" TargetMode="External"/><Relationship Id="rId11" Type="http://schemas.openxmlformats.org/officeDocument/2006/relationships/hyperlink" Target="https://www.iitj.ac.in/PageImages/Gallery/02-2025/Electronics-Laboratory-638756660436406152.pdf" TargetMode="External"/><Relationship Id="rId12" Type="http://schemas.openxmlformats.org/officeDocument/2006/relationships/hyperlink" Target="https://satyajitsahu.wixsite.com/satyajitsahu" TargetMode="External"/><Relationship Id="rId13" Type="http://schemas.openxmlformats.org/officeDocument/2006/relationships/hyperlink" Target="https://www.iitj.ac.in/PageImages/Gallery/02-2025/Condensed-Matter-Physics-638756660644993267.pdf" TargetMode="External"/><Relationship Id="rId14" Type="http://schemas.openxmlformats.org/officeDocument/2006/relationships/hyperlink" Target="https://durgamadhab.wixsite.com/durga" TargetMode="External"/><Relationship Id="rId15" Type="http://schemas.openxmlformats.org/officeDocument/2006/relationships/hyperlink" Target="https://www.iitj.ac.in/PageImages/Gallery/02-2025/Atomic-and-Nuclear-Physics-Laboratory-638756660898850679.pdf" TargetMode="External"/><Relationship Id="rId16" Type="http://schemas.openxmlformats.org/officeDocument/2006/relationships/hyperlink" Target="http://home.iitj.ac.in/~vnara/" TargetMode="External"/><Relationship Id="rId17" Type="http://schemas.openxmlformats.org/officeDocument/2006/relationships/hyperlink" Target="https://www.iitj.ac.in/PageImages/Gallery/02-2025/Optics-and-Laser-Laboratory-638756661210834627.pdf" TargetMode="External"/><Relationship Id="rId18" Type="http://schemas.openxmlformats.org/officeDocument/2006/relationships/hyperlink" Target="http://home.iitj.ac.in/~bmkrishna/" TargetMode="External"/><Relationship Id="rId19" Type="http://schemas.openxmlformats.org/officeDocument/2006/relationships/hyperlink" Target="https://www.iitj.ac.in/PageImages/Gallery/02-2025/Computational-Physics-Laboratory-638756661453247704.pdf" TargetMode="External"/><Relationship Id="rId20" Type="http://schemas.openxmlformats.org/officeDocument/2006/relationships/hyperlink" Target="https://sites.google.com/site/prabhatjaiswal/" TargetMode="External"/><Relationship Id="rId21" Type="http://schemas.openxmlformats.org/officeDocument/2006/relationships/hyperlink" Target="https://www.iitj.ac.in/People/List?dept=Physics&amp;c=1c8346b0-07a4-401e-bce0-7f571bb4fabd" TargetMode="External"/><Relationship Id="rId22" Type="http://schemas.openxmlformats.org/officeDocument/2006/relationships/hyperlink" Target="https://iitj.ac.in/admission-postgraduate-programs/en/advertisements" TargetMode="External"/><Relationship Id="rId23" Type="http://schemas.openxmlformats.org/officeDocument/2006/relationships/hyperlink" Target="https://www.iitj.ac.in/Physics/en/Quantum-Physics" TargetMode="External"/><Relationship Id="rId24" Type="http://schemas.openxmlformats.org/officeDocument/2006/relationships/hyperlink" Target="https://www.iitj.ac.in/Physics/en/Optics-and-Photonics" TargetMode="External"/><Relationship Id="rId25" Type="http://schemas.openxmlformats.org/officeDocument/2006/relationships/hyperlink" Target="https://www.iitj.ac.in/Physics/en/High-Energy-Physics-and-Astrophysics" TargetMode="External"/><Relationship Id="rId26" Type="http://schemas.openxmlformats.org/officeDocument/2006/relationships/hyperlink" Target="https://www.iitj.ac.in/Physics/en/Condensed-Matter-and-Plasma-Physics" TargetMode="External"/><Relationship Id="rId27" Type="http://schemas.openxmlformats.org/officeDocument/2006/relationships/hyperlink" Target="https://iitj.ac.in/" TargetMode="External"/><Relationship Id="rId28" Type="http://schemas.openxmlformats.org/officeDocument/2006/relationships/hyperlink" Target="https://www.iitj.ac.in/physics/en/laboratories" TargetMode="External"/><Relationship Id="rId29" Type="http://schemas.openxmlformats.org/officeDocument/2006/relationships/hyperlink" Target="https://www.iitj.ac.in/physics/en/physics" TargetMode="External"/><Relationship Id="rId30" Type="http://schemas.openxmlformats.org/officeDocument/2006/relationships/hyperlink" Target="https://www.iitj.ac.in/physics/en/research-groups" TargetMode="External"/><Relationship Id="rId31" Type="http://schemas.openxmlformats.org/officeDocument/2006/relationships/hyperlink" Target="https://www.iitj.ac.in/phys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